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04C49FC3" w:rsidR="006614F9" w:rsidRPr="00795C0E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795C0E" w:rsidRPr="00795C0E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14:paraId="18852A10" w14:textId="71850CF4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Pr="00FB0818">
        <w:rPr>
          <w:b/>
          <w:iCs/>
          <w:sz w:val="28"/>
          <w:szCs w:val="36"/>
        </w:rPr>
        <w:t>Конструкторы, поля только для чтения, вызов конструкторов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B57CA" w14:textId="0775CCD4" w:rsidR="00704066" w:rsidRDefault="00704066" w:rsidP="00704066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>Цель работы</w:t>
      </w:r>
      <w:r w:rsidRPr="00704066">
        <w:rPr>
          <w:rFonts w:ascii="Times New Roman" w:hAnsi="Times New Roman" w:cs="Times New Roman"/>
          <w:b/>
          <w:sz w:val="28"/>
          <w:szCs w:val="21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Знакомство с делегатами и событиями в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#.</w:t>
      </w:r>
    </w:p>
    <w:p w14:paraId="6E53C097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28A0E7D2" w14:textId="5D4D9A35" w:rsidR="00704066" w:rsidRDefault="00704066" w:rsidP="00704066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t>Практическая часть</w:t>
      </w:r>
      <w:r w:rsidRPr="00704066">
        <w:rPr>
          <w:rFonts w:ascii="Times New Roman" w:hAnsi="Times New Roman" w:cs="Times New Roman"/>
          <w:b/>
          <w:sz w:val="28"/>
          <w:szCs w:val="21"/>
        </w:rPr>
        <w:t xml:space="preserve">: </w:t>
      </w:r>
      <w:r>
        <w:rPr>
          <w:rFonts w:ascii="Times New Roman" w:hAnsi="Times New Roman" w:cs="Times New Roman"/>
          <w:sz w:val="28"/>
        </w:rPr>
        <w:t>Использование делегата для вызова математических функций</w:t>
      </w:r>
    </w:p>
    <w:p w14:paraId="6A812AB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4FC61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76FD2A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1FAD0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</w:t>
      </w:r>
    </w:p>
    <w:p w14:paraId="692FA75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34CEF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MathOprt</w:t>
      </w:r>
    </w:p>
    <w:p w14:paraId="58F593D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3516A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6FB2574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CA7C5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* 2;</w:t>
      </w:r>
    </w:p>
    <w:p w14:paraId="1E109E60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98860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3C5A29A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FDFD8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* val;</w:t>
      </w:r>
    </w:p>
    <w:p w14:paraId="4FF3436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CFAA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D9337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DblOp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C97F85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E8CC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80B751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9832F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BE7593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564AA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Console.OutputEncoding = Encoding.Unicode;</w:t>
      </w:r>
    </w:p>
    <w:p w14:paraId="1A7AC0F0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DblOp[] operation =</w:t>
      </w:r>
    </w:p>
    <w:p w14:paraId="7248699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088F3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DblOp(MathOprt.Mul2),</w:t>
      </w:r>
    </w:p>
    <w:p w14:paraId="666C03E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DblOp(MathOprt.Sqr)</w:t>
      </w:r>
    </w:p>
    <w:p w14:paraId="58DDBE1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DD2025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FE3B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operation.Length; j++)</w:t>
      </w:r>
    </w:p>
    <w:p w14:paraId="52BF10A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EFEE6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"Резльтаты операции[{0}]:"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3D9AB82B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Prc(operation[j], 4.0);</w:t>
      </w:r>
    </w:p>
    <w:p w14:paraId="73982B0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Prc(operation[j], 9.94);</w:t>
      </w:r>
    </w:p>
    <w:p w14:paraId="2FB78A7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Prc(operation[j], 3.143);</w:t>
      </w:r>
    </w:p>
    <w:p w14:paraId="2F48498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3AA14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491E3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8270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Prc(DblOp act,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1C9D1CD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67546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rslt = act(val);</w:t>
      </w:r>
    </w:p>
    <w:p w14:paraId="611D71B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"Исходное значение {0}, результат 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val, rslt);</w:t>
      </w:r>
    </w:p>
    <w:p w14:paraId="419F8CA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4F94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CF61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023114" w14:textId="3CBA62AB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21BAB7" w14:textId="50EE8DB1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ABE9EAF" wp14:editId="2DDA822E">
            <wp:extent cx="53816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812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</w:p>
    <w:p w14:paraId="1DB066C0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предыдущем примере был использован делегат, который ссылался только 1 область памяти. Однако делегаты могут ссылаться на несколько методов сразу. В данном случае методы будут вызываться друг за другом последовательно.</w:t>
      </w:r>
    </w:p>
    <w:p w14:paraId="75615539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0F523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0D1A7A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A6B5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Example2</w:t>
      </w:r>
    </w:p>
    <w:p w14:paraId="4E93E99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5975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93C52C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416D0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MathOprt</w:t>
      </w:r>
    </w:p>
    <w:p w14:paraId="6B003DE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53554F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Mul2(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2EFC6662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F0774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rslt = val * 2;</w:t>
      </w:r>
    </w:p>
    <w:p w14:paraId="67256A5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"Mul2 bсходное значение {0},результат 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5B1D8A34" w14:textId="48D67A7A" w:rsidR="00704066" w:rsidRDefault="00704066" w:rsidP="0070406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val, rslt);</w:t>
      </w:r>
    </w:p>
    <w:p w14:paraId="174BE6C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E20E4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5C49ADE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14C0A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rslt = val * val;</w:t>
      </w:r>
    </w:p>
    <w:p w14:paraId="028DD66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"Sqr исходное значение {0}, результат 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73EEDC4B" w14:textId="216D8B83" w:rsidR="00704066" w:rsidRDefault="00704066" w:rsidP="0070406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val, rslt);</w:t>
      </w:r>
    </w:p>
    <w:p w14:paraId="2D86201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89A2C5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360A9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DblOp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58408D48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8E1F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B80ABC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4AA0E0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Console.OutputEncoding = Encoding.Unicode;</w:t>
      </w:r>
    </w:p>
    <w:p w14:paraId="740A71F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2DA3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DblOp operations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DblOp(MathOprt.Mul2);</w:t>
      </w:r>
    </w:p>
    <w:p w14:paraId="013B10F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operations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DblOp(MathOprt.Sqr);</w:t>
      </w:r>
    </w:p>
    <w:p w14:paraId="52073736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DDFE23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Prc(operations, 4.0);</w:t>
      </w:r>
    </w:p>
    <w:p w14:paraId="546B831E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Prc(operations, 9.94);</w:t>
      </w:r>
    </w:p>
    <w:p w14:paraId="3B920039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Prc(operations, 3.143);</w:t>
      </w:r>
    </w:p>
    <w:p w14:paraId="6B1F5AE1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EE513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E7EF9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Prc(DblOp act,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3A4A080D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39C49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"\n*********\n"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F73E4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act(val);</w:t>
      </w:r>
    </w:p>
    <w:p w14:paraId="717D9D5C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0AC0B7" w14:textId="77777777" w:rsidR="00704066" w:rsidRDefault="00704066" w:rsidP="00704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6C3581" w14:textId="66902BC8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4D8D85" w14:textId="1810B0F3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610FB3" wp14:editId="4DA4336C">
            <wp:extent cx="53816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2A97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</w:p>
    <w:p w14:paraId="42DDC5B0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Использование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событий</w:t>
      </w:r>
    </w:p>
    <w:p w14:paraId="01D8C9D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4C3927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DD6F83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E034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Example3</w:t>
      </w:r>
    </w:p>
    <w:p w14:paraId="4DD0300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CE6A3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7CD56E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1B8BF27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ChangeEventArgs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EventArgs</w:t>
      </w:r>
    </w:p>
    <w:p w14:paraId="62E0FC7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26780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4A89868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</w:p>
    <w:p w14:paraId="18FA813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3D1B10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C44121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77286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8555FF7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4F663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10290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change;</w:t>
      </w:r>
    </w:p>
    <w:p w14:paraId="12022F4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</w:t>
      </w:r>
    </w:p>
    <w:p w14:paraId="78DDADA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5BFC9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2F52E4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FE21E7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change;</w:t>
      </w:r>
    </w:p>
    <w:p w14:paraId="7A67844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704A0D60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F012A2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ChangeEventArgs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change)</w:t>
      </w:r>
    </w:p>
    <w:p w14:paraId="0C07CD50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5C1E3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 = str;</w:t>
      </w:r>
    </w:p>
    <w:p w14:paraId="43005855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.change = change;</w:t>
      </w:r>
    </w:p>
    <w:p w14:paraId="7F4996B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288CAE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A9B5B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D2AC2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GenEvent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Генератор событий - издатель</w:t>
      </w:r>
    </w:p>
    <w:p w14:paraId="4A4E494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5E7C9E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ChangeEventHandler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ChangeEventArgs e);</w:t>
      </w:r>
    </w:p>
    <w:p w14:paraId="1BDF7FFC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D9E1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ChangeEventHandler OnChangeHandler;</w:t>
      </w:r>
    </w:p>
    <w:p w14:paraId="1EE5E2D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D3FA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UpdateEvent(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change)</w:t>
      </w:r>
    </w:p>
    <w:p w14:paraId="6CC0D8A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44E5AC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 == 0)</w:t>
      </w:r>
    </w:p>
    <w:p w14:paraId="172BD15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A2ED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32E0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ChangeEventArgs 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ChangeEventArgs(str, change);</w:t>
      </w:r>
    </w:p>
    <w:p w14:paraId="70FA2A3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29876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(OnChangeHandler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0FB2E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4FC93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OnChangeHandler(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e);</w:t>
      </w:r>
    </w:p>
    <w:p w14:paraId="28E7601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5EC1E7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418972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29BA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5B1DB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F703C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//Подписчик</w:t>
      </w:r>
    </w:p>
    <w:p w14:paraId="4BD192B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RecEvent</w:t>
      </w:r>
    </w:p>
    <w:p w14:paraId="41F6B6B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D9AAC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//Обработчик события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5AB397C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OnRecChange(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ChangeEventArgs e)</w:t>
      </w:r>
    </w:p>
    <w:p w14:paraId="36D32262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DAE90F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e.Change;</w:t>
      </w:r>
    </w:p>
    <w:p w14:paraId="552BCE06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"Вес груза '{0}' был {1} на {2} тонны"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8B9366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</w:t>
      </w:r>
      <w:r w:rsidRPr="002852C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change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 &gt; 0 ? </w:t>
      </w:r>
      <w:r w:rsidRPr="002852C9">
        <w:rPr>
          <w:rFonts w:ascii="Consolas" w:hAnsi="Consolas" w:cs="Consolas"/>
          <w:color w:val="A31515"/>
          <w:sz w:val="19"/>
          <w:szCs w:val="19"/>
        </w:rPr>
        <w:t>"увеличен"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2852C9">
        <w:rPr>
          <w:rFonts w:ascii="Consolas" w:hAnsi="Consolas" w:cs="Consolas"/>
          <w:color w:val="A31515"/>
          <w:sz w:val="19"/>
          <w:szCs w:val="19"/>
        </w:rPr>
        <w:t>"уменьшен"</w:t>
      </w:r>
      <w:r w:rsidRPr="002852C9">
        <w:rPr>
          <w:rFonts w:ascii="Consolas" w:hAnsi="Consolas" w:cs="Consolas"/>
          <w:color w:val="000000"/>
          <w:sz w:val="19"/>
          <w:szCs w:val="19"/>
        </w:rPr>
        <w:t>,</w:t>
      </w:r>
    </w:p>
    <w:p w14:paraId="61A27403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Math.Abs(e.Change));</w:t>
      </w:r>
    </w:p>
    <w:p w14:paraId="30498DA1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CB1A9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859D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GenEvent gnEvent;</w:t>
      </w:r>
    </w:p>
    <w:p w14:paraId="532C5DE8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52C9">
        <w:rPr>
          <w:rFonts w:ascii="Consolas" w:hAnsi="Consolas" w:cs="Consolas"/>
          <w:color w:val="008000"/>
          <w:sz w:val="19"/>
          <w:szCs w:val="19"/>
        </w:rPr>
        <w:t>// в конструкторе класса осуществляется подписка</w:t>
      </w:r>
    </w:p>
    <w:p w14:paraId="681B7953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RecEvent</w:t>
      </w:r>
      <w:r w:rsidRPr="002852C9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GenEvent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r w:rsidRPr="002852C9">
        <w:rPr>
          <w:rFonts w:ascii="Consolas" w:hAnsi="Consolas" w:cs="Consolas"/>
          <w:color w:val="000000"/>
          <w:sz w:val="19"/>
          <w:szCs w:val="19"/>
        </w:rPr>
        <w:t>)</w:t>
      </w:r>
    </w:p>
    <w:p w14:paraId="010A6283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1EAA6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852C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r w:rsidRPr="002852C9">
        <w:rPr>
          <w:rFonts w:ascii="Consolas" w:hAnsi="Consolas" w:cs="Consolas"/>
          <w:color w:val="000000"/>
          <w:sz w:val="19"/>
          <w:szCs w:val="19"/>
        </w:rPr>
        <w:t>;</w:t>
      </w:r>
    </w:p>
    <w:p w14:paraId="5B43987A" w14:textId="77777777" w:rsidR="002852C9" w:rsidRP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gnEvent</w:t>
      </w:r>
      <w:r w:rsidRPr="002852C9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OnChangeHandler</w:t>
      </w:r>
      <w:r w:rsidRPr="002852C9">
        <w:rPr>
          <w:rFonts w:ascii="Consolas" w:hAnsi="Consolas" w:cs="Consolas"/>
          <w:color w:val="000000"/>
          <w:sz w:val="19"/>
          <w:szCs w:val="19"/>
        </w:rPr>
        <w:t xml:space="preserve"> +=  </w:t>
      </w:r>
      <w:r w:rsidRPr="002852C9">
        <w:rPr>
          <w:rFonts w:ascii="Consolas" w:hAnsi="Consolas" w:cs="Consolas"/>
          <w:color w:val="008000"/>
          <w:sz w:val="19"/>
          <w:szCs w:val="19"/>
        </w:rPr>
        <w:t>//здесь осуществляется подписка</w:t>
      </w:r>
    </w:p>
    <w:p w14:paraId="4B3D722B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2C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GenEvent.ChangeEventHandler(OnRecChange);</w:t>
      </w:r>
    </w:p>
    <w:p w14:paraId="0F51C127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6BAD5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E6AB7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CD68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F2B9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7C860A6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30B8DD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Console.OutputEncoding = Encoding.Unicode;</w:t>
      </w:r>
    </w:p>
    <w:p w14:paraId="3130DA2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E5BF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GenEvent gnEvent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GenEvent();</w:t>
      </w:r>
    </w:p>
    <w:p w14:paraId="1F8B035A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RecEvent inventoryWatch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RecEvent(gnEvent);</w:t>
      </w:r>
    </w:p>
    <w:p w14:paraId="330C4766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gnEvent.UpdateEvent(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"грузовика"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-2);</w:t>
      </w:r>
    </w:p>
    <w:p w14:paraId="791BD444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gnEvent.UpdateEvent(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"автопоезда"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4);</w:t>
      </w:r>
    </w:p>
    <w:p w14:paraId="3BAB2818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DF012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5FA3B9" w14:textId="77777777" w:rsidR="002852C9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AD8CD6" w14:textId="0918F176" w:rsidR="00704066" w:rsidRDefault="002852C9" w:rsidP="002852C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0D7C5" w14:textId="30DCFE78" w:rsidR="00704066" w:rsidRDefault="002852C9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91B1EA8" wp14:editId="16EA2CBB">
            <wp:extent cx="5940425" cy="31070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54DF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</w:p>
    <w:p w14:paraId="575E9A3F" w14:textId="77777777" w:rsidR="00704066" w:rsidRDefault="00704066" w:rsidP="00704066">
      <w:pPr>
        <w:tabs>
          <w:tab w:val="left" w:pos="1140"/>
        </w:tabs>
        <w:rPr>
          <w:rFonts w:ascii="Times New Roman" w:hAnsi="Times New Roman" w:cs="Times New Roman"/>
          <w:sz w:val="28"/>
        </w:rPr>
      </w:pPr>
    </w:p>
    <w:p w14:paraId="5A5C80E8" w14:textId="2C53DBA1" w:rsidR="00704066" w:rsidRDefault="00704066" w:rsidP="002852C9">
      <w:pPr>
        <w:ind w:firstLine="708"/>
        <w:rPr>
          <w:rFonts w:ascii="Times New Roman" w:hAnsi="Times New Roman" w:cs="Times New Roman"/>
          <w:sz w:val="28"/>
        </w:rPr>
      </w:pPr>
      <w:r w:rsidRPr="002852C9">
        <w:rPr>
          <w:rFonts w:ascii="Times New Roman" w:hAnsi="Times New Roman" w:cs="Times New Roman"/>
          <w:b/>
          <w:sz w:val="28"/>
          <w:szCs w:val="21"/>
        </w:rPr>
        <w:t>Вывод</w:t>
      </w:r>
      <w:r w:rsidR="002852C9" w:rsidRPr="002852C9">
        <w:rPr>
          <w:rFonts w:ascii="Times New Roman" w:hAnsi="Times New Roman" w:cs="Times New Roman"/>
          <w:b/>
          <w:sz w:val="28"/>
          <w:szCs w:val="21"/>
        </w:rPr>
        <w:t xml:space="preserve">: </w:t>
      </w:r>
      <w:r>
        <w:rPr>
          <w:rFonts w:ascii="Times New Roman" w:hAnsi="Times New Roman" w:cs="Times New Roman"/>
          <w:sz w:val="28"/>
        </w:rPr>
        <w:t>В ходе лабораторной работы были изучены структуры делегатов и событий. Изучены их потенциальные возможности.</w:t>
      </w:r>
    </w:p>
    <w:p w14:paraId="29CA222B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4A8D95F3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2FB739E1" w14:textId="23A9A5F1" w:rsidR="00C72095" w:rsidRPr="008D00B7" w:rsidRDefault="00C72095" w:rsidP="00704066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C3D86" w14:textId="77777777" w:rsidR="00494B1C" w:rsidRDefault="00494B1C" w:rsidP="006614F9">
      <w:pPr>
        <w:spacing w:after="0" w:line="240" w:lineRule="auto"/>
      </w:pPr>
      <w:r>
        <w:separator/>
      </w:r>
    </w:p>
  </w:endnote>
  <w:endnote w:type="continuationSeparator" w:id="0">
    <w:p w14:paraId="1D76AC3B" w14:textId="77777777" w:rsidR="00494B1C" w:rsidRDefault="00494B1C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09E4C" w14:textId="77777777" w:rsidR="00494B1C" w:rsidRDefault="00494B1C" w:rsidP="006614F9">
      <w:pPr>
        <w:spacing w:after="0" w:line="240" w:lineRule="auto"/>
      </w:pPr>
      <w:r>
        <w:separator/>
      </w:r>
    </w:p>
  </w:footnote>
  <w:footnote w:type="continuationSeparator" w:id="0">
    <w:p w14:paraId="31B1B353" w14:textId="77777777" w:rsidR="00494B1C" w:rsidRDefault="00494B1C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B3CD6"/>
    <w:rsid w:val="00212F6B"/>
    <w:rsid w:val="002206C0"/>
    <w:rsid w:val="002311E4"/>
    <w:rsid w:val="002326C9"/>
    <w:rsid w:val="002439D3"/>
    <w:rsid w:val="002849CF"/>
    <w:rsid w:val="002852C9"/>
    <w:rsid w:val="00305C56"/>
    <w:rsid w:val="00346D5E"/>
    <w:rsid w:val="00347674"/>
    <w:rsid w:val="00350652"/>
    <w:rsid w:val="00352833"/>
    <w:rsid w:val="00354762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57C3"/>
    <w:rsid w:val="00B179C8"/>
    <w:rsid w:val="00B2615E"/>
    <w:rsid w:val="00B514DA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834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8</cp:revision>
  <dcterms:created xsi:type="dcterms:W3CDTF">2020-04-25T13:59:00Z</dcterms:created>
  <dcterms:modified xsi:type="dcterms:W3CDTF">2021-03-02T05:09:00Z</dcterms:modified>
</cp:coreProperties>
</file>