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D36A" w14:textId="69E3E980" w:rsidR="001B5A93" w:rsidRPr="00365A8E" w:rsidRDefault="001B5A93" w:rsidP="00365A8E">
      <w:pPr>
        <w:jc w:val="center"/>
        <w:rPr>
          <w:rFonts w:ascii="Cambria Math" w:hAnsi="Cambria Math"/>
          <w:b/>
          <w:bCs/>
          <w:sz w:val="24"/>
          <w:szCs w:val="24"/>
        </w:rPr>
      </w:pPr>
      <w:r w:rsidRPr="00365A8E">
        <w:rPr>
          <w:rFonts w:ascii="Cambria Math" w:hAnsi="Cambria Math"/>
          <w:b/>
          <w:bCs/>
          <w:sz w:val="24"/>
          <w:szCs w:val="24"/>
        </w:rPr>
        <w:t>W3 – Fall 2022 – Yalun Jiang</w:t>
      </w:r>
    </w:p>
    <w:p w14:paraId="6781CC35" w14:textId="7983FEFE" w:rsidR="001B5A93" w:rsidRPr="00365A8E" w:rsidRDefault="001B5A93">
      <w:pPr>
        <w:rPr>
          <w:rFonts w:ascii="Cambria Math" w:hAnsi="Cambria Math"/>
        </w:rPr>
      </w:pPr>
    </w:p>
    <w:p w14:paraId="57DA4C22" w14:textId="54E4CA1B" w:rsidR="001B5A93" w:rsidRPr="00261643" w:rsidRDefault="001B5A93">
      <w:pPr>
        <w:rPr>
          <w:rFonts w:ascii="Cambria Math" w:hAnsi="Cambria Math"/>
          <w:b/>
          <w:bCs/>
          <w:sz w:val="20"/>
          <w:szCs w:val="20"/>
          <w:u w:val="single"/>
        </w:rPr>
      </w:pPr>
      <w:r w:rsidRPr="00261643">
        <w:rPr>
          <w:rFonts w:ascii="Cambria Math" w:hAnsi="Cambria Math"/>
          <w:b/>
          <w:bCs/>
          <w:sz w:val="20"/>
          <w:szCs w:val="20"/>
          <w:u w:val="single"/>
        </w:rPr>
        <w:t>Problem:</w:t>
      </w:r>
    </w:p>
    <w:p w14:paraId="682A4ACB" w14:textId="0E82EBD9" w:rsidR="001B5A93" w:rsidRPr="00261643" w:rsidRDefault="009C6BCF" w:rsidP="001B5A93">
      <w:pPr>
        <w:pStyle w:val="ListParagraph"/>
        <w:numPr>
          <w:ilvl w:val="0"/>
          <w:numId w:val="1"/>
        </w:numPr>
        <w:rPr>
          <w:rFonts w:ascii="Cambria Math" w:hAnsi="Cambria Math"/>
          <w:sz w:val="20"/>
          <w:szCs w:val="20"/>
        </w:rPr>
      </w:pPr>
      <w:r>
        <w:rPr>
          <w:rFonts w:ascii="Cambria Math" w:hAnsi="Cambria Math"/>
          <w:sz w:val="20"/>
          <w:szCs w:val="20"/>
        </w:rPr>
        <w:t>Impact force</w:t>
      </w:r>
      <w:r w:rsidR="001B5A93" w:rsidRPr="00261643">
        <w:rPr>
          <w:rFonts w:ascii="Cambria Math" w:hAnsi="Cambria Math"/>
          <w:sz w:val="20"/>
          <w:szCs w:val="20"/>
        </w:rPr>
        <w:t xml:space="preserve"> modelling between robot and environment</w:t>
      </w:r>
    </w:p>
    <w:p w14:paraId="10C05FE1" w14:textId="040CEC59" w:rsidR="001B5A93" w:rsidRPr="00261643" w:rsidRDefault="009C6BCF" w:rsidP="00365A8E">
      <w:pPr>
        <w:pStyle w:val="ListParagraph"/>
        <w:numPr>
          <w:ilvl w:val="0"/>
          <w:numId w:val="1"/>
        </w:numPr>
        <w:rPr>
          <w:rFonts w:ascii="Cambria Math" w:hAnsi="Cambria Math"/>
          <w:sz w:val="20"/>
          <w:szCs w:val="20"/>
        </w:rPr>
      </w:pPr>
      <w:r>
        <w:rPr>
          <w:rFonts w:ascii="Cambria Math" w:hAnsi="Cambria Math"/>
          <w:sz w:val="20"/>
          <w:szCs w:val="20"/>
        </w:rPr>
        <w:t>Contact force modelling for multi-contact scenario</w:t>
      </w:r>
    </w:p>
    <w:p w14:paraId="3FF1F89D" w14:textId="4336699D" w:rsidR="001B5A93" w:rsidRPr="00261643" w:rsidRDefault="001B5A93" w:rsidP="001B5A93">
      <w:pPr>
        <w:rPr>
          <w:rFonts w:ascii="Cambria Math" w:hAnsi="Cambria Math"/>
          <w:b/>
          <w:bCs/>
          <w:sz w:val="20"/>
          <w:szCs w:val="20"/>
          <w:u w:val="single"/>
        </w:rPr>
      </w:pPr>
      <w:r w:rsidRPr="00261643">
        <w:rPr>
          <w:rFonts w:ascii="Cambria Math" w:hAnsi="Cambria Math"/>
          <w:b/>
          <w:bCs/>
          <w:sz w:val="20"/>
          <w:szCs w:val="20"/>
          <w:u w:val="single"/>
        </w:rPr>
        <w:t>Solution:</w:t>
      </w:r>
    </w:p>
    <w:p w14:paraId="197E8607" w14:textId="1EE65910" w:rsidR="001B5A93" w:rsidRPr="00261643" w:rsidRDefault="001B5A93" w:rsidP="001B5A93">
      <w:pPr>
        <w:pStyle w:val="ListParagraph"/>
        <w:numPr>
          <w:ilvl w:val="0"/>
          <w:numId w:val="2"/>
        </w:numPr>
        <w:rPr>
          <w:rFonts w:ascii="Cambria Math" w:hAnsi="Cambria Math"/>
          <w:sz w:val="20"/>
          <w:szCs w:val="20"/>
        </w:rPr>
      </w:pPr>
      <w:r w:rsidRPr="00261643">
        <w:rPr>
          <w:rFonts w:ascii="Cambria Math" w:hAnsi="Cambria Math"/>
          <w:sz w:val="20"/>
          <w:szCs w:val="20"/>
        </w:rPr>
        <w:t>The contact force can be divided by two stages, impact and contact. The principles for modelling them are different since impact stage usually happens instantaneously with some assumptions as follows.</w:t>
      </w:r>
    </w:p>
    <w:p w14:paraId="5AF882BF" w14:textId="66388A96" w:rsidR="001B5A93" w:rsidRPr="00261643" w:rsidRDefault="001B5A93" w:rsidP="001B5A93">
      <w:pPr>
        <w:rPr>
          <w:rFonts w:ascii="Cambria Math" w:hAnsi="Cambria Math"/>
          <w:i/>
          <w:iCs/>
          <w:sz w:val="20"/>
          <w:szCs w:val="20"/>
        </w:rPr>
      </w:pPr>
      <w:r w:rsidRPr="00261643">
        <w:rPr>
          <w:rFonts w:ascii="Cambria Math" w:hAnsi="Cambria Math"/>
          <w:sz w:val="20"/>
          <w:szCs w:val="20"/>
        </w:rPr>
        <w:t xml:space="preserve">(1). </w:t>
      </w:r>
      <w:r w:rsidRPr="00261643">
        <w:rPr>
          <w:rFonts w:ascii="Cambria Math" w:hAnsi="Cambria Math"/>
          <w:i/>
          <w:iCs/>
          <w:sz w:val="20"/>
          <w:szCs w:val="20"/>
        </w:rPr>
        <w:t>Assumptions:</w:t>
      </w:r>
    </w:p>
    <w:p w14:paraId="222991D5" w14:textId="05F37855" w:rsidR="001B5A93" w:rsidRPr="003D2DB5" w:rsidRDefault="001B5A93" w:rsidP="003D2DB5">
      <w:pPr>
        <w:pStyle w:val="ListParagraph"/>
        <w:numPr>
          <w:ilvl w:val="0"/>
          <w:numId w:val="3"/>
        </w:numPr>
        <w:rPr>
          <w:rFonts w:ascii="Cambria Math" w:hAnsi="Cambria Math"/>
          <w:sz w:val="20"/>
          <w:szCs w:val="20"/>
        </w:rPr>
      </w:pPr>
      <w:r w:rsidRPr="003D2DB5">
        <w:rPr>
          <w:rFonts w:ascii="Cambria Math" w:hAnsi="Cambria Math"/>
          <w:sz w:val="20"/>
          <w:szCs w:val="20"/>
        </w:rPr>
        <w:t>The impact process is instantaneous;</w:t>
      </w:r>
    </w:p>
    <w:p w14:paraId="685C0D39" w14:textId="65BD8DD2" w:rsidR="001B5A93" w:rsidRPr="003D2DB5" w:rsidRDefault="001B5A93" w:rsidP="003D2DB5">
      <w:pPr>
        <w:pStyle w:val="ListParagraph"/>
        <w:numPr>
          <w:ilvl w:val="0"/>
          <w:numId w:val="3"/>
        </w:numPr>
        <w:rPr>
          <w:rFonts w:ascii="Cambria Math" w:hAnsi="Cambria Math"/>
          <w:sz w:val="20"/>
          <w:szCs w:val="20"/>
        </w:rPr>
      </w:pPr>
      <w:r w:rsidRPr="003D2DB5">
        <w:rPr>
          <w:rFonts w:ascii="Cambria Math" w:hAnsi="Cambria Math"/>
          <w:sz w:val="20"/>
          <w:szCs w:val="20"/>
        </w:rPr>
        <w:t xml:space="preserve">There is no </w:t>
      </w:r>
      <w:r w:rsidRPr="003C6353">
        <w:rPr>
          <w:rFonts w:ascii="Cambria Math" w:hAnsi="Cambria Math"/>
          <w:b/>
          <w:bCs/>
          <w:color w:val="FF0000"/>
          <w:sz w:val="20"/>
          <w:szCs w:val="20"/>
        </w:rPr>
        <w:t>rebounding</w:t>
      </w:r>
      <w:r w:rsidRPr="003D2DB5">
        <w:rPr>
          <w:rFonts w:ascii="Cambria Math" w:hAnsi="Cambria Math"/>
          <w:sz w:val="20"/>
          <w:szCs w:val="20"/>
        </w:rPr>
        <w:t xml:space="preserve"> or slipping between the robot arm and the environment (grasped object) during impact;</w:t>
      </w:r>
    </w:p>
    <w:p w14:paraId="33F6A9C6" w14:textId="3C484FDD" w:rsidR="001B5A93" w:rsidRPr="003D2DB5" w:rsidRDefault="001B5A93" w:rsidP="003D2DB5">
      <w:pPr>
        <w:pStyle w:val="ListParagraph"/>
        <w:numPr>
          <w:ilvl w:val="0"/>
          <w:numId w:val="3"/>
        </w:numPr>
        <w:rPr>
          <w:rFonts w:ascii="Cambria Math" w:hAnsi="Cambria Math"/>
          <w:sz w:val="20"/>
          <w:szCs w:val="20"/>
        </w:rPr>
      </w:pPr>
      <w:r w:rsidRPr="003D2DB5">
        <w:rPr>
          <w:rFonts w:ascii="Cambria Math" w:hAnsi="Cambria Math"/>
          <w:sz w:val="20"/>
          <w:szCs w:val="20"/>
        </w:rPr>
        <w:t>The external applied force can be represented by impulses during impact;</w:t>
      </w:r>
    </w:p>
    <w:p w14:paraId="3D2CA967" w14:textId="38347ED6" w:rsidR="001B5A93" w:rsidRPr="003D2DB5" w:rsidRDefault="00415618" w:rsidP="003D2DB5">
      <w:pPr>
        <w:pStyle w:val="ListParagraph"/>
        <w:numPr>
          <w:ilvl w:val="0"/>
          <w:numId w:val="3"/>
        </w:numPr>
        <w:rPr>
          <w:rFonts w:ascii="Cambria Math" w:hAnsi="Cambria Math"/>
          <w:sz w:val="20"/>
          <w:szCs w:val="20"/>
        </w:rPr>
      </w:pPr>
      <w:r w:rsidRPr="003D2DB5">
        <w:rPr>
          <w:rFonts w:ascii="Cambria Math" w:hAnsi="Cambria Math"/>
          <w:sz w:val="20"/>
          <w:szCs w:val="20"/>
        </w:rPr>
        <w:t>The impulse forces may result in an instantaneous change in the velocities of robot arm, but no instantaneous change in their configuration (displacement or deformation).</w:t>
      </w:r>
    </w:p>
    <w:p w14:paraId="50F2B4CD" w14:textId="77777777" w:rsidR="00365A8E" w:rsidRPr="00261643" w:rsidRDefault="00365A8E" w:rsidP="001B5A93">
      <w:pPr>
        <w:rPr>
          <w:rFonts w:ascii="Cambria Math" w:hAnsi="Cambria Math"/>
          <w:sz w:val="20"/>
          <w:szCs w:val="20"/>
        </w:rPr>
      </w:pPr>
    </w:p>
    <w:p w14:paraId="4B942CDF" w14:textId="4E1DBD5C" w:rsidR="00415618" w:rsidRPr="00261643" w:rsidRDefault="00415618" w:rsidP="001B5A93">
      <w:pPr>
        <w:rPr>
          <w:rFonts w:ascii="Cambria Math" w:hAnsi="Cambria Math"/>
          <w:sz w:val="20"/>
          <w:szCs w:val="20"/>
        </w:rPr>
      </w:pPr>
      <w:r w:rsidRPr="00261643">
        <w:rPr>
          <w:rFonts w:ascii="Cambria Math" w:hAnsi="Cambria Math"/>
          <w:sz w:val="20"/>
          <w:szCs w:val="20"/>
        </w:rPr>
        <w:t xml:space="preserve">(2). </w:t>
      </w:r>
      <w:r w:rsidRPr="00261643">
        <w:rPr>
          <w:rFonts w:ascii="Cambria Math" w:hAnsi="Cambria Math"/>
          <w:i/>
          <w:iCs/>
          <w:sz w:val="20"/>
          <w:szCs w:val="20"/>
        </w:rPr>
        <w:t>Notations for derivation</w:t>
      </w:r>
    </w:p>
    <w:p w14:paraId="65F64A89" w14:textId="381E77BB" w:rsidR="00365A8E" w:rsidRPr="00261643" w:rsidRDefault="003C6353" w:rsidP="001B5A93">
      <w:pPr>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e</m:t>
            </m:r>
          </m:sub>
        </m:sSub>
      </m:oMath>
      <w:r w:rsidR="00365A8E" w:rsidRPr="00261643">
        <w:rPr>
          <w:rFonts w:ascii="Cambria Math" w:hAnsi="Cambria Math"/>
          <w:sz w:val="20"/>
          <w:szCs w:val="20"/>
        </w:rPr>
        <w:t>: maps the joint torques to generalized forces.</w:t>
      </w:r>
    </w:p>
    <w:p w14:paraId="03E42006" w14:textId="45ABA22F" w:rsidR="00365A8E" w:rsidRPr="00261643" w:rsidRDefault="00365A8E" w:rsidP="001B5A93">
      <w:pPr>
        <w:rPr>
          <w:rFonts w:ascii="Cambria Math" w:hAnsi="Cambria Math"/>
          <w:sz w:val="20"/>
          <w:szCs w:val="20"/>
        </w:rPr>
      </w:pPr>
      <w:r w:rsidRPr="00261643">
        <w:rPr>
          <w:rFonts w:ascii="Cambria Math" w:hAnsi="Cambria Math"/>
          <w:sz w:val="20"/>
          <w:szCs w:val="20"/>
        </w:rPr>
        <w:t xml:space="preserve">Subscript </w:t>
      </w:r>
      <m:oMath>
        <m:r>
          <w:rPr>
            <w:rFonts w:ascii="Cambria Math" w:hAnsi="Cambria Math"/>
            <w:sz w:val="20"/>
            <w:szCs w:val="20"/>
          </w:rPr>
          <m:t>e</m:t>
        </m:r>
      </m:oMath>
      <w:r w:rsidRPr="00261643">
        <w:rPr>
          <w:rFonts w:ascii="Cambria Math" w:hAnsi="Cambria Math"/>
          <w:sz w:val="20"/>
          <w:szCs w:val="20"/>
        </w:rPr>
        <w:t>: impact stage</w:t>
      </w:r>
    </w:p>
    <w:p w14:paraId="6479B505" w14:textId="6D47943A" w:rsidR="00365A8E" w:rsidRPr="00261643" w:rsidRDefault="00365A8E" w:rsidP="001B5A93">
      <w:pPr>
        <w:rPr>
          <w:rFonts w:ascii="Cambria Math" w:hAnsi="Cambria Math"/>
          <w:sz w:val="20"/>
          <w:szCs w:val="20"/>
        </w:rPr>
      </w:pPr>
      <w:r w:rsidRPr="00261643">
        <w:rPr>
          <w:rFonts w:ascii="Cambria Math" w:hAnsi="Cambria Math"/>
          <w:sz w:val="20"/>
          <w:szCs w:val="20"/>
        </w:rPr>
        <w:t xml:space="preserve">Subscript </w:t>
      </w:r>
      <m:oMath>
        <m:r>
          <w:rPr>
            <w:rFonts w:ascii="Cambria Math" w:hAnsi="Cambria Math"/>
            <w:sz w:val="20"/>
            <w:szCs w:val="20"/>
          </w:rPr>
          <m:t>s</m:t>
        </m:r>
      </m:oMath>
      <w:r w:rsidRPr="00261643">
        <w:rPr>
          <w:rFonts w:ascii="Cambria Math" w:hAnsi="Cambria Math"/>
          <w:sz w:val="20"/>
          <w:szCs w:val="20"/>
        </w:rPr>
        <w:t>: non-impact stage</w:t>
      </w:r>
    </w:p>
    <w:p w14:paraId="6E0E6948" w14:textId="77777777" w:rsidR="00365A8E" w:rsidRPr="00261643" w:rsidRDefault="00365A8E" w:rsidP="001B5A93">
      <w:pPr>
        <w:rPr>
          <w:rFonts w:ascii="Cambria Math" w:hAnsi="Cambria Math"/>
          <w:sz w:val="20"/>
          <w:szCs w:val="20"/>
        </w:rPr>
      </w:pPr>
    </w:p>
    <w:p w14:paraId="77A40965" w14:textId="61870924" w:rsidR="00415618" w:rsidRPr="00261643" w:rsidRDefault="00415618" w:rsidP="001B5A93">
      <w:pPr>
        <w:rPr>
          <w:rFonts w:ascii="Cambria Math" w:hAnsi="Cambria Math"/>
          <w:sz w:val="20"/>
          <w:szCs w:val="20"/>
        </w:rPr>
      </w:pPr>
      <w:r w:rsidRPr="00261643">
        <w:rPr>
          <w:rFonts w:ascii="Cambria Math" w:hAnsi="Cambria Math"/>
          <w:sz w:val="20"/>
          <w:szCs w:val="20"/>
        </w:rPr>
        <w:t xml:space="preserve">(3). </w:t>
      </w:r>
      <w:r w:rsidRPr="00261643">
        <w:rPr>
          <w:rFonts w:ascii="Cambria Math" w:hAnsi="Cambria Math"/>
          <w:i/>
          <w:iCs/>
          <w:sz w:val="20"/>
          <w:szCs w:val="20"/>
        </w:rPr>
        <w:t>Specific derivation process</w:t>
      </w:r>
    </w:p>
    <w:p w14:paraId="14768618" w14:textId="68F4A90B" w:rsidR="00415618" w:rsidRPr="00261643" w:rsidRDefault="00A4601A" w:rsidP="001B5A93">
      <w:pPr>
        <w:rPr>
          <w:rFonts w:ascii="Cambria Math" w:hAnsi="Cambria Math"/>
          <w:sz w:val="20"/>
          <w:szCs w:val="20"/>
        </w:rPr>
      </w:pPr>
      <w:r w:rsidRPr="00261643">
        <w:rPr>
          <w:rFonts w:ascii="Cambria Math" w:hAnsi="Cambria Math"/>
          <w:sz w:val="20"/>
          <w:szCs w:val="20"/>
        </w:rPr>
        <w:t>The governing equation can be deducted by Lagrange method as follows,</w:t>
      </w:r>
    </w:p>
    <w:p w14:paraId="5691F460" w14:textId="3858E463" w:rsidR="00333A8E" w:rsidRPr="00333A8E" w:rsidRDefault="003C6353" w:rsidP="001B5A93">
      <w:pPr>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Sub>
                </m:e>
              </m:d>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e</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e>
              </m:d>
              <m:r>
                <w:rPr>
                  <w:rFonts w:ascii="Cambria Math" w:hAnsi="Cambria Math"/>
                  <w:sz w:val="20"/>
                  <w:szCs w:val="20"/>
                </w:rPr>
                <m:t>u+δ</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W3-1</m:t>
                  </m:r>
                </m:e>
              </m:d>
            </m:e>
          </m:eqArr>
        </m:oMath>
      </m:oMathPara>
    </w:p>
    <w:p w14:paraId="13AF4BD3" w14:textId="37B03273" w:rsidR="00A4601A" w:rsidRPr="00261643" w:rsidRDefault="00A4601A" w:rsidP="001B5A93">
      <w:pPr>
        <w:rPr>
          <w:rFonts w:ascii="Cambria Math" w:hAnsi="Cambria Math"/>
          <w:sz w:val="20"/>
          <w:szCs w:val="20"/>
        </w:rPr>
      </w:pPr>
      <w:r w:rsidRPr="00261643">
        <w:rPr>
          <w:rFonts w:ascii="Cambria Math" w:hAnsi="Cambria Math"/>
          <w:sz w:val="20"/>
          <w:szCs w:val="20"/>
        </w:rPr>
        <w:t xml:space="preserve">Where </w:t>
      </w:r>
      <m:oMath>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ext</m:t>
            </m:r>
          </m:sub>
        </m:sSub>
      </m:oMath>
      <w:r w:rsidRPr="00261643">
        <w:rPr>
          <w:rFonts w:ascii="Cambria Math" w:hAnsi="Cambria Math"/>
          <w:sz w:val="20"/>
          <w:szCs w:val="20"/>
        </w:rPr>
        <w:t xml:space="preserve"> denotes the vector of external forces acting on the robot due to the contact between the robot arm and environment. </w:t>
      </w:r>
    </w:p>
    <w:p w14:paraId="7656E7B8" w14:textId="35F2D595" w:rsidR="001B5A93" w:rsidRDefault="009C6BCF" w:rsidP="001B5A93">
      <w:pPr>
        <w:rPr>
          <w:rFonts w:ascii="Cambria Math" w:hAnsi="Cambria Math"/>
          <w:sz w:val="20"/>
          <w:szCs w:val="20"/>
        </w:rPr>
      </w:pPr>
      <w:r>
        <w:rPr>
          <w:rFonts w:ascii="Cambria Math" w:hAnsi="Cambria Math"/>
          <w:sz w:val="20"/>
          <w:szCs w:val="20"/>
        </w:rPr>
        <w:t xml:space="preserve">According to </w:t>
      </w:r>
      <w:r w:rsidRPr="00CF4A4C">
        <w:rPr>
          <w:rFonts w:ascii="Cambria Math" w:hAnsi="Cambria Math"/>
          <w:b/>
          <w:bCs/>
          <w:color w:val="FF0000"/>
          <w:sz w:val="20"/>
          <w:szCs w:val="20"/>
        </w:rPr>
        <w:t>conservation of momentum</w:t>
      </w:r>
      <w:r>
        <w:rPr>
          <w:rFonts w:ascii="Cambria Math" w:hAnsi="Cambria Math"/>
          <w:sz w:val="20"/>
          <w:szCs w:val="20"/>
        </w:rPr>
        <w:t>,</w:t>
      </w:r>
    </w:p>
    <w:p w14:paraId="5F077A62" w14:textId="3CEEE375" w:rsidR="009C6BCF" w:rsidRPr="009C6BCF" w:rsidRDefault="003C6353" w:rsidP="001B5A93">
      <w:pPr>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W3-2</m:t>
                  </m:r>
                </m:e>
              </m:d>
            </m:e>
          </m:eqArr>
        </m:oMath>
      </m:oMathPara>
    </w:p>
    <w:p w14:paraId="7EDE7CEC" w14:textId="6FE9FDCC" w:rsidR="009C6BCF" w:rsidRDefault="00CF4A4C" w:rsidP="001B5A93">
      <w:pPr>
        <w:rPr>
          <w:rFonts w:ascii="Cambria Math" w:hAnsi="Cambria Math"/>
          <w:sz w:val="20"/>
          <w:szCs w:val="20"/>
        </w:rPr>
      </w:pPr>
      <w:r>
        <w:rPr>
          <w:rFonts w:ascii="Cambria Math" w:hAnsi="Cambria Math"/>
          <w:sz w:val="20"/>
          <w:szCs w:val="20"/>
        </w:rPr>
        <w:t>w</w:t>
      </w:r>
      <w:r w:rsidR="009C6BCF">
        <w:rPr>
          <w:rFonts w:ascii="Cambria Math" w:hAnsi="Cambria Math"/>
          <w:sz w:val="20"/>
          <w:szCs w:val="20"/>
        </w:rPr>
        <w:t xml:space="preserve">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ext</m:t>
            </m:r>
          </m:sub>
        </m:sSub>
        <m:r>
          <w:rPr>
            <w:rFonts w:ascii="Cambria Math" w:hAnsi="Cambria Math"/>
            <w:sz w:val="20"/>
            <w:szCs w:val="20"/>
          </w:rPr>
          <m:t>=</m:t>
        </m:r>
        <m:nary>
          <m:naryPr>
            <m:limLoc m:val="subSup"/>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up>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p>
          <m:e>
            <m: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ext</m:t>
                </m:r>
              </m:sub>
            </m:sSub>
            <m:d>
              <m:dPr>
                <m:ctrlPr>
                  <w:rPr>
                    <w:rFonts w:ascii="Cambria Math" w:hAnsi="Cambria Math"/>
                    <w:i/>
                    <w:sz w:val="20"/>
                    <w:szCs w:val="20"/>
                  </w:rPr>
                </m:ctrlPr>
              </m:dPr>
              <m:e>
                <m:r>
                  <w:rPr>
                    <w:rFonts w:ascii="Cambria Math" w:hAnsi="Cambria Math"/>
                    <w:sz w:val="20"/>
                    <w:szCs w:val="20"/>
                  </w:rPr>
                  <m:t>τ</m:t>
                </m:r>
              </m:e>
            </m:d>
            <m:r>
              <w:rPr>
                <w:rFonts w:ascii="Cambria Math" w:hAnsi="Cambria Math"/>
                <w:sz w:val="20"/>
                <w:szCs w:val="20"/>
              </w:rPr>
              <m:t>dτ</m:t>
            </m:r>
          </m:e>
        </m:nary>
      </m:oMath>
      <w:r w:rsidR="009C6BCF">
        <w:rPr>
          <w:rFonts w:ascii="Cambria Math" w:hAnsi="Cambria Math"/>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oMath>
      <w:r w:rsidR="009C6BCF">
        <w:rPr>
          <w:rFonts w:ascii="Cambria Math" w:hAnsi="Cambria Math"/>
          <w:sz w:val="20"/>
          <w:szCs w:val="20"/>
        </w:rPr>
        <w:t>.</w:t>
      </w:r>
    </w:p>
    <w:p w14:paraId="0B1E87E7" w14:textId="3F079E8E" w:rsidR="009C6BCF" w:rsidRDefault="009C6BCF" w:rsidP="001B5A93">
      <w:pPr>
        <w:rPr>
          <w:rFonts w:ascii="Cambria Math" w:hAnsi="Cambria Math"/>
          <w:sz w:val="20"/>
          <w:szCs w:val="20"/>
        </w:rPr>
      </w:pPr>
      <w:r>
        <w:rPr>
          <w:rFonts w:ascii="Cambria Math" w:hAnsi="Cambria Math"/>
          <w:sz w:val="20"/>
          <w:szCs w:val="20"/>
        </w:rPr>
        <w:t>Then velocity just before the impact is determined from actuated stage (non-impact), we have</w:t>
      </w:r>
    </w:p>
    <w:p w14:paraId="225A93B7" w14:textId="1D0574B8" w:rsidR="009C6BCF" w:rsidRPr="00CF4A4C" w:rsidRDefault="003C6353" w:rsidP="001B5A93">
      <w:pPr>
        <w:rPr>
          <w:rFonts w:ascii="Cambria Math" w:hAnsi="Cambria Math"/>
          <w:sz w:val="20"/>
          <w:szCs w:val="20"/>
        </w:rPr>
      </w:pPr>
      <m:oMathPara>
        <m:oMath>
          <m:eqArr>
            <m:eqArrPr>
              <m:maxDist m:val="1"/>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s</m:t>
                          </m:r>
                        </m:sub>
                        <m:sup>
                          <m:r>
                            <w:rPr>
                              <w:rFonts w:ascii="Cambria Math" w:hAnsi="Cambria Math"/>
                              <w:sz w:val="20"/>
                              <w:szCs w:val="20"/>
                            </w:rPr>
                            <m:t>-</m:t>
                          </m:r>
                        </m:sup>
                      </m:sSubSup>
                    </m:e>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s</m:t>
                              </m:r>
                            </m:sub>
                            <m:sup>
                              <m:r>
                                <w:rPr>
                                  <w:rFonts w:ascii="Cambria Math" w:hAnsi="Cambria Math"/>
                                  <w:sz w:val="20"/>
                                  <w:szCs w:val="20"/>
                                </w:rPr>
                                <m:t>-</m:t>
                              </m:r>
                            </m:sup>
                          </m:sSubSup>
                        </m:e>
                      </m:d>
                    </m:e>
                  </m:eqArr>
                </m:e>
              </m:d>
              <m:r>
                <w:rPr>
                  <w:rFonts w:ascii="Cambria Math" w:hAnsi="Cambria Math"/>
                  <w:sz w:val="20"/>
                  <w:szCs w:val="20"/>
                </w:rPr>
                <m:t xml:space="preserve">   →   </m:t>
              </m:r>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N×N</m:t>
                          </m:r>
                        </m:sub>
                      </m:sSub>
                    </m:e>
                    <m:e>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den>
                      </m:f>
                      <m:r>
                        <w:rPr>
                          <w:rFonts w:ascii="Cambria Math" w:hAnsi="Cambria Math"/>
                          <w:sz w:val="20"/>
                          <w:szCs w:val="20"/>
                        </w:rPr>
                        <m:t>r</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s</m:t>
                              </m:r>
                            </m:sub>
                            <m:sup>
                              <m:r>
                                <w:rPr>
                                  <w:rFonts w:ascii="Cambria Math" w:hAnsi="Cambria Math"/>
                                  <w:sz w:val="20"/>
                                  <w:szCs w:val="20"/>
                                </w:rPr>
                                <m:t>-</m:t>
                              </m:r>
                            </m:sup>
                          </m:sSubSup>
                        </m:e>
                      </m:d>
                    </m:e>
                  </m:eqArr>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s</m:t>
                  </m:r>
                </m:sub>
                <m:sup>
                  <m:r>
                    <w:rPr>
                      <w:rFonts w:ascii="Cambria Math" w:hAnsi="Cambria Math"/>
                      <w:sz w:val="20"/>
                      <w:szCs w:val="20"/>
                    </w:rPr>
                    <m:t>-</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W3-3</m:t>
                  </m:r>
                </m:e>
              </m:d>
            </m:e>
          </m:eqArr>
        </m:oMath>
      </m:oMathPara>
    </w:p>
    <w:p w14:paraId="755B7063" w14:textId="6379BC06" w:rsidR="00CF4A4C" w:rsidRDefault="00CF4A4C" w:rsidP="001B5A93">
      <w:pPr>
        <w:rPr>
          <w:rFonts w:ascii="Cambria Math" w:hAnsi="Cambria Math"/>
          <w:sz w:val="20"/>
          <w:szCs w:val="20"/>
        </w:rPr>
      </w:pPr>
      <w:r>
        <w:rPr>
          <w:rFonts w:ascii="Cambria Math" w:hAnsi="Cambria Math"/>
          <w:sz w:val="20"/>
          <w:szCs w:val="20"/>
        </w:rPr>
        <w:t xml:space="preserve">And then we can apply the </w:t>
      </w:r>
      <w:r w:rsidRPr="00CF4A4C">
        <w:rPr>
          <w:rFonts w:ascii="Cambria Math" w:hAnsi="Cambria Math"/>
          <w:b/>
          <w:bCs/>
          <w:color w:val="FF0000"/>
          <w:sz w:val="20"/>
          <w:szCs w:val="20"/>
        </w:rPr>
        <w:t>principle of virtual work</w:t>
      </w:r>
      <w:r>
        <w:rPr>
          <w:rFonts w:ascii="Cambria Math" w:hAnsi="Cambria Math"/>
          <w:sz w:val="20"/>
          <w:szCs w:val="20"/>
        </w:rPr>
        <w:t xml:space="preserve"> and let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e>
        </m:d>
      </m:oMath>
      <w:r>
        <w:rPr>
          <w:rFonts w:ascii="Cambria Math" w:hAnsi="Cambria Math"/>
          <w:sz w:val="20"/>
          <w:szCs w:val="20"/>
        </w:rPr>
        <w:t xml:space="preserve"> denote the position of the contact point, we will obtain</w:t>
      </w:r>
    </w:p>
    <w:p w14:paraId="502F1635" w14:textId="6F4ABE29" w:rsidR="00CF4A4C" w:rsidRPr="00CF4A4C" w:rsidRDefault="003C6353" w:rsidP="001B5A93">
      <w:pPr>
        <w:rPr>
          <w:rFonts w:ascii="Cambria Math" w:hAnsi="Cambria Math"/>
          <w:sz w:val="20"/>
          <w:szCs w:val="20"/>
        </w:rPr>
      </w:pPr>
      <m:oMathPara>
        <m:oMath>
          <m:eqArr>
            <m:eqArrPr>
              <m:maxDist m:val="1"/>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ext</m:t>
                  </m:r>
                </m:sub>
              </m:sSub>
              <m:r>
                <w:rPr>
                  <w:rFonts w:ascii="Cambria Math" w:hAnsi="Cambria Math"/>
                  <w:sz w:val="20"/>
                  <w:szCs w:val="20"/>
                </w:rPr>
                <m:t>=E</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e>
                <m:sup>
                  <m:r>
                    <w:rPr>
                      <w:rFonts w:ascii="Cambria Math" w:hAnsi="Cambria Math"/>
                      <w:sz w:val="20"/>
                      <w:szCs w:val="20"/>
                    </w:rPr>
                    <m:t>'</m:t>
                  </m:r>
                </m:sup>
              </m:sSup>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W3-4</m:t>
                  </m:r>
                </m:e>
              </m:d>
            </m:e>
          </m:eqArr>
        </m:oMath>
      </m:oMathPara>
    </w:p>
    <w:p w14:paraId="216E1871" w14:textId="73610B06" w:rsidR="00CF4A4C" w:rsidRDefault="00CF4A4C" w:rsidP="001B5A93">
      <w:pPr>
        <w:rPr>
          <w:rFonts w:ascii="Cambria Math" w:hAnsi="Cambria Math"/>
          <w:sz w:val="20"/>
          <w:szCs w:val="20"/>
        </w:rPr>
      </w:pPr>
      <w:r>
        <w:rPr>
          <w:rFonts w:ascii="Cambria Math" w:hAnsi="Cambria Math"/>
          <w:sz w:val="20"/>
          <w:szCs w:val="20"/>
        </w:rPr>
        <w:lastRenderedPageBreak/>
        <w:t xml:space="preserve">where </w:t>
      </w:r>
      <m:oMath>
        <m:r>
          <w:rPr>
            <w:rFonts w:ascii="Cambria Math" w:hAnsi="Cambria Math"/>
            <w:sz w:val="20"/>
            <w:szCs w:val="20"/>
          </w:rPr>
          <m:t>E</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e>
            </m:d>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e</m:t>
                </m:r>
              </m:sub>
            </m:sSub>
          </m:den>
        </m:f>
      </m:oMath>
      <w:r>
        <w:rPr>
          <w:rFonts w:ascii="Cambria Math" w:hAnsi="Cambria Math"/>
          <w:sz w:val="20"/>
          <w:szCs w:val="20"/>
        </w:rPr>
        <w:t xml:space="preserve"> and </w:t>
      </w:r>
      <m:oMath>
        <m:r>
          <w:rPr>
            <w:rFonts w:ascii="Cambria Math" w:hAnsi="Cambria Math"/>
            <w:sz w:val="20"/>
            <w:szCs w:val="20"/>
          </w:rPr>
          <m:t>F=</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e>
            </m:eqArr>
          </m:e>
        </m:d>
      </m:oMath>
      <w:r>
        <w:rPr>
          <w:rFonts w:ascii="Cambria Math" w:hAnsi="Cambria Math"/>
          <w:sz w:val="20"/>
          <w:szCs w:val="20"/>
        </w:rPr>
        <w:t xml:space="preserve"> is the vector of forces acting on the impact point.</w:t>
      </w:r>
    </w:p>
    <w:p w14:paraId="2681B65A" w14:textId="1E55F071" w:rsidR="00CF4A4C" w:rsidRDefault="00CF4A4C" w:rsidP="001B5A93">
      <w:pPr>
        <w:rPr>
          <w:rFonts w:ascii="Cambria Math" w:hAnsi="Cambria Math"/>
          <w:sz w:val="20"/>
          <w:szCs w:val="20"/>
        </w:rPr>
      </w:pPr>
      <w:r>
        <w:rPr>
          <w:rFonts w:ascii="Cambria Math" w:hAnsi="Cambria Math"/>
          <w:sz w:val="20"/>
          <w:szCs w:val="20"/>
        </w:rPr>
        <w:t>Next, according to assumption 2 aforementioned, we have</w:t>
      </w:r>
    </w:p>
    <w:p w14:paraId="61F5F07F" w14:textId="1572A530" w:rsidR="00CF4A4C" w:rsidRPr="00CF4A4C" w:rsidRDefault="003C6353" w:rsidP="001B5A93">
      <w:pPr>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E</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up>
                  <m:r>
                    <w:rPr>
                      <w:rFonts w:ascii="Cambria Math" w:hAnsi="Cambria Math"/>
                      <w:sz w:val="20"/>
                      <w:szCs w:val="20"/>
                    </w:rPr>
                    <m:t>+</m:t>
                  </m:r>
                </m:sup>
              </m:sSubSup>
              <m:r>
                <w:rPr>
                  <w:rFonts w:ascii="Cambria Math" w:hAnsi="Cambria Math"/>
                  <w:sz w:val="20"/>
                  <w:szCs w:val="20"/>
                </w:rPr>
                <m:t>=0#</m:t>
              </m:r>
              <m:d>
                <m:dPr>
                  <m:ctrlPr>
                    <w:rPr>
                      <w:rFonts w:ascii="Cambria Math" w:hAnsi="Cambria Math"/>
                      <w:i/>
                      <w:sz w:val="20"/>
                      <w:szCs w:val="20"/>
                    </w:rPr>
                  </m:ctrlPr>
                </m:dPr>
                <m:e>
                  <m:r>
                    <w:rPr>
                      <w:rFonts w:ascii="Cambria Math" w:hAnsi="Cambria Math"/>
                      <w:sz w:val="20"/>
                      <w:szCs w:val="20"/>
                    </w:rPr>
                    <m:t>W3-5</m:t>
                  </m:r>
                </m:e>
              </m:d>
            </m:e>
          </m:eqArr>
        </m:oMath>
      </m:oMathPara>
    </w:p>
    <w:p w14:paraId="6A37DAB5" w14:textId="2B19D4A6" w:rsidR="00CF4A4C" w:rsidRDefault="00CF4A4C" w:rsidP="001B5A93">
      <w:pPr>
        <w:rPr>
          <w:rFonts w:ascii="Cambria Math" w:hAnsi="Cambria Math"/>
          <w:sz w:val="20"/>
          <w:szCs w:val="20"/>
        </w:rPr>
      </w:pPr>
      <w:r>
        <w:rPr>
          <w:rFonts w:ascii="Cambria Math" w:hAnsi="Cambria Math"/>
          <w:sz w:val="20"/>
          <w:szCs w:val="20"/>
        </w:rPr>
        <w:t>Combining W3-2, W3-3, W3-4 and W3-5, we have</w:t>
      </w:r>
    </w:p>
    <w:p w14:paraId="18FFB65B" w14:textId="3C95A98A" w:rsidR="00CF4A4C" w:rsidRPr="00CF4A4C" w:rsidRDefault="003C6353" w:rsidP="001B5A93">
      <w:pPr>
        <w:rPr>
          <w:rFonts w:ascii="Cambria Math" w:hAnsi="Cambria Math"/>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e>
                  <m:e>
                    <m:r>
                      <w:rPr>
                        <w:rFonts w:ascii="Cambria Math" w:hAnsi="Cambria Math"/>
                        <w:sz w:val="20"/>
                        <w:szCs w:val="20"/>
                      </w:rPr>
                      <m:t>-E</m:t>
                    </m:r>
                    <m:sSup>
                      <m:sSupPr>
                        <m:ctrlPr>
                          <w:rPr>
                            <w:rFonts w:ascii="Cambria Math" w:hAnsi="Cambria Math"/>
                            <w:i/>
                            <w:sz w:val="20"/>
                            <w:szCs w:val="20"/>
                          </w:rPr>
                        </m:ctrlPr>
                      </m:sSupPr>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e>
                      <m:sup>
                        <m:r>
                          <w:rPr>
                            <w:rFonts w:ascii="Cambria Math" w:hAnsi="Cambria Math"/>
                            <w:sz w:val="20"/>
                            <w:szCs w:val="20"/>
                          </w:rPr>
                          <m:t>'</m:t>
                        </m:r>
                      </m:sup>
                    </m:sSup>
                  </m:e>
                </m:mr>
                <m:mr>
                  <m:e>
                    <m:r>
                      <w:rPr>
                        <w:rFonts w:ascii="Cambria Math" w:hAnsi="Cambria Math"/>
                        <w:sz w:val="20"/>
                        <w:szCs w:val="20"/>
                      </w:rPr>
                      <m:t>E</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e>
                  <m:e>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2×2</m:t>
                        </m:r>
                      </m:sub>
                    </m:sSub>
                  </m:e>
                </m:mr>
              </m:m>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e>
                  <m:r>
                    <w:rPr>
                      <w:rFonts w:ascii="Cambria Math" w:hAnsi="Cambria Math"/>
                      <w:sz w:val="20"/>
                      <w:szCs w:val="20"/>
                    </w:rPr>
                    <m:t>F</m:t>
                  </m:r>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e</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up>
                      <m:r>
                        <w:rPr>
                          <w:rFonts w:ascii="Cambria Math" w:hAnsi="Cambria Math"/>
                          <w:sz w:val="20"/>
                          <w:szCs w:val="20"/>
                        </w:rPr>
                        <m:t>-</m:t>
                      </m:r>
                    </m:sup>
                  </m:sSubSup>
                </m:e>
                <m:e>
                  <m:sSub>
                    <m:sSubPr>
                      <m:ctrlPr>
                        <w:rPr>
                          <w:rFonts w:ascii="Cambria Math" w:hAnsi="Cambria Math"/>
                          <w:i/>
                          <w:sz w:val="20"/>
                          <w:szCs w:val="20"/>
                        </w:rPr>
                      </m:ctrlPr>
                    </m:sSubPr>
                    <m:e>
                      <m:r>
                        <w:rPr>
                          <w:rFonts w:ascii="Cambria Math" w:hAnsi="Cambria Math"/>
                          <w:sz w:val="20"/>
                          <w:szCs w:val="20"/>
                        </w:rPr>
                        <m:t>0</m:t>
                      </m:r>
                    </m:e>
                    <m:sub>
                      <m:r>
                        <w:rPr>
                          <w:rFonts w:ascii="Cambria Math" w:hAnsi="Cambria Math"/>
                          <w:sz w:val="20"/>
                          <w:szCs w:val="20"/>
                        </w:rPr>
                        <m:t>2×1</m:t>
                      </m:r>
                    </m:sub>
                  </m:sSub>
                </m:e>
              </m:eqArr>
            </m:e>
          </m:d>
        </m:oMath>
      </m:oMathPara>
    </w:p>
    <w:p w14:paraId="5495D8D1" w14:textId="4ED1C209" w:rsidR="00CF4A4C" w:rsidRPr="00CF4A4C" w:rsidRDefault="003C6353" w:rsidP="001B5A93">
      <w:pPr>
        <w:rPr>
          <w:rFonts w:ascii="Cambria Math" w:hAnsi="Cambria Math"/>
          <w:sz w:val="20"/>
          <w:szCs w:val="20"/>
        </w:rPr>
      </w:pPr>
      <m:oMathPara>
        <m:oMath>
          <m:eqArr>
            <m:eqArrPr>
              <m:maxDist m:val="1"/>
              <m:ctrlPr>
                <w:rPr>
                  <w:rFonts w:ascii="Cambria Math" w:hAnsi="Cambria Math"/>
                  <w:i/>
                  <w:sz w:val="20"/>
                  <w:szCs w:val="20"/>
                </w:rPr>
              </m:ctrlPr>
            </m:eqArr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e</m:t>
                          </m:r>
                        </m:sub>
                        <m:sup>
                          <m:r>
                            <w:rPr>
                              <w:rFonts w:ascii="Cambria Math" w:hAnsi="Cambria Math"/>
                              <w:sz w:val="20"/>
                              <w:szCs w:val="20"/>
                            </w:rPr>
                            <m:t>+</m:t>
                          </m:r>
                        </m:sup>
                      </m:sSubSup>
                    </m:e>
                    <m:e>
                      <m:r>
                        <w:rPr>
                          <w:rFonts w:ascii="Cambria Math" w:hAnsi="Cambria Math"/>
                          <w:sz w:val="20"/>
                          <w:szCs w:val="20"/>
                        </w:rPr>
                        <m:t>F</m:t>
                      </m:r>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m:t>
                              </m:r>
                            </m:e>
                          </m:acc>
                        </m:e>
                        <m: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Sub>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s</m:t>
                              </m:r>
                            </m:sub>
                            <m:sup>
                              <m:r>
                                <w:rPr>
                                  <w:rFonts w:ascii="Cambria Math" w:hAnsi="Cambria Math"/>
                                  <w:sz w:val="20"/>
                                  <w:szCs w:val="20"/>
                                </w:rPr>
                                <m:t>-</m:t>
                              </m:r>
                            </m:sup>
                          </m:sSubSup>
                        </m:e>
                      </m:d>
                    </m:e>
                    <m:e>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F</m:t>
                          </m:r>
                        </m:sub>
                      </m:sSub>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s</m:t>
                              </m:r>
                            </m:sub>
                            <m:sup>
                              <m:r>
                                <w:rPr>
                                  <w:rFonts w:ascii="Cambria Math" w:hAnsi="Cambria Math"/>
                                  <w:sz w:val="20"/>
                                  <w:szCs w:val="20"/>
                                </w:rPr>
                                <m:t>-</m:t>
                              </m:r>
                            </m:sup>
                          </m:sSubSup>
                        </m:e>
                      </m:d>
                    </m:e>
                  </m:eqArr>
                </m:e>
              </m:d>
              <m:sSubSup>
                <m:sSubSupPr>
                  <m:ctrlPr>
                    <w:rPr>
                      <w:rFonts w:ascii="Cambria Math" w:hAnsi="Cambria Math"/>
                      <w:i/>
                      <w:sz w:val="20"/>
                      <w:szCs w:val="20"/>
                    </w:rPr>
                  </m:ctrlPr>
                </m:sSubSup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s</m:t>
                  </m:r>
                </m:sub>
                <m:sup>
                  <m:r>
                    <w:rPr>
                      <w:rFonts w:ascii="Cambria Math" w:hAnsi="Cambria Math"/>
                      <w:sz w:val="20"/>
                      <w:szCs w:val="20"/>
                    </w:rPr>
                    <m:t>-</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W3-6</m:t>
                  </m:r>
                </m:e>
              </m:d>
            </m:e>
          </m:eqArr>
        </m:oMath>
      </m:oMathPara>
    </w:p>
    <w:p w14:paraId="4C878D19" w14:textId="0FC857DE" w:rsidR="00CF4A4C" w:rsidRPr="00CF4A4C" w:rsidRDefault="00CF4A4C" w:rsidP="001B5A93">
      <w:pPr>
        <w:rPr>
          <w:rFonts w:ascii="Cambria Math" w:hAnsi="Cambria Math"/>
          <w:sz w:val="20"/>
          <w:szCs w:val="20"/>
        </w:rPr>
      </w:pPr>
      <w:r>
        <w:rPr>
          <w:rFonts w:ascii="Cambria Math" w:hAnsi="Cambria Math"/>
          <w:sz w:val="20"/>
          <w:szCs w:val="20"/>
        </w:rPr>
        <w:t xml:space="preserve">where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F</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E</m:t>
                </m:r>
                <m:sSubSup>
                  <m:sSubSupPr>
                    <m:ctrlPr>
                      <w:rPr>
                        <w:rFonts w:ascii="Cambria Math" w:hAnsi="Cambria Math"/>
                        <w:i/>
                        <w:sz w:val="20"/>
                        <w:szCs w:val="20"/>
                      </w:rPr>
                    </m:ctrlPr>
                  </m:sSubSupPr>
                  <m:e>
                    <m:r>
                      <w:rPr>
                        <w:rFonts w:ascii="Cambria Math" w:hAnsi="Cambria Math"/>
                        <w:sz w:val="20"/>
                        <w:szCs w:val="20"/>
                      </w:rPr>
                      <m:t>D</m:t>
                    </m:r>
                  </m:e>
                  <m:sub>
                    <m:r>
                      <w:rPr>
                        <w:rFonts w:ascii="Cambria Math" w:hAnsi="Cambria Math"/>
                        <w:sz w:val="20"/>
                        <w:szCs w:val="20"/>
                      </w:rPr>
                      <m:t>e</m:t>
                    </m:r>
                  </m:sub>
                  <m:sup>
                    <m:r>
                      <w:rPr>
                        <w:rFonts w:ascii="Cambria Math" w:hAnsi="Cambria Math"/>
                        <w:sz w:val="20"/>
                        <w:szCs w:val="20"/>
                      </w:rPr>
                      <m:t>-1</m:t>
                    </m:r>
                  </m:sup>
                </m:sSubSup>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2</m:t>
                    </m:r>
                  </m:sub>
                  <m:sup>
                    <m:r>
                      <w:rPr>
                        <w:rFonts w:ascii="Cambria Math" w:hAnsi="Cambria Math"/>
                        <w:sz w:val="20"/>
                        <w:szCs w:val="20"/>
                      </w:rPr>
                      <m:t>'</m:t>
                    </m:r>
                  </m:sup>
                </m:sSubSup>
              </m:e>
            </m:d>
          </m:e>
          <m:sup>
            <m:r>
              <w:rPr>
                <w:rFonts w:ascii="Cambria Math" w:hAnsi="Cambria Math"/>
                <w:sz w:val="20"/>
                <w:szCs w:val="20"/>
              </w:rPr>
              <m:t>-1</m:t>
            </m:r>
          </m:sup>
        </m:sSup>
        <m:r>
          <w:rPr>
            <w:rFonts w:ascii="Cambria Math" w:hAnsi="Cambria Math"/>
            <w:sz w:val="20"/>
            <w:szCs w:val="20"/>
          </w:rPr>
          <m:t>E</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N×N</m:t>
                    </m:r>
                  </m:sub>
                </m:sSub>
              </m:e>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en>
                </m:f>
              </m:e>
            </m:eqArr>
          </m:e>
        </m:d>
      </m:oMath>
      <w:r w:rsidR="00935FEA">
        <w:rPr>
          <w:rFonts w:ascii="Cambria Math" w:hAnsi="Cambria Math"/>
          <w:sz w:val="20"/>
          <w:szCs w:val="20"/>
        </w:rPr>
        <w:t xml:space="preserve"> and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m:t>
                </m:r>
              </m:e>
            </m:acc>
          </m:e>
          <m: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q</m:t>
                    </m:r>
                  </m:e>
                </m:acc>
              </m:e>
              <m:sub>
                <m:r>
                  <w:rPr>
                    <w:rFonts w:ascii="Cambria Math" w:hAnsi="Cambria Math"/>
                    <w:sz w:val="20"/>
                    <w:szCs w:val="20"/>
                  </w:rPr>
                  <m:t>e</m:t>
                </m:r>
              </m:sub>
            </m:sSub>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D</m:t>
            </m:r>
          </m:e>
          <m:sub>
            <m:r>
              <w:rPr>
                <w:rFonts w:ascii="Cambria Math" w:hAnsi="Cambria Math"/>
                <w:sz w:val="20"/>
                <w:szCs w:val="20"/>
              </w:rPr>
              <m:t>e</m:t>
            </m:r>
          </m:sub>
          <m:sup>
            <m:r>
              <w:rPr>
                <w:rFonts w:ascii="Cambria Math" w:hAnsi="Cambria Math"/>
                <w:sz w:val="20"/>
                <w:szCs w:val="20"/>
              </w:rPr>
              <m:t>-1</m:t>
            </m:r>
          </m:sup>
        </m:sSubSup>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2</m:t>
            </m:r>
          </m:sub>
          <m:sup>
            <m:r>
              <w:rPr>
                <w:rFonts w:ascii="Cambria Math" w:hAnsi="Cambria Math"/>
                <w:sz w:val="20"/>
                <w:szCs w:val="20"/>
              </w:rPr>
              <m:t>'</m:t>
            </m:r>
          </m:sup>
        </m:sSub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F</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N×N</m:t>
                    </m:r>
                  </m:sub>
                </m:sSub>
              </m:e>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en>
                </m:f>
              </m:e>
            </m:eqArr>
          </m:e>
        </m:d>
      </m:oMath>
      <w:r w:rsidR="00077F60">
        <w:rPr>
          <w:rFonts w:ascii="Cambria Math" w:hAnsi="Cambria Math"/>
          <w:sz w:val="20"/>
          <w:szCs w:val="20"/>
        </w:rPr>
        <w:t>.</w:t>
      </w:r>
    </w:p>
    <w:p w14:paraId="2D31E853" w14:textId="75485150" w:rsidR="00E13F54" w:rsidRDefault="00E13F54" w:rsidP="001B5A93">
      <w:pPr>
        <w:rPr>
          <w:rFonts w:ascii="Cambria Math" w:hAnsi="Cambria Math"/>
          <w:sz w:val="20"/>
          <w:szCs w:val="20"/>
        </w:rPr>
      </w:pPr>
    </w:p>
    <w:p w14:paraId="72645CDA" w14:textId="5F4B8488" w:rsidR="00995237" w:rsidRDefault="005A1DB8" w:rsidP="00077F60">
      <w:pPr>
        <w:pStyle w:val="ListParagraph"/>
        <w:numPr>
          <w:ilvl w:val="0"/>
          <w:numId w:val="2"/>
        </w:numPr>
        <w:rPr>
          <w:rFonts w:ascii="Cambria Math" w:hAnsi="Cambria Math"/>
          <w:sz w:val="20"/>
          <w:szCs w:val="20"/>
        </w:rPr>
      </w:pPr>
      <w:r>
        <w:rPr>
          <w:rFonts w:ascii="Cambria Math" w:hAnsi="Cambria Math"/>
          <w:sz w:val="20"/>
          <w:szCs w:val="20"/>
        </w:rPr>
        <w:t>Contact force modelling</w:t>
      </w:r>
    </w:p>
    <w:p w14:paraId="6DA84BFF" w14:textId="1817BD93" w:rsidR="005A1DB8" w:rsidRDefault="001D05D8" w:rsidP="005A1DB8">
      <w:pPr>
        <w:rPr>
          <w:rFonts w:ascii="Cambria Math" w:hAnsi="Cambria Math"/>
          <w:sz w:val="20"/>
          <w:szCs w:val="20"/>
        </w:rPr>
      </w:pPr>
      <w:r>
        <w:rPr>
          <w:rFonts w:ascii="Cambria Math" w:hAnsi="Cambria Math"/>
          <w:sz w:val="20"/>
          <w:szCs w:val="20"/>
        </w:rPr>
        <w:t>Consider the deformation of the soft robot arm, the contact area cannot be a single point, we can estimate the force distribution using the following diagram.</w:t>
      </w:r>
    </w:p>
    <w:p w14:paraId="61D068BF" w14:textId="65EFF86D" w:rsidR="001D05D8" w:rsidRPr="005A1DB8" w:rsidRDefault="001D05D8" w:rsidP="005A1DB8">
      <w:pPr>
        <w:rPr>
          <w:rFonts w:ascii="Cambria Math" w:hAnsi="Cambria Math"/>
          <w:sz w:val="20"/>
          <w:szCs w:val="20"/>
        </w:rPr>
      </w:pPr>
      <w:r>
        <w:rPr>
          <w:rFonts w:ascii="Cambria Math" w:hAnsi="Cambria Math"/>
          <w:noProof/>
          <w:sz w:val="20"/>
          <w:szCs w:val="20"/>
        </w:rPr>
        <w:drawing>
          <wp:inline distT="0" distB="0" distL="0" distR="0" wp14:anchorId="421A542D" wp14:editId="3755B5DE">
            <wp:extent cx="5274310" cy="22790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274310" cy="2279015"/>
                    </a:xfrm>
                    <a:prstGeom prst="rect">
                      <a:avLst/>
                    </a:prstGeom>
                  </pic:spPr>
                </pic:pic>
              </a:graphicData>
            </a:graphic>
          </wp:inline>
        </w:drawing>
      </w:r>
    </w:p>
    <w:p w14:paraId="1354FB61" w14:textId="610D6FD9" w:rsidR="00995237" w:rsidRDefault="00995237" w:rsidP="00995237">
      <w:pPr>
        <w:rPr>
          <w:rFonts w:ascii="Cambria Math" w:hAnsi="Cambria Math"/>
          <w:sz w:val="20"/>
          <w:szCs w:val="20"/>
        </w:rPr>
      </w:pPr>
    </w:p>
    <w:p w14:paraId="5B88CAD8" w14:textId="4934D99B" w:rsidR="005A1DB8" w:rsidRPr="000775DD" w:rsidRDefault="005A1DB8" w:rsidP="00995237">
      <w:pPr>
        <w:rPr>
          <w:rFonts w:ascii="Cambria Math" w:hAnsi="Cambria Math"/>
          <w:b/>
          <w:bCs/>
          <w:sz w:val="20"/>
          <w:szCs w:val="20"/>
          <w:u w:val="single"/>
        </w:rPr>
      </w:pPr>
      <w:r w:rsidRPr="000775DD">
        <w:rPr>
          <w:rFonts w:ascii="Cambria Math" w:hAnsi="Cambria Math"/>
          <w:b/>
          <w:bCs/>
          <w:sz w:val="20"/>
          <w:szCs w:val="20"/>
          <w:u w:val="single"/>
        </w:rPr>
        <w:t>Difficulty</w:t>
      </w:r>
    </w:p>
    <w:p w14:paraId="4713042F" w14:textId="69D6AE5A" w:rsidR="005A1DB8" w:rsidRDefault="009F1BC9" w:rsidP="009F1BC9">
      <w:pPr>
        <w:pStyle w:val="ListParagraph"/>
        <w:numPr>
          <w:ilvl w:val="0"/>
          <w:numId w:val="4"/>
        </w:numPr>
        <w:rPr>
          <w:rFonts w:ascii="Cambria Math" w:hAnsi="Cambria Math"/>
          <w:sz w:val="20"/>
          <w:szCs w:val="20"/>
        </w:rPr>
      </w:pPr>
      <w:r>
        <w:rPr>
          <w:rFonts w:ascii="Cambria Math" w:hAnsi="Cambria Math"/>
          <w:sz w:val="20"/>
          <w:szCs w:val="20"/>
        </w:rPr>
        <w:t>To work out the equivalent impact force, we have to know the velocity before impact, how to identify the moment to ensure the accuracy should be a problem.</w:t>
      </w:r>
    </w:p>
    <w:p w14:paraId="6BEB9A9E" w14:textId="12B19BCD" w:rsidR="009F1BC9" w:rsidRPr="009F1BC9" w:rsidRDefault="009F1BC9" w:rsidP="009F1BC9">
      <w:pPr>
        <w:pStyle w:val="ListParagraph"/>
        <w:numPr>
          <w:ilvl w:val="0"/>
          <w:numId w:val="4"/>
        </w:numPr>
        <w:rPr>
          <w:rFonts w:ascii="Cambria Math" w:hAnsi="Cambria Math"/>
          <w:sz w:val="20"/>
          <w:szCs w:val="20"/>
        </w:rPr>
      </w:pPr>
      <w:r>
        <w:rPr>
          <w:rFonts w:ascii="Cambria Math" w:hAnsi="Cambria Math"/>
          <w:sz w:val="20"/>
          <w:szCs w:val="20"/>
        </w:rPr>
        <w:t>The distributed force is estimated under the circumstance that the combined force is just in one direction which is slightly different from our scenario, so I’m still trying to make it applicable to our project.</w:t>
      </w:r>
    </w:p>
    <w:p w14:paraId="3108459E" w14:textId="182B4641" w:rsidR="00995237" w:rsidRPr="000775DD" w:rsidRDefault="00995237" w:rsidP="00995237">
      <w:pPr>
        <w:rPr>
          <w:rFonts w:ascii="Cambria Math" w:hAnsi="Cambria Math"/>
          <w:b/>
          <w:bCs/>
          <w:sz w:val="20"/>
          <w:szCs w:val="20"/>
          <w:u w:val="single"/>
        </w:rPr>
      </w:pPr>
      <w:r w:rsidRPr="000775DD">
        <w:rPr>
          <w:rFonts w:ascii="Cambria Math" w:hAnsi="Cambria Math" w:hint="eastAsia"/>
          <w:b/>
          <w:bCs/>
          <w:sz w:val="20"/>
          <w:szCs w:val="20"/>
          <w:u w:val="single"/>
        </w:rPr>
        <w:t>Pla</w:t>
      </w:r>
      <w:r w:rsidRPr="000775DD">
        <w:rPr>
          <w:rFonts w:ascii="Cambria Math" w:hAnsi="Cambria Math"/>
          <w:b/>
          <w:bCs/>
          <w:sz w:val="20"/>
          <w:szCs w:val="20"/>
          <w:u w:val="single"/>
        </w:rPr>
        <w:t>n</w:t>
      </w:r>
    </w:p>
    <w:p w14:paraId="4B54E401" w14:textId="5BAECE62" w:rsidR="000D1306" w:rsidRDefault="000D1306" w:rsidP="000D1306">
      <w:pPr>
        <w:pStyle w:val="ListParagraph"/>
        <w:numPr>
          <w:ilvl w:val="0"/>
          <w:numId w:val="5"/>
        </w:numPr>
        <w:rPr>
          <w:rFonts w:ascii="Cambria Math" w:hAnsi="Cambria Math"/>
          <w:sz w:val="20"/>
          <w:szCs w:val="20"/>
        </w:rPr>
      </w:pPr>
      <w:r>
        <w:rPr>
          <w:rFonts w:ascii="Cambria Math" w:hAnsi="Cambria Math"/>
          <w:sz w:val="20"/>
          <w:szCs w:val="20"/>
        </w:rPr>
        <w:t>I still need to look up more cases for multi-contact problem, especially for irregular deformation;</w:t>
      </w:r>
    </w:p>
    <w:p w14:paraId="5C306A4E" w14:textId="4A2B0E7A" w:rsidR="000D1306" w:rsidRPr="000D1306" w:rsidRDefault="00ED7B7B" w:rsidP="000D1306">
      <w:pPr>
        <w:pStyle w:val="ListParagraph"/>
        <w:numPr>
          <w:ilvl w:val="0"/>
          <w:numId w:val="5"/>
        </w:numPr>
        <w:rPr>
          <w:rFonts w:ascii="Cambria Math" w:hAnsi="Cambria Math"/>
          <w:sz w:val="20"/>
          <w:szCs w:val="20"/>
        </w:rPr>
      </w:pPr>
      <w:r>
        <w:rPr>
          <w:rFonts w:ascii="Cambria Math" w:hAnsi="Cambria Math"/>
          <w:sz w:val="20"/>
          <w:szCs w:val="20"/>
        </w:rPr>
        <w:t>The estimation method for modelling multi-contact distribution force seems not 100 percent applicable for our project, I will read that paper again to find if I could make some amendments and assumptions so that it can be used in our model.</w:t>
      </w:r>
    </w:p>
    <w:sectPr w:rsidR="000D1306" w:rsidRPr="000D1306" w:rsidSect="006852C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41E"/>
    <w:multiLevelType w:val="hybridMultilevel"/>
    <w:tmpl w:val="BD422564"/>
    <w:lvl w:ilvl="0" w:tplc="1DF48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264E3"/>
    <w:multiLevelType w:val="hybridMultilevel"/>
    <w:tmpl w:val="8604CAC6"/>
    <w:lvl w:ilvl="0" w:tplc="5F1400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61F09"/>
    <w:multiLevelType w:val="hybridMultilevel"/>
    <w:tmpl w:val="A8A685C2"/>
    <w:lvl w:ilvl="0" w:tplc="571075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B62591"/>
    <w:multiLevelType w:val="hybridMultilevel"/>
    <w:tmpl w:val="A9B62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BF132B"/>
    <w:multiLevelType w:val="hybridMultilevel"/>
    <w:tmpl w:val="0C3A78DA"/>
    <w:lvl w:ilvl="0" w:tplc="E0F82E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3557040">
    <w:abstractNumId w:val="2"/>
  </w:num>
  <w:num w:numId="2" w16cid:durableId="1080634556">
    <w:abstractNumId w:val="4"/>
  </w:num>
  <w:num w:numId="3" w16cid:durableId="964969721">
    <w:abstractNumId w:val="3"/>
  </w:num>
  <w:num w:numId="4" w16cid:durableId="278076514">
    <w:abstractNumId w:val="0"/>
  </w:num>
  <w:num w:numId="5" w16cid:durableId="2139369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93"/>
    <w:rsid w:val="000775DD"/>
    <w:rsid w:val="00077F60"/>
    <w:rsid w:val="000D1306"/>
    <w:rsid w:val="001B5A93"/>
    <w:rsid w:val="001D05D8"/>
    <w:rsid w:val="00247319"/>
    <w:rsid w:val="00261643"/>
    <w:rsid w:val="002938A2"/>
    <w:rsid w:val="00333A8E"/>
    <w:rsid w:val="00365A8E"/>
    <w:rsid w:val="003C6353"/>
    <w:rsid w:val="003D2DB5"/>
    <w:rsid w:val="00415618"/>
    <w:rsid w:val="005A1DB8"/>
    <w:rsid w:val="006852C6"/>
    <w:rsid w:val="00935FEA"/>
    <w:rsid w:val="00995237"/>
    <w:rsid w:val="009C6BCF"/>
    <w:rsid w:val="009F1BC9"/>
    <w:rsid w:val="00A4601A"/>
    <w:rsid w:val="00CF4A4C"/>
    <w:rsid w:val="00D120B7"/>
    <w:rsid w:val="00E13F54"/>
    <w:rsid w:val="00ED7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98C44"/>
  <w14:defaultImageDpi w14:val="32767"/>
  <w15:chartTrackingRefBased/>
  <w15:docId w15:val="{5ED2D5CC-91BC-40F5-8018-38E1320E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A93"/>
    <w:pPr>
      <w:ind w:left="720"/>
      <w:contextualSpacing/>
    </w:pPr>
  </w:style>
  <w:style w:type="character" w:styleId="PlaceholderText">
    <w:name w:val="Placeholder Text"/>
    <w:basedOn w:val="DefaultParagraphFont"/>
    <w:uiPriority w:val="99"/>
    <w:semiHidden/>
    <w:rsid w:val="00A46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Jay</dc:creator>
  <cp:keywords/>
  <dc:description/>
  <cp:lastModifiedBy>Valen Jay</cp:lastModifiedBy>
  <cp:revision>23</cp:revision>
  <dcterms:created xsi:type="dcterms:W3CDTF">2022-09-12T12:25:00Z</dcterms:created>
  <dcterms:modified xsi:type="dcterms:W3CDTF">2022-09-12T18:05:00Z</dcterms:modified>
</cp:coreProperties>
</file>