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74F07" w14:textId="6F8B3F5C" w:rsidR="00247319" w:rsidRPr="000241CD" w:rsidRDefault="007A78CF" w:rsidP="000241CD">
      <w:pPr>
        <w:pStyle w:val="Heading1"/>
        <w:spacing w:line="360" w:lineRule="auto"/>
        <w:jc w:val="center"/>
        <w:rPr>
          <w:rFonts w:ascii="Cambria Math" w:hAnsi="Cambria Math"/>
          <w:b/>
          <w:bCs/>
          <w:sz w:val="24"/>
          <w:szCs w:val="24"/>
        </w:rPr>
      </w:pPr>
      <w:r w:rsidRPr="000241CD">
        <w:rPr>
          <w:rFonts w:ascii="Cambria Math" w:hAnsi="Cambria Math"/>
          <w:b/>
          <w:bCs/>
          <w:sz w:val="24"/>
          <w:szCs w:val="24"/>
        </w:rPr>
        <w:t>Weekly Report – W10 Spring 2023</w:t>
      </w:r>
    </w:p>
    <w:p w14:paraId="4C0A935F" w14:textId="4CC49387" w:rsidR="007A78CF" w:rsidRPr="000241CD" w:rsidRDefault="007A78CF" w:rsidP="000241CD">
      <w:pPr>
        <w:spacing w:line="360" w:lineRule="auto"/>
        <w:rPr>
          <w:rFonts w:ascii="Cambria Math" w:hAnsi="Cambria Math"/>
          <w:sz w:val="24"/>
          <w:szCs w:val="24"/>
        </w:rPr>
      </w:pPr>
    </w:p>
    <w:p w14:paraId="2C5C9117" w14:textId="335F1544" w:rsidR="007A78CF" w:rsidRPr="00DB788E" w:rsidRDefault="007A78CF" w:rsidP="000241CD">
      <w:pPr>
        <w:pStyle w:val="Heading2"/>
        <w:spacing w:line="360" w:lineRule="auto"/>
        <w:rPr>
          <w:rFonts w:ascii="Cambria Math" w:hAnsi="Cambria Math"/>
          <w:b/>
          <w:bCs/>
          <w:sz w:val="20"/>
          <w:szCs w:val="20"/>
        </w:rPr>
      </w:pPr>
      <w:r w:rsidRPr="00DB788E">
        <w:rPr>
          <w:rFonts w:ascii="Cambria Math" w:hAnsi="Cambria Math"/>
          <w:b/>
          <w:bCs/>
          <w:sz w:val="20"/>
          <w:szCs w:val="20"/>
        </w:rPr>
        <w:t>Task &amp; Problem</w:t>
      </w:r>
    </w:p>
    <w:p w14:paraId="48082891" w14:textId="39DDC5BE" w:rsidR="00446954" w:rsidRPr="002B1955" w:rsidRDefault="00446954" w:rsidP="000241CD">
      <w:pPr>
        <w:pStyle w:val="ListParagraph"/>
        <w:numPr>
          <w:ilvl w:val="0"/>
          <w:numId w:val="1"/>
        </w:numPr>
        <w:spacing w:line="360" w:lineRule="auto"/>
        <w:rPr>
          <w:rFonts w:ascii="Cambria Math" w:hAnsi="Cambria Math"/>
          <w:sz w:val="20"/>
          <w:szCs w:val="20"/>
        </w:rPr>
      </w:pPr>
      <w:r w:rsidRPr="002B1955">
        <w:rPr>
          <w:rFonts w:ascii="Cambria Math" w:hAnsi="Cambria Math"/>
          <w:sz w:val="20"/>
          <w:szCs w:val="20"/>
        </w:rPr>
        <w:t>Verify the relationship between torque/force and pressure input in the chambers;</w:t>
      </w:r>
    </w:p>
    <w:p w14:paraId="0BF7E2AB" w14:textId="73DD8897" w:rsidR="00446954" w:rsidRPr="002B1955" w:rsidRDefault="00701DEF" w:rsidP="000241CD">
      <w:pPr>
        <w:pStyle w:val="ListParagraph"/>
        <w:numPr>
          <w:ilvl w:val="0"/>
          <w:numId w:val="1"/>
        </w:numPr>
        <w:spacing w:line="360" w:lineRule="auto"/>
        <w:rPr>
          <w:rFonts w:ascii="Cambria Math" w:hAnsi="Cambria Math"/>
          <w:sz w:val="20"/>
          <w:szCs w:val="20"/>
        </w:rPr>
      </w:pPr>
      <w:r w:rsidRPr="002B1955">
        <w:rPr>
          <w:rFonts w:ascii="Cambria Math" w:hAnsi="Cambria Math"/>
          <w:sz w:val="20"/>
          <w:szCs w:val="20"/>
        </w:rPr>
        <w:t>Mount IMUs onto the end effector of the arms, and test if they can work properly;</w:t>
      </w:r>
    </w:p>
    <w:p w14:paraId="778C2144" w14:textId="55E534CC" w:rsidR="00597C2E" w:rsidRPr="002B1955" w:rsidRDefault="00597C2E" w:rsidP="000241CD">
      <w:pPr>
        <w:spacing w:line="360" w:lineRule="auto"/>
        <w:rPr>
          <w:rFonts w:ascii="Cambria Math" w:hAnsi="Cambria Math"/>
          <w:sz w:val="20"/>
          <w:szCs w:val="20"/>
        </w:rPr>
      </w:pPr>
    </w:p>
    <w:p w14:paraId="55276321" w14:textId="069DFB67" w:rsidR="00597C2E" w:rsidRPr="00DB788E" w:rsidRDefault="00597C2E" w:rsidP="000241CD">
      <w:pPr>
        <w:pStyle w:val="Heading2"/>
        <w:spacing w:line="360" w:lineRule="auto"/>
        <w:rPr>
          <w:rFonts w:ascii="Cambria Math" w:hAnsi="Cambria Math"/>
          <w:b/>
          <w:bCs/>
          <w:sz w:val="20"/>
          <w:szCs w:val="20"/>
        </w:rPr>
      </w:pPr>
      <w:r w:rsidRPr="00DB788E">
        <w:rPr>
          <w:rFonts w:ascii="Cambria Math" w:hAnsi="Cambria Math"/>
          <w:b/>
          <w:bCs/>
          <w:sz w:val="20"/>
          <w:szCs w:val="20"/>
        </w:rPr>
        <w:t>Solution</w:t>
      </w:r>
    </w:p>
    <w:p w14:paraId="75C24FCB" w14:textId="1F7B45C6" w:rsidR="00597C2E" w:rsidRPr="002B1955" w:rsidRDefault="00597C2E" w:rsidP="000241CD">
      <w:pPr>
        <w:pStyle w:val="ListParagraph"/>
        <w:numPr>
          <w:ilvl w:val="0"/>
          <w:numId w:val="2"/>
        </w:numPr>
        <w:spacing w:line="360" w:lineRule="auto"/>
        <w:outlineLvl w:val="2"/>
        <w:rPr>
          <w:rFonts w:ascii="Cambria Math" w:hAnsi="Cambria Math"/>
          <w:sz w:val="20"/>
          <w:szCs w:val="20"/>
        </w:rPr>
      </w:pPr>
      <w:r w:rsidRPr="002B1955">
        <w:rPr>
          <w:rFonts w:ascii="Cambria Math" w:hAnsi="Cambria Math"/>
          <w:sz w:val="20"/>
          <w:szCs w:val="20"/>
        </w:rPr>
        <w:t>Verify the relationship between torque/force and pressure input in chambers</w:t>
      </w:r>
    </w:p>
    <w:p w14:paraId="1B913005" w14:textId="1FBC66D5" w:rsidR="00701DEF" w:rsidRDefault="00B71358" w:rsidP="00601F9B">
      <w:pPr>
        <w:spacing w:line="360" w:lineRule="auto"/>
        <w:ind w:firstLine="720"/>
        <w:rPr>
          <w:rFonts w:ascii="Cambria Math" w:hAnsi="Cambria Math"/>
          <w:sz w:val="20"/>
          <w:szCs w:val="20"/>
        </w:rPr>
      </w:pPr>
      <w:r>
        <w:rPr>
          <w:rFonts w:ascii="Cambria Math" w:hAnsi="Cambria Math" w:hint="eastAsia"/>
          <w:sz w:val="20"/>
          <w:szCs w:val="20"/>
        </w:rPr>
        <w:t>S</w:t>
      </w:r>
      <w:r>
        <w:rPr>
          <w:rFonts w:ascii="Cambria Math" w:hAnsi="Cambria Math"/>
          <w:sz w:val="20"/>
          <w:szCs w:val="20"/>
        </w:rPr>
        <w:t xml:space="preserve">ince our safety pressure is 65 psi temporarily, which is about 4.5 bar in the simulation package, </w:t>
      </w:r>
      <w:r w:rsidR="00384B5B">
        <w:rPr>
          <w:rFonts w:ascii="Cambria Math" w:hAnsi="Cambria Math"/>
          <w:sz w:val="20"/>
          <w:szCs w:val="20"/>
        </w:rPr>
        <w:t xml:space="preserve">we have the deformation for two axial directions, x and y, </w:t>
      </w:r>
      <w:r w:rsidR="00CA788C">
        <w:rPr>
          <w:rFonts w:ascii="Cambria Math" w:hAnsi="Cambria Math"/>
          <w:sz w:val="20"/>
          <w:szCs w:val="20"/>
        </w:rPr>
        <w:t xml:space="preserve">any pressure input value beyond </w:t>
      </w:r>
      <w:r w:rsidR="00601F9B">
        <w:rPr>
          <w:rFonts w:ascii="Cambria Math" w:hAnsi="Cambria Math"/>
          <w:sz w:val="20"/>
          <w:szCs w:val="20"/>
        </w:rPr>
        <w:t>4</w:t>
      </w:r>
      <w:r w:rsidR="00601F9B">
        <w:rPr>
          <w:rFonts w:ascii="Cambria Math" w:hAnsi="Cambria Math" w:hint="eastAsia"/>
          <w:sz w:val="20"/>
          <w:szCs w:val="20"/>
        </w:rPr>
        <w:t>.</w:t>
      </w:r>
      <w:r w:rsidR="00601F9B">
        <w:rPr>
          <w:rFonts w:ascii="Cambria Math" w:hAnsi="Cambria Math"/>
          <w:sz w:val="20"/>
          <w:szCs w:val="20"/>
        </w:rPr>
        <w:t xml:space="preserve">5 </w:t>
      </w:r>
      <w:r w:rsidR="00601F9B">
        <w:rPr>
          <w:rFonts w:ascii="Cambria Math" w:hAnsi="Cambria Math" w:hint="eastAsia"/>
          <w:sz w:val="20"/>
          <w:szCs w:val="20"/>
        </w:rPr>
        <w:t>bar</w:t>
      </w:r>
      <w:r w:rsidR="00601F9B">
        <w:rPr>
          <w:rFonts w:ascii="Cambria Math" w:hAnsi="Cambria Math"/>
          <w:sz w:val="20"/>
          <w:szCs w:val="20"/>
        </w:rPr>
        <w:t xml:space="preserve"> </w:t>
      </w:r>
      <w:r w:rsidR="00CA788C">
        <w:rPr>
          <w:rFonts w:ascii="Cambria Math" w:hAnsi="Cambria Math"/>
          <w:sz w:val="20"/>
          <w:szCs w:val="20"/>
        </w:rPr>
        <w:t>is not so meaningful</w:t>
      </w:r>
      <w:r w:rsidR="00601F9B">
        <w:rPr>
          <w:rFonts w:ascii="Cambria Math" w:hAnsi="Cambria Math"/>
          <w:sz w:val="20"/>
          <w:szCs w:val="20"/>
        </w:rPr>
        <w:t>, and the effect caused by external force exerted on the SRA tip is pretty straight forward, with the same amount of force or torque in opposite direction, the deformation should be opposite as well. So we can first compute the maximum deformation (displacement) and find a proper amount of force or torque (if we can achieve the same maximum deformation with 50 N, we don’t have to test for 100 N). And the maximum displacement is simulated to be 0.0558 m</w:t>
      </w:r>
      <w:r w:rsidR="009B4A1C">
        <w:rPr>
          <w:rFonts w:ascii="Cambria Math" w:hAnsi="Cambria Math"/>
          <w:sz w:val="20"/>
          <w:szCs w:val="20"/>
        </w:rPr>
        <w:t xml:space="preserve"> in x or y direction</w:t>
      </w:r>
      <w:r w:rsidR="00601F9B">
        <w:rPr>
          <w:rFonts w:ascii="Cambria Math" w:hAnsi="Cambria Math"/>
          <w:sz w:val="20"/>
          <w:szCs w:val="20"/>
        </w:rPr>
        <w:t>.</w:t>
      </w:r>
    </w:p>
    <w:p w14:paraId="6C4080CB" w14:textId="49705EC2" w:rsidR="00601F9B" w:rsidRDefault="009B4A1C" w:rsidP="009B4A1C">
      <w:pPr>
        <w:spacing w:line="360" w:lineRule="auto"/>
        <w:ind w:firstLine="720"/>
        <w:rPr>
          <w:rFonts w:ascii="Cambria Math" w:hAnsi="Cambria Math"/>
          <w:sz w:val="20"/>
          <w:szCs w:val="20"/>
        </w:rPr>
      </w:pPr>
      <w:r>
        <w:rPr>
          <w:rFonts w:ascii="Cambria Math" w:hAnsi="Cambria Math"/>
          <w:sz w:val="20"/>
          <w:szCs w:val="20"/>
        </w:rPr>
        <w:t xml:space="preserve">However, it turns out that only about 3 N exerted in x or y direction could cause 0.0558 m displacement, and the displacement in z direction does not coincide with the pressure supplied case, which means that we have to supply additional force in the z direction. </w:t>
      </w:r>
      <w:r w:rsidR="00B35264">
        <w:rPr>
          <w:rFonts w:ascii="Cambria Math" w:hAnsi="Cambria Math"/>
          <w:sz w:val="20"/>
          <w:szCs w:val="20"/>
        </w:rPr>
        <w:t xml:space="preserve">But it was not such easy as I thought, by simply adding a constant or a random linear changing force in z direction, it will cause unexpected displacement in </w:t>
      </w:r>
      <w:r w:rsidR="00CF69DF">
        <w:rPr>
          <w:rFonts w:ascii="Cambria Math" w:hAnsi="Cambria Math"/>
          <w:sz w:val="20"/>
          <w:szCs w:val="20"/>
        </w:rPr>
        <w:t>the rest two axial directions. So we have also to discover the proportion of force in z and y (or x) direction.</w:t>
      </w:r>
    </w:p>
    <w:p w14:paraId="76F00520" w14:textId="3ADC7EA2" w:rsidR="00CF69DF" w:rsidRPr="002B1955" w:rsidRDefault="00CF69DF" w:rsidP="009B4A1C">
      <w:pPr>
        <w:spacing w:line="360" w:lineRule="auto"/>
        <w:ind w:firstLine="720"/>
        <w:rPr>
          <w:rFonts w:ascii="Cambria Math" w:hAnsi="Cambria Math"/>
          <w:sz w:val="20"/>
          <w:szCs w:val="20"/>
        </w:rPr>
      </w:pPr>
      <w:r>
        <w:rPr>
          <w:rFonts w:ascii="Cambria Math" w:hAnsi="Cambria Math"/>
          <w:sz w:val="20"/>
          <w:szCs w:val="20"/>
        </w:rPr>
        <w:t xml:space="preserve">Also, </w:t>
      </w:r>
      <w:r w:rsidR="00153BC2">
        <w:rPr>
          <w:rFonts w:ascii="Cambria Math" w:hAnsi="Cambria Math"/>
          <w:sz w:val="20"/>
          <w:szCs w:val="20"/>
        </w:rPr>
        <w:t xml:space="preserve">considering the </w:t>
      </w:r>
      <w:r w:rsidR="00B9530D">
        <w:rPr>
          <w:rFonts w:ascii="Cambria Math" w:hAnsi="Cambria Math"/>
          <w:sz w:val="20"/>
          <w:szCs w:val="20"/>
        </w:rPr>
        <w:t xml:space="preserve">situation that in the real experiment, 65 psi could make the arm bend </w:t>
      </w:r>
      <m:oMath>
        <m:r>
          <w:rPr>
            <w:rFonts w:ascii="Cambria Math" w:hAnsi="Cambria Math"/>
            <w:sz w:val="20"/>
            <w:szCs w:val="20"/>
          </w:rPr>
          <m:t>360°</m:t>
        </m:r>
      </m:oMath>
      <w:r w:rsidR="00B9530D">
        <w:rPr>
          <w:rFonts w:ascii="Cambria Math" w:hAnsi="Cambria Math"/>
          <w:sz w:val="20"/>
          <w:szCs w:val="20"/>
        </w:rPr>
        <w:t xml:space="preserve"> but in the simulation it could only make the arm bend slightly, </w:t>
      </w:r>
      <w:r w:rsidR="006155A6">
        <w:rPr>
          <w:rFonts w:ascii="Cambria Math" w:hAnsi="Cambria Math"/>
          <w:sz w:val="20"/>
          <w:szCs w:val="20"/>
        </w:rPr>
        <w:t>which gradually raises my doubt. I will look for some more scientific methods in research papers in the following weeks.</w:t>
      </w:r>
    </w:p>
    <w:p w14:paraId="5C6E7324" w14:textId="144425D7" w:rsidR="00701DEF" w:rsidRPr="002B1955" w:rsidRDefault="00701DEF" w:rsidP="000241CD">
      <w:pPr>
        <w:spacing w:line="360" w:lineRule="auto"/>
        <w:rPr>
          <w:rFonts w:ascii="Cambria Math" w:hAnsi="Cambria Math"/>
          <w:sz w:val="20"/>
          <w:szCs w:val="20"/>
        </w:rPr>
      </w:pPr>
    </w:p>
    <w:p w14:paraId="156C62F4" w14:textId="7FB6EB7C" w:rsidR="00701DEF" w:rsidRDefault="00701DEF" w:rsidP="000241CD">
      <w:pPr>
        <w:pStyle w:val="ListParagraph"/>
        <w:numPr>
          <w:ilvl w:val="0"/>
          <w:numId w:val="2"/>
        </w:numPr>
        <w:spacing w:line="360" w:lineRule="auto"/>
        <w:outlineLvl w:val="2"/>
        <w:rPr>
          <w:rFonts w:ascii="Cambria Math" w:hAnsi="Cambria Math"/>
          <w:sz w:val="20"/>
          <w:szCs w:val="20"/>
        </w:rPr>
      </w:pPr>
      <w:r w:rsidRPr="002B1955">
        <w:rPr>
          <w:rFonts w:ascii="Cambria Math" w:hAnsi="Cambria Math"/>
          <w:sz w:val="20"/>
          <w:szCs w:val="20"/>
        </w:rPr>
        <w:t>Mount IMUs onto the end effector and test their performance</w:t>
      </w:r>
    </w:p>
    <w:p w14:paraId="2774F91F" w14:textId="6477816F" w:rsidR="008C6366" w:rsidRPr="008C6366" w:rsidRDefault="008C6366" w:rsidP="000241CD">
      <w:pPr>
        <w:pStyle w:val="Heading4"/>
        <w:spacing w:line="360" w:lineRule="auto"/>
        <w:rPr>
          <w:rFonts w:ascii="Cambria Math" w:hAnsi="Cambria Math"/>
          <w:sz w:val="20"/>
          <w:szCs w:val="20"/>
        </w:rPr>
      </w:pPr>
      <w:r>
        <w:rPr>
          <w:rFonts w:ascii="Cambria Math" w:hAnsi="Cambria Math"/>
          <w:sz w:val="20"/>
          <w:szCs w:val="20"/>
        </w:rPr>
        <w:t>(1). 3D design</w:t>
      </w:r>
    </w:p>
    <w:p w14:paraId="75FBFC8B" w14:textId="0C31F761" w:rsidR="003210E3" w:rsidRPr="002B1955" w:rsidRDefault="003210E3" w:rsidP="000241CD">
      <w:pPr>
        <w:spacing w:line="360" w:lineRule="auto"/>
        <w:ind w:firstLine="720"/>
        <w:rPr>
          <w:rFonts w:ascii="Cambria Math" w:hAnsi="Cambria Math"/>
          <w:sz w:val="20"/>
          <w:szCs w:val="20"/>
        </w:rPr>
      </w:pPr>
      <w:r w:rsidRPr="002B1955">
        <w:rPr>
          <w:rFonts w:ascii="Cambria Math" w:hAnsi="Cambria Math"/>
          <w:sz w:val="20"/>
          <w:szCs w:val="20"/>
        </w:rPr>
        <w:t xml:space="preserve">This week considering the properties of the end effector, we need additional auxiliary 3D printings to mount IMU and ESP together onto the end effector. To fully protect the IMUs and ESP32s from </w:t>
      </w:r>
      <w:r w:rsidR="004F4ACD" w:rsidRPr="002B1955">
        <w:rPr>
          <w:rFonts w:ascii="Cambria Math" w:hAnsi="Cambria Math"/>
          <w:sz w:val="20"/>
          <w:szCs w:val="20"/>
        </w:rPr>
        <w:t xml:space="preserve">the possible damage caused by collision during the real experiments, the first priority is not to let the IMUs and ESP32s be exposed to </w:t>
      </w:r>
      <w:r w:rsidR="000D0213" w:rsidRPr="002B1955">
        <w:rPr>
          <w:rFonts w:ascii="Cambria Math" w:hAnsi="Cambria Math"/>
          <w:sz w:val="20"/>
          <w:szCs w:val="20"/>
        </w:rPr>
        <w:t xml:space="preserve">the space that could contact with any objects for the gripper to grasp (like the handrail in our experiment). </w:t>
      </w:r>
      <w:r w:rsidR="002B1955" w:rsidRPr="002B1955">
        <w:rPr>
          <w:rFonts w:ascii="Cambria Math" w:hAnsi="Cambria Math"/>
          <w:sz w:val="20"/>
          <w:szCs w:val="20"/>
        </w:rPr>
        <w:t>So a rough 3D design is shown as follows.</w:t>
      </w:r>
    </w:p>
    <w:p w14:paraId="73EC0905" w14:textId="5E71476D" w:rsidR="002B1955" w:rsidRDefault="00742248" w:rsidP="000241CD">
      <w:pPr>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3BEAA7B1" wp14:editId="4E66F27B">
            <wp:extent cx="2575560" cy="29511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2359" cy="2958982"/>
                    </a:xfrm>
                    <a:prstGeom prst="rect">
                      <a:avLst/>
                    </a:prstGeom>
                    <a:noFill/>
                  </pic:spPr>
                </pic:pic>
              </a:graphicData>
            </a:graphic>
          </wp:inline>
        </w:drawing>
      </w:r>
    </w:p>
    <w:p w14:paraId="3ACE0C45" w14:textId="4F7A8E7F" w:rsidR="00742248" w:rsidRDefault="00742248" w:rsidP="000241CD">
      <w:pPr>
        <w:spacing w:line="360" w:lineRule="auto"/>
        <w:rPr>
          <w:rFonts w:ascii="Cambria Math" w:hAnsi="Cambria Math"/>
          <w:sz w:val="20"/>
          <w:szCs w:val="20"/>
        </w:rPr>
      </w:pPr>
      <w:r w:rsidRPr="006E0EFA">
        <w:rPr>
          <w:rFonts w:ascii="Cambria Math" w:hAnsi="Cambria Math"/>
          <w:b/>
          <w:bCs/>
          <w:sz w:val="20"/>
          <w:szCs w:val="20"/>
        </w:rPr>
        <w:t>Fig. W10-</w:t>
      </w:r>
      <w:r w:rsidR="006E0EFA" w:rsidRPr="006E0EFA">
        <w:rPr>
          <w:rFonts w:ascii="Cambria Math" w:hAnsi="Cambria Math"/>
          <w:b/>
          <w:bCs/>
          <w:sz w:val="20"/>
          <w:szCs w:val="20"/>
        </w:rPr>
        <w:t>1</w:t>
      </w:r>
      <w:r>
        <w:rPr>
          <w:rFonts w:ascii="Cambria Math" w:hAnsi="Cambria Math"/>
          <w:sz w:val="20"/>
          <w:szCs w:val="20"/>
        </w:rPr>
        <w:t xml:space="preserve"> </w:t>
      </w:r>
      <w:r w:rsidR="00F2093F">
        <w:rPr>
          <w:rFonts w:ascii="Cambria Math" w:hAnsi="Cambria Math"/>
          <w:sz w:val="20"/>
          <w:szCs w:val="20"/>
        </w:rPr>
        <w:t>The conceptual assembly diagram for the IMU, ESP32 and end effector of the arm. (a) top view of the design, (b) side view of the design.</w:t>
      </w:r>
    </w:p>
    <w:p w14:paraId="108AD355" w14:textId="6111608B" w:rsidR="00F2093F" w:rsidRPr="002B1955" w:rsidRDefault="00B710C5" w:rsidP="000241CD">
      <w:pPr>
        <w:spacing w:line="360" w:lineRule="auto"/>
        <w:ind w:firstLine="720"/>
        <w:rPr>
          <w:rFonts w:ascii="Cambria Math" w:hAnsi="Cambria Math"/>
          <w:sz w:val="20"/>
          <w:szCs w:val="20"/>
        </w:rPr>
      </w:pPr>
      <w:r>
        <w:rPr>
          <w:rFonts w:ascii="Cambria Math" w:hAnsi="Cambria Math"/>
          <w:sz w:val="20"/>
          <w:szCs w:val="20"/>
        </w:rPr>
        <w:t>After the 3D printing parts were ready, the final effect is shown in a series of diagrams shown below, the designed part worked perfectly</w:t>
      </w:r>
      <w:r w:rsidR="008C736F">
        <w:rPr>
          <w:rFonts w:ascii="Cambria Math" w:hAnsi="Cambria Math"/>
          <w:sz w:val="20"/>
          <w:szCs w:val="20"/>
        </w:rPr>
        <w:t xml:space="preserve">, in (a) and (b) the ESP32 and IMU are mounted on the different sides of the plate, and meanwhile the redundant wire is twined through the groove to decrease the chance of wire contacting with the environment as much as possible to avoid interconnection issues during the experiment. </w:t>
      </w:r>
    </w:p>
    <w:p w14:paraId="2F464761" w14:textId="5E9998F4" w:rsidR="009A28D3" w:rsidRPr="002B1955" w:rsidRDefault="009A28D3" w:rsidP="000241CD">
      <w:pPr>
        <w:spacing w:line="360" w:lineRule="auto"/>
        <w:jc w:val="center"/>
        <w:rPr>
          <w:rFonts w:ascii="Cambria Math" w:hAnsi="Cambria Math"/>
          <w:sz w:val="20"/>
          <w:szCs w:val="20"/>
        </w:rPr>
      </w:pPr>
      <w:r w:rsidRPr="002B1955">
        <w:rPr>
          <w:rFonts w:ascii="Cambria Math" w:hAnsi="Cambria Math"/>
          <w:noProof/>
          <w:sz w:val="20"/>
          <w:szCs w:val="20"/>
        </w:rPr>
        <w:lastRenderedPageBreak/>
        <w:drawing>
          <wp:inline distT="0" distB="0" distL="0" distR="0" wp14:anchorId="1AF98373" wp14:editId="73A2C5B5">
            <wp:extent cx="4773295" cy="627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3295" cy="6273165"/>
                    </a:xfrm>
                    <a:prstGeom prst="rect">
                      <a:avLst/>
                    </a:prstGeom>
                    <a:noFill/>
                  </pic:spPr>
                </pic:pic>
              </a:graphicData>
            </a:graphic>
          </wp:inline>
        </w:drawing>
      </w:r>
    </w:p>
    <w:p w14:paraId="458DB416" w14:textId="2BB98923" w:rsidR="009A28D3" w:rsidRPr="002B1955" w:rsidRDefault="009A28D3" w:rsidP="000241CD">
      <w:pPr>
        <w:spacing w:line="360" w:lineRule="auto"/>
        <w:rPr>
          <w:rFonts w:ascii="Cambria Math" w:hAnsi="Cambria Math"/>
          <w:sz w:val="20"/>
          <w:szCs w:val="20"/>
        </w:rPr>
      </w:pPr>
      <w:r w:rsidRPr="006E0EFA">
        <w:rPr>
          <w:rFonts w:ascii="Cambria Math" w:hAnsi="Cambria Math"/>
          <w:b/>
          <w:bCs/>
          <w:sz w:val="20"/>
          <w:szCs w:val="20"/>
        </w:rPr>
        <w:t>Fig. W10-</w:t>
      </w:r>
      <w:r w:rsidR="006E0EFA" w:rsidRPr="006E0EFA">
        <w:rPr>
          <w:rFonts w:ascii="Cambria Math" w:hAnsi="Cambria Math"/>
          <w:b/>
          <w:bCs/>
          <w:sz w:val="20"/>
          <w:szCs w:val="20"/>
        </w:rPr>
        <w:t>2</w:t>
      </w:r>
      <w:r w:rsidRPr="002B1955">
        <w:rPr>
          <w:rFonts w:ascii="Cambria Math" w:hAnsi="Cambria Math"/>
          <w:sz w:val="20"/>
          <w:szCs w:val="20"/>
        </w:rPr>
        <w:t xml:space="preserve"> The read effect when the IMUs and ESP32 mounted on the end effectors through 3D printing parts. (a) </w:t>
      </w:r>
      <w:r w:rsidR="0054704C" w:rsidRPr="002B1955">
        <w:rPr>
          <w:rFonts w:ascii="Cambria Math" w:hAnsi="Cambria Math"/>
          <w:sz w:val="20"/>
          <w:szCs w:val="20"/>
        </w:rPr>
        <w:t xml:space="preserve">bottom view before mounted, (b) top view before mounted, (c) front view after mounted, (d) side view after mounted, (e) </w:t>
      </w:r>
      <w:r w:rsidR="003210E3" w:rsidRPr="002B1955">
        <w:rPr>
          <w:rFonts w:ascii="Cambria Math" w:hAnsi="Cambria Math"/>
          <w:sz w:val="20"/>
          <w:szCs w:val="20"/>
        </w:rPr>
        <w:t>dimension of the additional 3D printing part occupies, (f) effect after gripper being mounted.</w:t>
      </w:r>
    </w:p>
    <w:p w14:paraId="3BE3685F" w14:textId="57FBF80E" w:rsidR="003210E3" w:rsidRDefault="003210E3" w:rsidP="000241CD">
      <w:pPr>
        <w:spacing w:line="360" w:lineRule="auto"/>
        <w:rPr>
          <w:rFonts w:ascii="Cambria Math" w:hAnsi="Cambria Math"/>
          <w:sz w:val="20"/>
          <w:szCs w:val="20"/>
        </w:rPr>
      </w:pPr>
    </w:p>
    <w:p w14:paraId="78680740" w14:textId="430343F4" w:rsidR="00295F18" w:rsidRDefault="00295F18" w:rsidP="000241CD">
      <w:pPr>
        <w:spacing w:line="360" w:lineRule="auto"/>
        <w:ind w:firstLine="720"/>
        <w:rPr>
          <w:rFonts w:ascii="Cambria Math" w:hAnsi="Cambria Math"/>
          <w:sz w:val="20"/>
          <w:szCs w:val="20"/>
        </w:rPr>
      </w:pPr>
      <w:r>
        <w:rPr>
          <w:rFonts w:ascii="Cambria Math" w:hAnsi="Cambria Math"/>
          <w:sz w:val="20"/>
          <w:szCs w:val="20"/>
        </w:rPr>
        <w:t>When the plate is mounted onto the end effector, the space it occupies is so small that it will not affect the assembly of the gripper as shown in the figure above (e) and (f)</w:t>
      </w:r>
      <w:r w:rsidR="00067B60">
        <w:rPr>
          <w:rFonts w:ascii="Cambria Math" w:hAnsi="Cambria Math"/>
          <w:sz w:val="20"/>
          <w:szCs w:val="20"/>
        </w:rPr>
        <w:t xml:space="preserve">, whether we need to add some other protection to the electronics depends on </w:t>
      </w:r>
      <w:r w:rsidR="003126DD">
        <w:rPr>
          <w:rFonts w:ascii="Cambria Math" w:hAnsi="Cambria Math"/>
          <w:sz w:val="20"/>
          <w:szCs w:val="20"/>
        </w:rPr>
        <w:t>the final state of the gripper. I will consider about it in the future.</w:t>
      </w:r>
    </w:p>
    <w:p w14:paraId="6F52BB55" w14:textId="53E9A7F6" w:rsidR="003126DD" w:rsidRDefault="003126DD" w:rsidP="000241CD">
      <w:pPr>
        <w:spacing w:line="360" w:lineRule="auto"/>
        <w:rPr>
          <w:rFonts w:ascii="Cambria Math" w:hAnsi="Cambria Math"/>
          <w:sz w:val="20"/>
          <w:szCs w:val="20"/>
        </w:rPr>
      </w:pPr>
    </w:p>
    <w:p w14:paraId="45DD5A6A" w14:textId="31F76A69" w:rsidR="003126DD" w:rsidRDefault="003126DD" w:rsidP="000241CD">
      <w:pPr>
        <w:pStyle w:val="Heading4"/>
        <w:spacing w:line="360" w:lineRule="auto"/>
        <w:rPr>
          <w:rFonts w:ascii="Cambria Math" w:hAnsi="Cambria Math"/>
          <w:sz w:val="20"/>
          <w:szCs w:val="20"/>
        </w:rPr>
      </w:pPr>
      <w:r>
        <w:rPr>
          <w:rFonts w:ascii="Cambria Math" w:hAnsi="Cambria Math"/>
          <w:sz w:val="20"/>
          <w:szCs w:val="20"/>
        </w:rPr>
        <w:t>(2). Data collection and verification</w:t>
      </w:r>
    </w:p>
    <w:p w14:paraId="733C7DDC" w14:textId="02EC5BE4" w:rsidR="003126DD" w:rsidRDefault="00961C7B" w:rsidP="000241CD">
      <w:pPr>
        <w:spacing w:line="360" w:lineRule="auto"/>
        <w:ind w:firstLine="720"/>
        <w:rPr>
          <w:rFonts w:ascii="Cambria Math" w:hAnsi="Cambria Math"/>
          <w:sz w:val="20"/>
          <w:szCs w:val="20"/>
        </w:rPr>
      </w:pPr>
      <w:r>
        <w:rPr>
          <w:rFonts w:ascii="Cambria Math" w:hAnsi="Cambria Math"/>
          <w:sz w:val="20"/>
          <w:szCs w:val="20"/>
        </w:rPr>
        <w:t xml:space="preserve">The hardware issue can be a unstable factor during the experiment, after the plate mounted on the end effector for the first time, I cannot read any data from one of the IMUs, </w:t>
      </w:r>
      <w:r w:rsidR="00840A64">
        <w:rPr>
          <w:rFonts w:ascii="Cambria Math" w:hAnsi="Cambria Math"/>
          <w:sz w:val="20"/>
          <w:szCs w:val="20"/>
        </w:rPr>
        <w:t>below are the different indications in the serial monitor of Arduino IDE.</w:t>
      </w:r>
    </w:p>
    <w:p w14:paraId="408DE07E" w14:textId="0D79C279" w:rsidR="00840A64" w:rsidRDefault="00840A64" w:rsidP="000241CD">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091AB3C0" wp14:editId="45F9713B">
            <wp:extent cx="5274310" cy="2650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5274310" cy="2650490"/>
                    </a:xfrm>
                    <a:prstGeom prst="rect">
                      <a:avLst/>
                    </a:prstGeom>
                  </pic:spPr>
                </pic:pic>
              </a:graphicData>
            </a:graphic>
          </wp:inline>
        </w:drawing>
      </w:r>
    </w:p>
    <w:p w14:paraId="13264DDD" w14:textId="07CEC5E1" w:rsidR="00840A64" w:rsidRDefault="00840A64" w:rsidP="000241CD">
      <w:pPr>
        <w:spacing w:line="360" w:lineRule="auto"/>
        <w:jc w:val="center"/>
        <w:rPr>
          <w:rFonts w:ascii="Cambria Math" w:hAnsi="Cambria Math"/>
          <w:sz w:val="20"/>
          <w:szCs w:val="20"/>
        </w:rPr>
      </w:pPr>
      <w:r w:rsidRPr="006E0EFA">
        <w:rPr>
          <w:rFonts w:ascii="Cambria Math" w:hAnsi="Cambria Math"/>
          <w:b/>
          <w:bCs/>
          <w:sz w:val="20"/>
          <w:szCs w:val="20"/>
        </w:rPr>
        <w:t>Fig. W10-</w:t>
      </w:r>
      <w:r w:rsidR="006E0EFA" w:rsidRPr="006E0EFA">
        <w:rPr>
          <w:rFonts w:ascii="Cambria Math" w:hAnsi="Cambria Math"/>
          <w:b/>
          <w:bCs/>
          <w:sz w:val="20"/>
          <w:szCs w:val="20"/>
        </w:rPr>
        <w:t>3</w:t>
      </w:r>
      <w:r>
        <w:rPr>
          <w:rFonts w:ascii="Cambria Math" w:hAnsi="Cambria Math"/>
          <w:sz w:val="20"/>
          <w:szCs w:val="20"/>
        </w:rPr>
        <w:t xml:space="preserve"> The normal output of IMU and ESP32</w:t>
      </w:r>
    </w:p>
    <w:p w14:paraId="5234678B" w14:textId="4829119F" w:rsidR="00840A64" w:rsidRDefault="00840A64" w:rsidP="000241CD">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549AA730" wp14:editId="3F70097F">
            <wp:extent cx="5274310" cy="20605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274310" cy="2060575"/>
                    </a:xfrm>
                    <a:prstGeom prst="rect">
                      <a:avLst/>
                    </a:prstGeom>
                  </pic:spPr>
                </pic:pic>
              </a:graphicData>
            </a:graphic>
          </wp:inline>
        </w:drawing>
      </w:r>
    </w:p>
    <w:p w14:paraId="6A95DB59" w14:textId="4C257F4D" w:rsidR="00840A64" w:rsidRDefault="00840A64" w:rsidP="000241CD">
      <w:pPr>
        <w:spacing w:line="360" w:lineRule="auto"/>
        <w:jc w:val="center"/>
        <w:rPr>
          <w:rFonts w:ascii="Cambria Math" w:hAnsi="Cambria Math"/>
          <w:sz w:val="20"/>
          <w:szCs w:val="20"/>
        </w:rPr>
      </w:pPr>
      <w:r w:rsidRPr="006E0EFA">
        <w:rPr>
          <w:rFonts w:ascii="Cambria Math" w:hAnsi="Cambria Math"/>
          <w:b/>
          <w:bCs/>
          <w:sz w:val="20"/>
          <w:szCs w:val="20"/>
        </w:rPr>
        <w:t>Fig. W10-</w:t>
      </w:r>
      <w:r w:rsidR="006E0EFA" w:rsidRPr="006E0EFA">
        <w:rPr>
          <w:rFonts w:ascii="Cambria Math" w:hAnsi="Cambria Math"/>
          <w:b/>
          <w:bCs/>
          <w:sz w:val="20"/>
          <w:szCs w:val="20"/>
        </w:rPr>
        <w:t>4</w:t>
      </w:r>
      <w:r>
        <w:rPr>
          <w:rFonts w:ascii="Cambria Math" w:hAnsi="Cambria Math"/>
          <w:sz w:val="20"/>
          <w:szCs w:val="20"/>
        </w:rPr>
        <w:t xml:space="preserve"> The abnormal </w:t>
      </w:r>
      <w:r w:rsidR="006E0EFA">
        <w:rPr>
          <w:rFonts w:ascii="Cambria Math" w:hAnsi="Cambria Math"/>
          <w:sz w:val="20"/>
          <w:szCs w:val="20"/>
        </w:rPr>
        <w:t>start-up</w:t>
      </w:r>
      <w:r>
        <w:rPr>
          <w:rFonts w:ascii="Cambria Math" w:hAnsi="Cambria Math"/>
          <w:sz w:val="20"/>
          <w:szCs w:val="20"/>
        </w:rPr>
        <w:t xml:space="preserve"> of ESP32 and IMU</w:t>
      </w:r>
    </w:p>
    <w:p w14:paraId="10DAEE85" w14:textId="6A72AA99" w:rsidR="00840A64" w:rsidRDefault="00840A64" w:rsidP="000241CD">
      <w:pPr>
        <w:spacing w:line="360" w:lineRule="auto"/>
        <w:ind w:firstLine="720"/>
        <w:rPr>
          <w:rFonts w:ascii="Cambria Math" w:hAnsi="Cambria Math"/>
          <w:sz w:val="20"/>
          <w:szCs w:val="20"/>
        </w:rPr>
      </w:pPr>
      <w:r>
        <w:rPr>
          <w:rFonts w:ascii="Cambria Math" w:hAnsi="Cambria Math"/>
          <w:sz w:val="20"/>
          <w:szCs w:val="20"/>
        </w:rPr>
        <w:t xml:space="preserve">Because in MATLAB temporarily there is no way to read the setup information before showing up the stream data, for the ESP32 and IMU from which we cannot read data, the </w:t>
      </w:r>
      <w:proofErr w:type="spellStart"/>
      <w:r>
        <w:rPr>
          <w:rFonts w:ascii="Cambria Math" w:hAnsi="Cambria Math"/>
          <w:sz w:val="20"/>
          <w:szCs w:val="20"/>
        </w:rPr>
        <w:t>start up</w:t>
      </w:r>
      <w:proofErr w:type="spellEnd"/>
      <w:r>
        <w:rPr>
          <w:rFonts w:ascii="Cambria Math" w:hAnsi="Cambria Math"/>
          <w:sz w:val="20"/>
          <w:szCs w:val="20"/>
        </w:rPr>
        <w:t xml:space="preserve"> code is shown in the figure above, I have consulted some trouble shooting documentations online, if it is indeed an error, it will directly tell us that something failed, but it seemed that there are no errors for our case, and since no one could answer my “question”</w:t>
      </w:r>
      <w:r w:rsidR="00052C5B">
        <w:rPr>
          <w:rFonts w:ascii="Cambria Math" w:hAnsi="Cambria Math"/>
          <w:sz w:val="20"/>
          <w:szCs w:val="20"/>
        </w:rPr>
        <w:t>, the possible reasons are summarized as follows,</w:t>
      </w:r>
    </w:p>
    <w:p w14:paraId="4C07A42C" w14:textId="17A2C856" w:rsidR="00052C5B" w:rsidRDefault="0070577F" w:rsidP="000241CD">
      <w:pPr>
        <w:pStyle w:val="ListParagraph"/>
        <w:numPr>
          <w:ilvl w:val="0"/>
          <w:numId w:val="3"/>
        </w:numPr>
        <w:spacing w:line="360" w:lineRule="auto"/>
        <w:rPr>
          <w:rFonts w:ascii="Cambria Math" w:hAnsi="Cambria Math"/>
          <w:sz w:val="20"/>
          <w:szCs w:val="20"/>
        </w:rPr>
      </w:pPr>
      <w:r>
        <w:rPr>
          <w:rFonts w:ascii="Cambria Math" w:hAnsi="Cambria Math"/>
          <w:sz w:val="20"/>
          <w:szCs w:val="20"/>
        </w:rPr>
        <w:t xml:space="preserve">I have test the data collection on two PCs on the first day the IMUs mounted onto the plate, I recalled all the operations I did, I think the only thing could be that I pulled out the wire </w:t>
      </w:r>
      <w:r>
        <w:rPr>
          <w:rFonts w:ascii="Cambria Math" w:hAnsi="Cambria Math"/>
          <w:sz w:val="20"/>
          <w:szCs w:val="20"/>
        </w:rPr>
        <w:lastRenderedPageBreak/>
        <w:t>of the mouse and connected it to another one, after that I connected the one of the IMUs to the port used for mouse (for both PCs), though there wasn’t any port conflict information, there is quite a large possibility that the port for mouse previously was still being occupied; however, it still didn’t work after rebooting the PC;</w:t>
      </w:r>
    </w:p>
    <w:p w14:paraId="5AEC51D3" w14:textId="527AC635" w:rsidR="0070577F" w:rsidRDefault="0070577F" w:rsidP="000241CD">
      <w:pPr>
        <w:pStyle w:val="ListParagraph"/>
        <w:numPr>
          <w:ilvl w:val="0"/>
          <w:numId w:val="3"/>
        </w:numPr>
        <w:spacing w:line="360" w:lineRule="auto"/>
        <w:rPr>
          <w:rFonts w:ascii="Cambria Math" w:hAnsi="Cambria Math"/>
          <w:sz w:val="20"/>
          <w:szCs w:val="20"/>
        </w:rPr>
      </w:pPr>
      <w:r>
        <w:rPr>
          <w:rFonts w:ascii="Cambria Math" w:hAnsi="Cambria Math"/>
          <w:sz w:val="20"/>
          <w:szCs w:val="20"/>
        </w:rPr>
        <w:t>The hardware issue can be excluded firstly actually, since the power LED was on, if the ESP32 was destroyed during assembly, the IMU light will not be on;</w:t>
      </w:r>
    </w:p>
    <w:p w14:paraId="4B12B51F" w14:textId="7B353BE7" w:rsidR="0070577F" w:rsidRDefault="0070577F" w:rsidP="000241CD">
      <w:pPr>
        <w:pStyle w:val="ListParagraph"/>
        <w:numPr>
          <w:ilvl w:val="0"/>
          <w:numId w:val="3"/>
        </w:numPr>
        <w:spacing w:line="360" w:lineRule="auto"/>
        <w:rPr>
          <w:rFonts w:ascii="Cambria Math" w:hAnsi="Cambria Math"/>
          <w:sz w:val="20"/>
          <w:szCs w:val="20"/>
        </w:rPr>
      </w:pPr>
      <w:r>
        <w:rPr>
          <w:rFonts w:ascii="Cambria Math" w:hAnsi="Cambria Math"/>
          <w:sz w:val="20"/>
          <w:szCs w:val="20"/>
        </w:rPr>
        <w:t>Another possible reason might be that the buffer (cache) has not been cleaned up since I received the devices from Manu, so I add a line of code to clean it after the data collection process is terminated.</w:t>
      </w:r>
    </w:p>
    <w:p w14:paraId="4447FDC3" w14:textId="7B7F6DA8" w:rsidR="0070577F" w:rsidRDefault="008D39B4" w:rsidP="000241CD">
      <w:pPr>
        <w:spacing w:line="360" w:lineRule="auto"/>
        <w:ind w:firstLine="720"/>
        <w:rPr>
          <w:rFonts w:ascii="Cambria Math" w:hAnsi="Cambria Math"/>
          <w:sz w:val="20"/>
          <w:szCs w:val="20"/>
        </w:rPr>
      </w:pPr>
      <w:r>
        <w:rPr>
          <w:rFonts w:ascii="Cambria Math" w:hAnsi="Cambria Math"/>
          <w:sz w:val="20"/>
          <w:szCs w:val="20"/>
        </w:rPr>
        <w:t>The most weird thing is that for the second day, I didn’t do anything based on the experiment results on the first day, I only connected the IMU from which we cannot read data to the ESP32 which is good to read data</w:t>
      </w:r>
      <w:r w:rsidR="00197698">
        <w:rPr>
          <w:rFonts w:ascii="Cambria Math" w:hAnsi="Cambria Math"/>
          <w:sz w:val="20"/>
          <w:szCs w:val="20"/>
        </w:rPr>
        <w:t>, just to test if it is the problem of the IMU or the ESP32, it worked, and when I connected it back, it worked as well. So the conclusion is that it is mostly like for the ESP to have some bugs, it can successfully connected with the PC and IMU, but it seems like to be in sleep mode, maybe next time we can try to press the “reset” button to see if the problem can be solved. I will leave it as an open question.</w:t>
      </w:r>
    </w:p>
    <w:p w14:paraId="29569D4E" w14:textId="2C804E3B" w:rsidR="00197698" w:rsidRDefault="00197698" w:rsidP="000241CD">
      <w:pPr>
        <w:spacing w:line="360" w:lineRule="auto"/>
        <w:ind w:firstLine="720"/>
        <w:rPr>
          <w:rFonts w:ascii="Cambria Math" w:hAnsi="Cambria Math"/>
          <w:sz w:val="20"/>
          <w:szCs w:val="20"/>
        </w:rPr>
      </w:pPr>
      <w:r>
        <w:rPr>
          <w:rFonts w:ascii="Cambria Math" w:hAnsi="Cambria Math"/>
          <w:sz w:val="20"/>
          <w:szCs w:val="20"/>
        </w:rPr>
        <w:t xml:space="preserve">And back to the data collection, </w:t>
      </w:r>
      <w:r w:rsidR="00143684">
        <w:rPr>
          <w:rFonts w:ascii="Cambria Math" w:hAnsi="Cambria Math"/>
          <w:sz w:val="20"/>
          <w:szCs w:val="20"/>
        </w:rPr>
        <w:t>probably due to the wiring approach in Fig. W10-</w:t>
      </w:r>
      <w:r w:rsidR="00845C59">
        <w:rPr>
          <w:rFonts w:ascii="Cambria Math" w:hAnsi="Cambria Math"/>
          <w:sz w:val="20"/>
          <w:szCs w:val="20"/>
        </w:rPr>
        <w:t>2</w:t>
      </w:r>
      <w:r w:rsidR="00143684">
        <w:rPr>
          <w:rFonts w:ascii="Cambria Math" w:hAnsi="Cambria Math"/>
          <w:sz w:val="20"/>
          <w:szCs w:val="20"/>
        </w:rPr>
        <w:t xml:space="preserve"> , when power is on, there will be several magnetic fields generated, and it will take a few seconds for the date reading to stabilized. T</w:t>
      </w:r>
      <w:r w:rsidR="0087215E">
        <w:rPr>
          <w:rFonts w:ascii="Cambria Math" w:hAnsi="Cambria Math"/>
          <w:sz w:val="20"/>
          <w:szCs w:val="20"/>
        </w:rPr>
        <w:t>o clarify what kind of difference after assembly, we shall make a comparison of the results before and after.</w:t>
      </w:r>
    </w:p>
    <w:p w14:paraId="2CC94FA8" w14:textId="407E08CD" w:rsidR="0087215E" w:rsidRDefault="0087215E" w:rsidP="000241CD">
      <w:pPr>
        <w:spacing w:line="360" w:lineRule="auto"/>
        <w:ind w:firstLine="720"/>
        <w:rPr>
          <w:rFonts w:ascii="Cambria Math" w:hAnsi="Cambria Math"/>
          <w:sz w:val="20"/>
          <w:szCs w:val="20"/>
        </w:rPr>
      </w:pPr>
      <w:r>
        <w:rPr>
          <w:rFonts w:ascii="Cambria Math" w:hAnsi="Cambria Math"/>
          <w:sz w:val="20"/>
          <w:szCs w:val="20"/>
        </w:rPr>
        <w:t xml:space="preserve">As we can see in the diagram below, </w:t>
      </w:r>
      <w:r w:rsidR="00BF1AAF">
        <w:rPr>
          <w:rFonts w:ascii="Cambria Math" w:hAnsi="Cambria Math"/>
          <w:sz w:val="20"/>
          <w:szCs w:val="20"/>
        </w:rPr>
        <w:t>for a random test with IMU and ESP32 not being mounted on the end effector, no matter for the angle or the velocities, all of them were very stable at the beginning of the test.</w:t>
      </w:r>
    </w:p>
    <w:p w14:paraId="5688A59F" w14:textId="6AFBE0B2" w:rsidR="0087215E" w:rsidRDefault="0087215E" w:rsidP="000241CD">
      <w:pPr>
        <w:tabs>
          <w:tab w:val="left" w:pos="1620"/>
        </w:tabs>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7761320E" wp14:editId="1DB60573">
            <wp:extent cx="517106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5529" cy="2521636"/>
                    </a:xfrm>
                    <a:prstGeom prst="rect">
                      <a:avLst/>
                    </a:prstGeom>
                    <a:noFill/>
                  </pic:spPr>
                </pic:pic>
              </a:graphicData>
            </a:graphic>
          </wp:inline>
        </w:drawing>
      </w:r>
    </w:p>
    <w:p w14:paraId="10C71F4B" w14:textId="55917906" w:rsidR="0087215E" w:rsidRDefault="0087215E" w:rsidP="000241CD">
      <w:pPr>
        <w:tabs>
          <w:tab w:val="left" w:pos="1620"/>
        </w:tabs>
        <w:spacing w:line="360" w:lineRule="auto"/>
        <w:jc w:val="center"/>
        <w:rPr>
          <w:rFonts w:ascii="Cambria Math" w:hAnsi="Cambria Math"/>
          <w:sz w:val="20"/>
          <w:szCs w:val="20"/>
        </w:rPr>
      </w:pPr>
      <w:r w:rsidRPr="006E0EFA">
        <w:rPr>
          <w:rFonts w:ascii="Cambria Math" w:hAnsi="Cambria Math"/>
          <w:b/>
          <w:bCs/>
          <w:sz w:val="20"/>
          <w:szCs w:val="20"/>
        </w:rPr>
        <w:t>Fig. W10-</w:t>
      </w:r>
      <w:r w:rsidR="006E0EFA" w:rsidRPr="006E0EFA">
        <w:rPr>
          <w:rFonts w:ascii="Cambria Math" w:hAnsi="Cambria Math"/>
          <w:b/>
          <w:bCs/>
          <w:sz w:val="20"/>
          <w:szCs w:val="20"/>
        </w:rPr>
        <w:t>5</w:t>
      </w:r>
      <w:r>
        <w:rPr>
          <w:rFonts w:ascii="Cambria Math" w:hAnsi="Cambria Math"/>
          <w:sz w:val="20"/>
          <w:szCs w:val="20"/>
        </w:rPr>
        <w:t xml:space="preserve"> The angle and angular velocities from the IMU for random test</w:t>
      </w:r>
    </w:p>
    <w:p w14:paraId="08EA66A0" w14:textId="16256A98" w:rsidR="0087215E" w:rsidRDefault="00BF1AAF" w:rsidP="000241CD">
      <w:pPr>
        <w:tabs>
          <w:tab w:val="left" w:pos="1620"/>
        </w:tabs>
        <w:spacing w:line="360" w:lineRule="auto"/>
        <w:ind w:firstLine="720"/>
        <w:rPr>
          <w:rFonts w:ascii="Cambria Math" w:hAnsi="Cambria Math"/>
          <w:sz w:val="20"/>
          <w:szCs w:val="20"/>
        </w:rPr>
      </w:pPr>
      <w:r>
        <w:rPr>
          <w:rFonts w:ascii="Cambria Math" w:hAnsi="Cambria Math"/>
          <w:sz w:val="20"/>
          <w:szCs w:val="20"/>
        </w:rPr>
        <w:t xml:space="preserve">However, </w:t>
      </w:r>
      <w:r w:rsidR="00845C59">
        <w:rPr>
          <w:rFonts w:ascii="Cambria Math" w:hAnsi="Cambria Math"/>
          <w:sz w:val="20"/>
          <w:szCs w:val="20"/>
        </w:rPr>
        <w:t xml:space="preserve">after all the electronics have been mounted onto the </w:t>
      </w:r>
      <w:r w:rsidR="00F72CEE">
        <w:rPr>
          <w:rFonts w:ascii="Cambria Math" w:hAnsi="Cambria Math"/>
          <w:sz w:val="20"/>
          <w:szCs w:val="20"/>
        </w:rPr>
        <w:t xml:space="preserve">end effector, different from </w:t>
      </w:r>
      <w:r w:rsidR="00F72CEE">
        <w:rPr>
          <w:rFonts w:ascii="Cambria Math" w:hAnsi="Cambria Math"/>
          <w:sz w:val="20"/>
          <w:szCs w:val="20"/>
        </w:rPr>
        <w:lastRenderedPageBreak/>
        <w:t>what showcased in the previous figure, the data outputs seemed pretty unstable at the very beginning, and it will take about 10 s to become stationary</w:t>
      </w:r>
      <w:r w:rsidR="00870BFE">
        <w:rPr>
          <w:rFonts w:ascii="Cambria Math" w:hAnsi="Cambria Math"/>
          <w:sz w:val="20"/>
          <w:szCs w:val="20"/>
        </w:rPr>
        <w:t xml:space="preserve">, it was deemed to be affected by the magnetic field formed by the twined wire; To discover whether this would influence the IMUs’ outputs during the real experiments, I made the arm move in a certain way, bend upwards first, then let it down to the equilibrium point </w:t>
      </w:r>
      <w:r w:rsidR="00870BFE" w:rsidRPr="00870BFE">
        <w:rPr>
          <w:rFonts w:ascii="Cambria Math" w:hAnsi="Cambria Math"/>
          <w:color w:val="FF0000"/>
          <w:sz w:val="20"/>
          <w:szCs w:val="20"/>
        </w:rPr>
        <w:t>for a while (to find out how long will the angle and angular velocities come to stable)</w:t>
      </w:r>
      <w:r w:rsidR="00870BFE">
        <w:rPr>
          <w:rFonts w:ascii="Cambria Math" w:hAnsi="Cambria Math"/>
          <w:sz w:val="20"/>
          <w:szCs w:val="20"/>
        </w:rPr>
        <w:t>, it turns out that the change is continuous without any phase lag and it will not be affected by the magnetic field.</w:t>
      </w:r>
    </w:p>
    <w:p w14:paraId="1CC5A214" w14:textId="6D9117DE" w:rsidR="00F47000" w:rsidRDefault="00F47000" w:rsidP="000241CD">
      <w:pPr>
        <w:tabs>
          <w:tab w:val="left" w:pos="1620"/>
        </w:tabs>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219C2BDF" wp14:editId="13D85712">
            <wp:extent cx="5189855" cy="24948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845" cy="2497695"/>
                    </a:xfrm>
                    <a:prstGeom prst="rect">
                      <a:avLst/>
                    </a:prstGeom>
                    <a:noFill/>
                  </pic:spPr>
                </pic:pic>
              </a:graphicData>
            </a:graphic>
          </wp:inline>
        </w:drawing>
      </w:r>
    </w:p>
    <w:p w14:paraId="724D8C2E" w14:textId="2A839C33" w:rsidR="00F47000" w:rsidRDefault="006E0EFA" w:rsidP="000241CD">
      <w:pPr>
        <w:tabs>
          <w:tab w:val="left" w:pos="1620"/>
        </w:tabs>
        <w:spacing w:line="360" w:lineRule="auto"/>
        <w:jc w:val="center"/>
        <w:rPr>
          <w:rFonts w:ascii="Cambria Math" w:hAnsi="Cambria Math"/>
          <w:sz w:val="20"/>
          <w:szCs w:val="20"/>
        </w:rPr>
      </w:pPr>
      <w:r w:rsidRPr="006E0EFA">
        <w:rPr>
          <w:rFonts w:ascii="Cambria Math" w:hAnsi="Cambria Math" w:hint="eastAsia"/>
          <w:b/>
          <w:bCs/>
          <w:sz w:val="20"/>
          <w:szCs w:val="20"/>
        </w:rPr>
        <w:t>Fig</w:t>
      </w:r>
      <w:r w:rsidRPr="006E0EFA">
        <w:rPr>
          <w:rFonts w:ascii="Cambria Math" w:hAnsi="Cambria Math"/>
          <w:b/>
          <w:bCs/>
          <w:sz w:val="20"/>
          <w:szCs w:val="20"/>
        </w:rPr>
        <w:t>. W10-6</w:t>
      </w:r>
      <w:r>
        <w:rPr>
          <w:rFonts w:ascii="Cambria Math" w:hAnsi="Cambria Math"/>
          <w:sz w:val="20"/>
          <w:szCs w:val="20"/>
        </w:rPr>
        <w:t xml:space="preserve"> The angles and angular velocities when the arm is stationary</w:t>
      </w:r>
    </w:p>
    <w:p w14:paraId="5641BC9E" w14:textId="160C0D5F" w:rsidR="00F47000" w:rsidRDefault="00F47000" w:rsidP="000241CD">
      <w:pPr>
        <w:tabs>
          <w:tab w:val="left" w:pos="1620"/>
        </w:tabs>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6C909181" wp14:editId="353EA82B">
            <wp:extent cx="5201920" cy="25122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390" cy="2516807"/>
                    </a:xfrm>
                    <a:prstGeom prst="rect">
                      <a:avLst/>
                    </a:prstGeom>
                    <a:noFill/>
                  </pic:spPr>
                </pic:pic>
              </a:graphicData>
            </a:graphic>
          </wp:inline>
        </w:drawing>
      </w:r>
    </w:p>
    <w:p w14:paraId="6769BBDE" w14:textId="36AC6C83" w:rsidR="006E0EFA" w:rsidRDefault="006E0EFA" w:rsidP="000241CD">
      <w:pPr>
        <w:tabs>
          <w:tab w:val="left" w:pos="1620"/>
        </w:tabs>
        <w:spacing w:line="360" w:lineRule="auto"/>
        <w:jc w:val="center"/>
        <w:rPr>
          <w:rFonts w:ascii="Cambria Math" w:hAnsi="Cambria Math"/>
          <w:sz w:val="20"/>
          <w:szCs w:val="20"/>
        </w:rPr>
      </w:pPr>
      <w:r w:rsidRPr="006E0EFA">
        <w:rPr>
          <w:rFonts w:ascii="Cambria Math" w:hAnsi="Cambria Math"/>
          <w:b/>
          <w:bCs/>
          <w:sz w:val="20"/>
          <w:szCs w:val="20"/>
        </w:rPr>
        <w:t>Fig. W10-7</w:t>
      </w:r>
      <w:r>
        <w:rPr>
          <w:rFonts w:ascii="Cambria Math" w:hAnsi="Cambria Math"/>
          <w:sz w:val="20"/>
          <w:szCs w:val="20"/>
        </w:rPr>
        <w:t xml:space="preserve"> The angles and angular velocities when the arm is moving</w:t>
      </w:r>
    </w:p>
    <w:p w14:paraId="0FCBA4A0" w14:textId="5D28DA94" w:rsidR="006E0EFA" w:rsidRDefault="00870BFE" w:rsidP="000241CD">
      <w:pPr>
        <w:tabs>
          <w:tab w:val="left" w:pos="1620"/>
        </w:tabs>
        <w:spacing w:line="360" w:lineRule="auto"/>
        <w:ind w:firstLine="720"/>
        <w:rPr>
          <w:rFonts w:ascii="Cambria Math" w:hAnsi="Cambria Math"/>
          <w:b/>
          <w:bCs/>
          <w:sz w:val="20"/>
          <w:szCs w:val="20"/>
        </w:rPr>
      </w:pPr>
      <w:r>
        <w:rPr>
          <w:rFonts w:ascii="Cambria Math" w:hAnsi="Cambria Math"/>
          <w:b/>
          <w:bCs/>
          <w:sz w:val="20"/>
          <w:szCs w:val="20"/>
        </w:rPr>
        <w:t>So the conclusion is that to ensure a more accurate data collection, when the power is on, it’s better to wait for another 10 s to let the system output come to stable.</w:t>
      </w:r>
    </w:p>
    <w:p w14:paraId="035639D5" w14:textId="6236765F" w:rsidR="00870BFE" w:rsidRDefault="00870BFE" w:rsidP="000241CD">
      <w:pPr>
        <w:tabs>
          <w:tab w:val="left" w:pos="1620"/>
        </w:tabs>
        <w:spacing w:line="360" w:lineRule="auto"/>
        <w:rPr>
          <w:rFonts w:ascii="Cambria Math" w:hAnsi="Cambria Math"/>
          <w:sz w:val="20"/>
          <w:szCs w:val="20"/>
        </w:rPr>
      </w:pPr>
    </w:p>
    <w:p w14:paraId="5E67F33A" w14:textId="12B8577B" w:rsidR="008E7263" w:rsidRDefault="008E7263" w:rsidP="000241CD">
      <w:pPr>
        <w:pStyle w:val="Heading4"/>
        <w:spacing w:line="360" w:lineRule="auto"/>
        <w:rPr>
          <w:rFonts w:ascii="Cambria Math" w:hAnsi="Cambria Math"/>
          <w:sz w:val="20"/>
          <w:szCs w:val="20"/>
        </w:rPr>
      </w:pPr>
      <w:r>
        <w:rPr>
          <w:rFonts w:ascii="Cambria Math" w:hAnsi="Cambria Math"/>
          <w:sz w:val="20"/>
          <w:szCs w:val="20"/>
        </w:rPr>
        <w:lastRenderedPageBreak/>
        <w:t xml:space="preserve">(3). </w:t>
      </w:r>
      <w:r w:rsidR="004C1C22">
        <w:rPr>
          <w:rFonts w:ascii="Cambria Math" w:hAnsi="Cambria Math"/>
          <w:sz w:val="20"/>
          <w:szCs w:val="20"/>
        </w:rPr>
        <w:t>Noise and drifting error</w:t>
      </w:r>
    </w:p>
    <w:p w14:paraId="4500C3AE" w14:textId="6AAC270B" w:rsidR="00C10FE4" w:rsidRDefault="00CF098F" w:rsidP="000241CD">
      <w:pPr>
        <w:tabs>
          <w:tab w:val="left" w:pos="1620"/>
        </w:tabs>
        <w:spacing w:line="360" w:lineRule="auto"/>
        <w:ind w:firstLine="720"/>
        <w:rPr>
          <w:rFonts w:ascii="Cambria Math" w:hAnsi="Cambria Math"/>
          <w:sz w:val="20"/>
          <w:szCs w:val="20"/>
        </w:rPr>
      </w:pPr>
      <w:r>
        <w:rPr>
          <w:rFonts w:ascii="Cambria Math" w:hAnsi="Cambria Math"/>
          <w:sz w:val="20"/>
          <w:szCs w:val="20"/>
        </w:rPr>
        <w:t xml:space="preserve">The noise caused by the original signal always exists, just like what have been showcased in the figures above, for continuous motion of the soft robot arm, there will be some noise especially for the velocities, </w:t>
      </w:r>
      <w:r w:rsidR="005516AA">
        <w:rPr>
          <w:rFonts w:ascii="Cambria Math" w:hAnsi="Cambria Math" w:hint="eastAsia"/>
          <w:sz w:val="20"/>
          <w:szCs w:val="20"/>
        </w:rPr>
        <w:t>a</w:t>
      </w:r>
      <w:r w:rsidR="005516AA">
        <w:rPr>
          <w:rFonts w:ascii="Cambria Math" w:hAnsi="Cambria Math"/>
          <w:sz w:val="20"/>
          <w:szCs w:val="20"/>
        </w:rPr>
        <w:t xml:space="preserve">s stated in last week’s report and several figures above, at some of the points, the angular velocities can reach 700 </w:t>
      </w:r>
      <m:oMath>
        <m:f>
          <m:fPr>
            <m:type m:val="lin"/>
            <m:ctrlPr>
              <w:rPr>
                <w:rFonts w:ascii="Cambria Math" w:hAnsi="Cambria Math"/>
                <w:i/>
                <w:sz w:val="20"/>
                <w:szCs w:val="20"/>
              </w:rPr>
            </m:ctrlPr>
          </m:fPr>
          <m:num>
            <m:r>
              <w:rPr>
                <w:rFonts w:ascii="Cambria Math" w:hAnsi="Cambria Math"/>
                <w:sz w:val="20"/>
                <w:szCs w:val="20"/>
              </w:rPr>
              <m:t>rad</m:t>
            </m:r>
          </m:num>
          <m:den>
            <m:r>
              <w:rPr>
                <w:rFonts w:ascii="Cambria Math" w:hAnsi="Cambria Math"/>
                <w:sz w:val="20"/>
                <w:szCs w:val="20"/>
              </w:rPr>
              <m:t>s</m:t>
            </m:r>
          </m:den>
        </m:f>
      </m:oMath>
      <w:r w:rsidR="005516AA">
        <w:rPr>
          <w:rFonts w:ascii="Cambria Math" w:hAnsi="Cambria Math"/>
          <w:sz w:val="20"/>
          <w:szCs w:val="20"/>
        </w:rPr>
        <w:t>, it could not be the problem with velocities themselves, instead it could be the angle change or the raw data (quaternion). From the figure b</w:t>
      </w:r>
      <w:proofErr w:type="spellStart"/>
      <w:r w:rsidR="005516AA">
        <w:rPr>
          <w:rFonts w:ascii="Cambria Math" w:hAnsi="Cambria Math"/>
          <w:sz w:val="20"/>
          <w:szCs w:val="20"/>
        </w:rPr>
        <w:t>elow</w:t>
      </w:r>
      <w:proofErr w:type="spellEnd"/>
      <w:r w:rsidR="005516AA">
        <w:rPr>
          <w:rFonts w:ascii="Cambria Math" w:hAnsi="Cambria Math"/>
          <w:sz w:val="20"/>
          <w:szCs w:val="20"/>
        </w:rPr>
        <w:t xml:space="preserve"> it can be seen that the angle changes very violently when they achieve </w:t>
      </w:r>
      <m:oMath>
        <m:r>
          <w:rPr>
            <w:rFonts w:ascii="Cambria Math" w:hAnsi="Cambria Math"/>
            <w:sz w:val="20"/>
            <w:szCs w:val="20"/>
          </w:rPr>
          <m:t>π</m:t>
        </m:r>
      </m:oMath>
      <w:r w:rsidR="005516AA">
        <w:rPr>
          <w:rFonts w:ascii="Cambria Math" w:hAnsi="Cambria Math"/>
          <w:sz w:val="20"/>
          <w:szCs w:val="20"/>
        </w:rPr>
        <w:t xml:space="preserve">, and it seems that this phenomenon only happens for </w:t>
      </w:r>
      <m:oMath>
        <m:r>
          <w:rPr>
            <w:rFonts w:ascii="Cambria Math" w:hAnsi="Cambria Math"/>
            <w:sz w:val="20"/>
            <w:szCs w:val="20"/>
          </w:rPr>
          <m:t>ϕ</m:t>
        </m:r>
      </m:oMath>
      <w:r w:rsidR="005516AA">
        <w:rPr>
          <w:rFonts w:ascii="Cambria Math" w:hAnsi="Cambria Math"/>
          <w:sz w:val="20"/>
          <w:szCs w:val="20"/>
        </w:rPr>
        <w:t xml:space="preserve">, and according to the definition provided by Manu, the range will be </w:t>
      </w:r>
      <m:oMath>
        <m:d>
          <m:dPr>
            <m:begChr m:val="["/>
            <m:endChr m:val="]"/>
            <m:ctrlPr>
              <w:rPr>
                <w:rFonts w:ascii="Cambria Math" w:hAnsi="Cambria Math"/>
                <w:i/>
                <w:sz w:val="20"/>
                <w:szCs w:val="20"/>
              </w:rPr>
            </m:ctrlPr>
          </m:dPr>
          <m:e>
            <m:r>
              <w:rPr>
                <w:rFonts w:ascii="Cambria Math" w:hAnsi="Cambria Math"/>
                <w:sz w:val="20"/>
                <w:szCs w:val="20"/>
              </w:rPr>
              <m:t>0, π</m:t>
            </m:r>
          </m:e>
        </m:d>
      </m:oMath>
      <w:r w:rsidR="00227EE8">
        <w:rPr>
          <w:rFonts w:ascii="Cambria Math" w:hAnsi="Cambria Math"/>
          <w:sz w:val="20"/>
          <w:szCs w:val="20"/>
        </w:rPr>
        <w:t xml:space="preserve">, apparently this is not the case. Since it could be so complex to fix the formula to convert quaternions into angles, we can make some modifications to the processed data to make the angle change continuous. The temporary solution is that to judge the negative and positive sign of </w:t>
      </w:r>
      <m:oMath>
        <m:r>
          <w:rPr>
            <w:rFonts w:ascii="Cambria Math" w:hAnsi="Cambria Math"/>
            <w:sz w:val="20"/>
            <w:szCs w:val="20"/>
          </w:rPr>
          <m:t>ϕ</m:t>
        </m:r>
      </m:oMath>
      <w:r w:rsidR="00227EE8">
        <w:rPr>
          <w:rFonts w:ascii="Cambria Math" w:hAnsi="Cambria Math"/>
          <w:sz w:val="20"/>
          <w:szCs w:val="20"/>
        </w:rPr>
        <w:t xml:space="preserve"> angle value, the l</w:t>
      </w:r>
      <w:proofErr w:type="spellStart"/>
      <w:r w:rsidR="00227EE8">
        <w:rPr>
          <w:rFonts w:ascii="Cambria Math" w:hAnsi="Cambria Math"/>
          <w:sz w:val="20"/>
          <w:szCs w:val="20"/>
        </w:rPr>
        <w:t>ogic</w:t>
      </w:r>
      <w:proofErr w:type="spellEnd"/>
      <w:r w:rsidR="00227EE8">
        <w:rPr>
          <w:rFonts w:ascii="Cambria Math" w:hAnsi="Cambria Math"/>
          <w:sz w:val="20"/>
          <w:szCs w:val="20"/>
        </w:rPr>
        <w:t xml:space="preserve"> is shown as follows,</w:t>
      </w:r>
    </w:p>
    <w:p w14:paraId="12BD6630" w14:textId="77777777" w:rsidR="00227EE8" w:rsidRDefault="00227EE8" w:rsidP="000241CD">
      <w:pPr>
        <w:tabs>
          <w:tab w:val="left" w:pos="1620"/>
        </w:tabs>
        <w:spacing w:line="360" w:lineRule="auto"/>
        <w:jc w:val="center"/>
        <w:rPr>
          <w:rFonts w:ascii="Cambria Math" w:hAnsi="Cambria Math"/>
          <w:sz w:val="20"/>
          <w:szCs w:val="20"/>
        </w:rPr>
      </w:pPr>
      <w:r>
        <w:rPr>
          <w:rFonts w:ascii="Cambria Math" w:hAnsi="Cambria Math"/>
          <w:sz w:val="20"/>
          <w:szCs w:val="20"/>
        </w:rPr>
        <w:t xml:space="preserve">if </w:t>
      </w:r>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&gt;3</m:t>
        </m:r>
      </m:oMath>
      <w:r>
        <w:rPr>
          <w:rFonts w:ascii="Cambria Math" w:hAnsi="Cambria Math"/>
          <w:sz w:val="20"/>
          <w:szCs w:val="20"/>
        </w:rPr>
        <w:t xml:space="preserve"> and </w:t>
      </w:r>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&lt;0</m:t>
        </m:r>
      </m:oMath>
    </w:p>
    <w:p w14:paraId="08B25ECA" w14:textId="563EDF3F" w:rsidR="00227EE8" w:rsidRDefault="00227EE8" w:rsidP="000241CD">
      <w:pPr>
        <w:tabs>
          <w:tab w:val="left" w:pos="1620"/>
        </w:tabs>
        <w:spacing w:line="360" w:lineRule="auto"/>
        <w:jc w:val="center"/>
        <w:rPr>
          <w:rFonts w:ascii="Cambria Math" w:hAnsi="Cambria Math"/>
          <w:sz w:val="20"/>
          <w:szCs w:val="20"/>
        </w:rPr>
      </w:pPr>
      <w:bookmarkStart w:id="0" w:name="_Hlk130111634"/>
      <m:oMathPara>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=2π+ϕ</m:t>
          </m:r>
          <m:d>
            <m:dPr>
              <m:ctrlPr>
                <w:rPr>
                  <w:rFonts w:ascii="Cambria Math" w:hAnsi="Cambria Math"/>
                  <w:i/>
                  <w:sz w:val="20"/>
                  <w:szCs w:val="20"/>
                </w:rPr>
              </m:ctrlPr>
            </m:dPr>
            <m:e>
              <m:r>
                <w:rPr>
                  <w:rFonts w:ascii="Cambria Math" w:hAnsi="Cambria Math"/>
                  <w:sz w:val="20"/>
                  <w:szCs w:val="20"/>
                </w:rPr>
                <m:t>t</m:t>
              </m:r>
            </m:e>
          </m:d>
        </m:oMath>
      </m:oMathPara>
    </w:p>
    <w:bookmarkEnd w:id="0"/>
    <w:p w14:paraId="6DB79569" w14:textId="72B2FD3D" w:rsidR="004C1C22" w:rsidRDefault="00C10FE4" w:rsidP="000241CD">
      <w:pPr>
        <w:tabs>
          <w:tab w:val="left" w:pos="1620"/>
        </w:tabs>
        <w:spacing w:line="360" w:lineRule="auto"/>
        <w:rPr>
          <w:rFonts w:ascii="Cambria Math" w:hAnsi="Cambria Math"/>
          <w:sz w:val="20"/>
          <w:szCs w:val="20"/>
        </w:rPr>
      </w:pPr>
      <w:r>
        <w:rPr>
          <w:rFonts w:ascii="Cambria Math" w:hAnsi="Cambria Math"/>
          <w:noProof/>
          <w:sz w:val="20"/>
          <w:szCs w:val="20"/>
        </w:rPr>
        <w:drawing>
          <wp:inline distT="0" distB="0" distL="0" distR="0" wp14:anchorId="4B897531" wp14:editId="43F46AF7">
            <wp:extent cx="5250180" cy="255333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230" cy="2561625"/>
                    </a:xfrm>
                    <a:prstGeom prst="rect">
                      <a:avLst/>
                    </a:prstGeom>
                    <a:noFill/>
                  </pic:spPr>
                </pic:pic>
              </a:graphicData>
            </a:graphic>
          </wp:inline>
        </w:drawing>
      </w:r>
    </w:p>
    <w:p w14:paraId="4574151B" w14:textId="45BA74C8" w:rsidR="00C10FE4" w:rsidRDefault="00C10FE4" w:rsidP="000241CD">
      <w:pPr>
        <w:tabs>
          <w:tab w:val="left" w:pos="1620"/>
        </w:tabs>
        <w:spacing w:line="360" w:lineRule="auto"/>
        <w:jc w:val="center"/>
        <w:rPr>
          <w:rFonts w:ascii="Cambria Math" w:hAnsi="Cambria Math"/>
          <w:sz w:val="20"/>
          <w:szCs w:val="20"/>
        </w:rPr>
      </w:pPr>
      <w:r w:rsidRPr="001D6A0E">
        <w:rPr>
          <w:rFonts w:ascii="Cambria Math" w:hAnsi="Cambria Math"/>
          <w:b/>
          <w:bCs/>
          <w:sz w:val="20"/>
          <w:szCs w:val="20"/>
        </w:rPr>
        <w:t>Fig, W10-8</w:t>
      </w:r>
      <w:r>
        <w:rPr>
          <w:rFonts w:ascii="Cambria Math" w:hAnsi="Cambria Math"/>
          <w:sz w:val="20"/>
          <w:szCs w:val="20"/>
        </w:rPr>
        <w:t xml:space="preserve"> </w:t>
      </w:r>
      <w:r w:rsidR="001D6A0E">
        <w:rPr>
          <w:rFonts w:ascii="Cambria Math" w:hAnsi="Cambria Math"/>
          <w:sz w:val="20"/>
          <w:szCs w:val="20"/>
        </w:rPr>
        <w:t>The random test with data processing error</w:t>
      </w:r>
    </w:p>
    <w:p w14:paraId="1D1EF885" w14:textId="3CE6F6F0" w:rsidR="001D6A0E" w:rsidRDefault="001D6A0E" w:rsidP="000241CD">
      <w:pPr>
        <w:tabs>
          <w:tab w:val="left" w:pos="1620"/>
        </w:tabs>
        <w:spacing w:line="360" w:lineRule="auto"/>
        <w:ind w:firstLine="720"/>
        <w:rPr>
          <w:rFonts w:ascii="Cambria Math" w:hAnsi="Cambria Math"/>
          <w:sz w:val="20"/>
          <w:szCs w:val="20"/>
        </w:rPr>
      </w:pPr>
      <w:r>
        <w:rPr>
          <w:rFonts w:ascii="Cambria Math" w:hAnsi="Cambria Math"/>
          <w:sz w:val="20"/>
          <w:szCs w:val="20"/>
        </w:rPr>
        <w:t xml:space="preserve">The reason for why we need to compare the value of the former step with 3 rather than </w:t>
      </w:r>
      <m:oMath>
        <m:r>
          <w:rPr>
            <w:rFonts w:ascii="Cambria Math" w:hAnsi="Cambria Math"/>
            <w:sz w:val="20"/>
            <w:szCs w:val="20"/>
          </w:rPr>
          <m:t>π</m:t>
        </m:r>
      </m:oMath>
      <w:r>
        <w:rPr>
          <w:rFonts w:ascii="Cambria Math" w:hAnsi="Cambria Math"/>
          <w:sz w:val="20"/>
          <w:szCs w:val="20"/>
        </w:rPr>
        <w:t xml:space="preserve"> is that at the mutational site, the value will be very close to </w:t>
      </w:r>
      <m:oMath>
        <m:r>
          <w:rPr>
            <w:rFonts w:ascii="Cambria Math" w:hAnsi="Cambria Math"/>
            <w:sz w:val="20"/>
            <w:szCs w:val="20"/>
          </w:rPr>
          <m:t>π</m:t>
        </m:r>
      </m:oMath>
      <w:r w:rsidR="00E7176F">
        <w:rPr>
          <w:rFonts w:ascii="Cambria Math" w:hAnsi="Cambria Math"/>
          <w:sz w:val="20"/>
          <w:szCs w:val="20"/>
        </w:rPr>
        <w:t xml:space="preserve">, but not exceeding </w:t>
      </w:r>
      <m:oMath>
        <m:r>
          <w:rPr>
            <w:rFonts w:ascii="Cambria Math" w:hAnsi="Cambria Math"/>
            <w:sz w:val="20"/>
            <w:szCs w:val="20"/>
          </w:rPr>
          <m:t>π</m:t>
        </m:r>
      </m:oMath>
      <w:r w:rsidR="00E7176F">
        <w:rPr>
          <w:rFonts w:ascii="Cambria Math" w:hAnsi="Cambria Math"/>
          <w:sz w:val="20"/>
          <w:szCs w:val="20"/>
        </w:rPr>
        <w:t xml:space="preserve">. And the estimation </w:t>
      </w:r>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=2π+ϕ</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oMath>
      <w:r w:rsidR="00E7176F">
        <w:rPr>
          <w:rFonts w:ascii="Cambria Math" w:hAnsi="Cambria Math"/>
          <w:sz w:val="20"/>
          <w:szCs w:val="20"/>
        </w:rPr>
        <w:t>is not so accurate for some precise control, we need to identify and store the value for each peak. And the final effect is proved to be promising, which can be seen as follows.</w:t>
      </w:r>
    </w:p>
    <w:p w14:paraId="039C19C0" w14:textId="1E3CC639" w:rsidR="00E7176F" w:rsidRDefault="00E7176F" w:rsidP="000241CD">
      <w:pPr>
        <w:tabs>
          <w:tab w:val="left" w:pos="1620"/>
        </w:tabs>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5B13A526" wp14:editId="7044E61C">
            <wp:extent cx="4199890" cy="315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4222606" cy="3167208"/>
                    </a:xfrm>
                    <a:prstGeom prst="rect">
                      <a:avLst/>
                    </a:prstGeom>
                  </pic:spPr>
                </pic:pic>
              </a:graphicData>
            </a:graphic>
          </wp:inline>
        </w:drawing>
      </w:r>
    </w:p>
    <w:p w14:paraId="1C8D2A89" w14:textId="6918FA4C" w:rsidR="00E7176F" w:rsidRDefault="00E7176F" w:rsidP="000241CD">
      <w:pPr>
        <w:tabs>
          <w:tab w:val="left" w:pos="1620"/>
        </w:tabs>
        <w:spacing w:line="360" w:lineRule="auto"/>
        <w:jc w:val="center"/>
        <w:rPr>
          <w:rFonts w:ascii="Cambria Math" w:hAnsi="Cambria Math"/>
          <w:sz w:val="20"/>
          <w:szCs w:val="20"/>
        </w:rPr>
      </w:pPr>
      <w:r w:rsidRPr="00E7176F">
        <w:rPr>
          <w:rFonts w:ascii="Cambria Math" w:hAnsi="Cambria Math"/>
          <w:b/>
          <w:bCs/>
          <w:sz w:val="20"/>
          <w:szCs w:val="20"/>
        </w:rPr>
        <w:t>Fig. W10-9</w:t>
      </w:r>
      <w:r>
        <w:rPr>
          <w:rFonts w:ascii="Cambria Math" w:hAnsi="Cambria Math"/>
          <w:sz w:val="20"/>
          <w:szCs w:val="20"/>
        </w:rPr>
        <w:t xml:space="preserve"> The </w:t>
      </w:r>
      <m:oMath>
        <m:r>
          <w:rPr>
            <w:rFonts w:ascii="Cambria Math" w:hAnsi="Cambria Math"/>
            <w:sz w:val="20"/>
            <w:szCs w:val="20"/>
          </w:rPr>
          <m:t>ϕ</m:t>
        </m:r>
      </m:oMath>
      <w:r>
        <w:rPr>
          <w:rFonts w:ascii="Cambria Math" w:hAnsi="Cambria Math"/>
          <w:sz w:val="20"/>
          <w:szCs w:val="20"/>
        </w:rPr>
        <w:t xml:space="preserve"> angle change after calibration</w:t>
      </w:r>
    </w:p>
    <w:p w14:paraId="7E471B6F" w14:textId="6D7FAF22" w:rsidR="00E7176F" w:rsidRPr="00870BFE" w:rsidRDefault="0034512A" w:rsidP="000241CD">
      <w:pPr>
        <w:tabs>
          <w:tab w:val="left" w:pos="1620"/>
        </w:tabs>
        <w:spacing w:line="360" w:lineRule="auto"/>
        <w:ind w:firstLine="720"/>
        <w:rPr>
          <w:rFonts w:ascii="Cambria Math" w:hAnsi="Cambria Math"/>
          <w:sz w:val="20"/>
          <w:szCs w:val="20"/>
        </w:rPr>
      </w:pPr>
      <w:r>
        <w:rPr>
          <w:rFonts w:ascii="Cambria Math" w:hAnsi="Cambria Math"/>
          <w:sz w:val="20"/>
          <w:szCs w:val="20"/>
        </w:rPr>
        <w:t>Next I need to transplant the test code into the real time data processing code to see if there is something else I need to fix.</w:t>
      </w:r>
    </w:p>
    <w:sectPr w:rsidR="00E7176F" w:rsidRPr="00870BFE" w:rsidSect="006852C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55D19"/>
    <w:multiLevelType w:val="hybridMultilevel"/>
    <w:tmpl w:val="A1B06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8021DE"/>
    <w:multiLevelType w:val="hybridMultilevel"/>
    <w:tmpl w:val="F46670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4BB71F6"/>
    <w:multiLevelType w:val="hybridMultilevel"/>
    <w:tmpl w:val="4D02A9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176190195">
    <w:abstractNumId w:val="1"/>
  </w:num>
  <w:num w:numId="2" w16cid:durableId="2045327714">
    <w:abstractNumId w:val="2"/>
  </w:num>
  <w:num w:numId="3" w16cid:durableId="323244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B78"/>
    <w:rsid w:val="000241CD"/>
    <w:rsid w:val="00052C5B"/>
    <w:rsid w:val="00067B60"/>
    <w:rsid w:val="000D0213"/>
    <w:rsid w:val="00143684"/>
    <w:rsid w:val="00153BC2"/>
    <w:rsid w:val="00197698"/>
    <w:rsid w:val="001D6A0E"/>
    <w:rsid w:val="00227EE8"/>
    <w:rsid w:val="00247319"/>
    <w:rsid w:val="00295F18"/>
    <w:rsid w:val="002A52B9"/>
    <w:rsid w:val="002B1955"/>
    <w:rsid w:val="003126DD"/>
    <w:rsid w:val="003210E3"/>
    <w:rsid w:val="0034512A"/>
    <w:rsid w:val="00384B5B"/>
    <w:rsid w:val="00446954"/>
    <w:rsid w:val="004C1C22"/>
    <w:rsid w:val="004F4ACD"/>
    <w:rsid w:val="0054704C"/>
    <w:rsid w:val="005516AA"/>
    <w:rsid w:val="00597C2E"/>
    <w:rsid w:val="00601F9B"/>
    <w:rsid w:val="006155A6"/>
    <w:rsid w:val="006852C6"/>
    <w:rsid w:val="006E0EFA"/>
    <w:rsid w:val="00701DEF"/>
    <w:rsid w:val="0070577F"/>
    <w:rsid w:val="00742248"/>
    <w:rsid w:val="007A78CF"/>
    <w:rsid w:val="00840A64"/>
    <w:rsid w:val="00845C59"/>
    <w:rsid w:val="00870BFE"/>
    <w:rsid w:val="0087215E"/>
    <w:rsid w:val="008C6366"/>
    <w:rsid w:val="008C736F"/>
    <w:rsid w:val="008D39B4"/>
    <w:rsid w:val="008E7263"/>
    <w:rsid w:val="00961C7B"/>
    <w:rsid w:val="009A28D3"/>
    <w:rsid w:val="009B4A1C"/>
    <w:rsid w:val="009E15CB"/>
    <w:rsid w:val="00B35264"/>
    <w:rsid w:val="00B710C5"/>
    <w:rsid w:val="00B71358"/>
    <w:rsid w:val="00B9530D"/>
    <w:rsid w:val="00BF1AAF"/>
    <w:rsid w:val="00C10FE4"/>
    <w:rsid w:val="00CA788C"/>
    <w:rsid w:val="00CF098F"/>
    <w:rsid w:val="00CF69DF"/>
    <w:rsid w:val="00D120B7"/>
    <w:rsid w:val="00DB788E"/>
    <w:rsid w:val="00E7176F"/>
    <w:rsid w:val="00F2093F"/>
    <w:rsid w:val="00F47000"/>
    <w:rsid w:val="00F72CEE"/>
    <w:rsid w:val="00FB46AA"/>
    <w:rsid w:val="00FF4B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09A5F3"/>
  <w14:defaultImageDpi w14:val="32767"/>
  <w15:chartTrackingRefBased/>
  <w15:docId w15:val="{8679F29C-86E9-4C38-8B9D-99132CB8B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76F"/>
    <w:pPr>
      <w:widowControl w:val="0"/>
      <w:jc w:val="both"/>
    </w:pPr>
  </w:style>
  <w:style w:type="paragraph" w:styleId="Heading1">
    <w:name w:val="heading 1"/>
    <w:basedOn w:val="Normal"/>
    <w:next w:val="Normal"/>
    <w:link w:val="Heading1Char"/>
    <w:uiPriority w:val="9"/>
    <w:qFormat/>
    <w:rsid w:val="00551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51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516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8CF"/>
    <w:pPr>
      <w:ind w:left="720"/>
      <w:contextualSpacing/>
    </w:pPr>
  </w:style>
  <w:style w:type="character" w:styleId="PlaceholderText">
    <w:name w:val="Placeholder Text"/>
    <w:basedOn w:val="DefaultParagraphFont"/>
    <w:uiPriority w:val="99"/>
    <w:semiHidden/>
    <w:rsid w:val="005516AA"/>
    <w:rPr>
      <w:color w:val="808080"/>
    </w:rPr>
  </w:style>
  <w:style w:type="character" w:customStyle="1" w:styleId="Heading1Char">
    <w:name w:val="Heading 1 Char"/>
    <w:basedOn w:val="DefaultParagraphFont"/>
    <w:link w:val="Heading1"/>
    <w:uiPriority w:val="9"/>
    <w:rsid w:val="005516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516A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516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1336</TotalTime>
  <Pages>8</Pages>
  <Words>1398</Words>
  <Characters>7969</Characters>
  <Application>Microsoft Office Word</Application>
  <DocSecurity>0</DocSecurity>
  <Lines>66</Lines>
  <Paragraphs>18</Paragraphs>
  <ScaleCrop>false</ScaleCrop>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61</cp:revision>
  <dcterms:created xsi:type="dcterms:W3CDTF">2023-03-13T21:05:00Z</dcterms:created>
  <dcterms:modified xsi:type="dcterms:W3CDTF">2023-03-20T03:29:00Z</dcterms:modified>
</cp:coreProperties>
</file>