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ED4F2" w14:textId="136A9D24" w:rsidR="00247319" w:rsidRPr="00657740" w:rsidRDefault="005D017D" w:rsidP="00ED0CB2">
      <w:pPr>
        <w:pStyle w:val="Heading1"/>
        <w:spacing w:line="360" w:lineRule="auto"/>
        <w:jc w:val="center"/>
        <w:rPr>
          <w:rFonts w:ascii="Cambria Math" w:hAnsi="Cambria Math"/>
          <w:b/>
          <w:bCs/>
          <w:sz w:val="24"/>
          <w:szCs w:val="24"/>
        </w:rPr>
      </w:pPr>
      <w:r w:rsidRPr="00657740">
        <w:rPr>
          <w:rFonts w:ascii="Cambria Math" w:hAnsi="Cambria Math" w:hint="eastAsia"/>
          <w:b/>
          <w:bCs/>
          <w:color w:val="auto"/>
          <w:sz w:val="24"/>
          <w:szCs w:val="24"/>
        </w:rPr>
        <w:t>Wee</w:t>
      </w:r>
      <w:r w:rsidRPr="00657740">
        <w:rPr>
          <w:rFonts w:ascii="Cambria Math" w:hAnsi="Cambria Math"/>
          <w:b/>
          <w:bCs/>
          <w:color w:val="auto"/>
          <w:sz w:val="24"/>
          <w:szCs w:val="24"/>
        </w:rPr>
        <w:t>kly Report – W7 Spring 2023</w:t>
      </w:r>
    </w:p>
    <w:p w14:paraId="7C1B22FA" w14:textId="77777777" w:rsidR="005D017D" w:rsidRPr="00657740" w:rsidRDefault="005D017D" w:rsidP="00ED0CB2">
      <w:pPr>
        <w:spacing w:line="360" w:lineRule="auto"/>
        <w:rPr>
          <w:rFonts w:ascii="Cambria Math" w:hAnsi="Cambria Math"/>
          <w:sz w:val="24"/>
          <w:szCs w:val="24"/>
        </w:rPr>
      </w:pPr>
    </w:p>
    <w:p w14:paraId="2229F5C1" w14:textId="3819CACE" w:rsidR="005D017D" w:rsidRPr="00657740" w:rsidRDefault="005D017D" w:rsidP="00ED0CB2">
      <w:pPr>
        <w:pStyle w:val="Heading2"/>
        <w:spacing w:line="360" w:lineRule="auto"/>
        <w:rPr>
          <w:rFonts w:ascii="Cambria Math" w:hAnsi="Cambria Math"/>
          <w:b/>
          <w:bCs/>
          <w:sz w:val="20"/>
          <w:szCs w:val="20"/>
        </w:rPr>
      </w:pPr>
      <w:r w:rsidRPr="00657740">
        <w:rPr>
          <w:rFonts w:ascii="Cambria Math" w:hAnsi="Cambria Math"/>
          <w:b/>
          <w:bCs/>
          <w:color w:val="auto"/>
          <w:sz w:val="20"/>
          <w:szCs w:val="20"/>
        </w:rPr>
        <w:t>Task &amp; Problem</w:t>
      </w:r>
    </w:p>
    <w:p w14:paraId="50860F96" w14:textId="4361D3C0" w:rsidR="005D017D" w:rsidRDefault="005D017D" w:rsidP="00ED0CB2">
      <w:pPr>
        <w:pStyle w:val="ListParagraph"/>
        <w:numPr>
          <w:ilvl w:val="0"/>
          <w:numId w:val="1"/>
        </w:numPr>
        <w:spacing w:line="360" w:lineRule="auto"/>
        <w:rPr>
          <w:rFonts w:ascii="Cambria Math" w:hAnsi="Cambria Math"/>
          <w:sz w:val="20"/>
          <w:szCs w:val="20"/>
        </w:rPr>
      </w:pPr>
      <w:r>
        <w:rPr>
          <w:rFonts w:ascii="Cambria Math" w:hAnsi="Cambria Math"/>
          <w:sz w:val="20"/>
          <w:szCs w:val="20"/>
        </w:rPr>
        <w:t xml:space="preserve">Clarify the final and intermediate outputs of the </w:t>
      </w:r>
      <w:proofErr w:type="spellStart"/>
      <w:r>
        <w:rPr>
          <w:rFonts w:ascii="Cambria Math" w:hAnsi="Cambria Math"/>
          <w:sz w:val="20"/>
          <w:szCs w:val="20"/>
        </w:rPr>
        <w:t>TMTDyn</w:t>
      </w:r>
      <w:proofErr w:type="spellEnd"/>
      <w:r>
        <w:rPr>
          <w:rFonts w:ascii="Cambria Math" w:hAnsi="Cambria Math"/>
          <w:sz w:val="20"/>
          <w:szCs w:val="20"/>
        </w:rPr>
        <w:t xml:space="preserve"> package for ROM;</w:t>
      </w:r>
    </w:p>
    <w:p w14:paraId="1B05362F" w14:textId="712D051B" w:rsidR="005D017D" w:rsidRDefault="005D017D" w:rsidP="00ED0CB2">
      <w:pPr>
        <w:pStyle w:val="ListParagraph"/>
        <w:numPr>
          <w:ilvl w:val="0"/>
          <w:numId w:val="1"/>
        </w:numPr>
        <w:spacing w:line="360" w:lineRule="auto"/>
        <w:rPr>
          <w:rFonts w:ascii="Cambria Math" w:hAnsi="Cambria Math"/>
          <w:sz w:val="20"/>
          <w:szCs w:val="20"/>
        </w:rPr>
      </w:pPr>
      <w:r>
        <w:rPr>
          <w:rFonts w:ascii="Cambria Math" w:hAnsi="Cambria Math"/>
          <w:sz w:val="20"/>
          <w:szCs w:val="20"/>
        </w:rPr>
        <w:t xml:space="preserve">Verify the </w:t>
      </w:r>
      <w:r w:rsidR="008B7501">
        <w:rPr>
          <w:rFonts w:ascii="Cambria Math" w:hAnsi="Cambria Math"/>
          <w:sz w:val="20"/>
          <w:szCs w:val="20"/>
        </w:rPr>
        <w:t>results of ode solver in my codes (prepared to imported into Arduino board)</w:t>
      </w:r>
      <w:r w:rsidR="00AF0910">
        <w:rPr>
          <w:rFonts w:ascii="Cambria Math" w:hAnsi="Cambria Math"/>
          <w:sz w:val="20"/>
          <w:szCs w:val="20"/>
        </w:rPr>
        <w:t>, they should match with the ones from simulation with the same input;</w:t>
      </w:r>
    </w:p>
    <w:p w14:paraId="78D92338" w14:textId="37E6EC11" w:rsidR="000E3092" w:rsidRDefault="00AF0910" w:rsidP="00ED0CB2">
      <w:pPr>
        <w:pStyle w:val="ListParagraph"/>
        <w:numPr>
          <w:ilvl w:val="0"/>
          <w:numId w:val="1"/>
        </w:numPr>
        <w:spacing w:line="360" w:lineRule="auto"/>
        <w:rPr>
          <w:rFonts w:ascii="Cambria Math" w:hAnsi="Cambria Math"/>
          <w:sz w:val="20"/>
          <w:szCs w:val="20"/>
        </w:rPr>
      </w:pPr>
      <w:r>
        <w:rPr>
          <w:rFonts w:ascii="Cambria Math" w:hAnsi="Cambria Math"/>
          <w:sz w:val="20"/>
          <w:szCs w:val="20"/>
        </w:rPr>
        <w:t>Establish the communication between MATLAB and Arduino board</w:t>
      </w:r>
      <w:r w:rsidR="000E3092">
        <w:rPr>
          <w:rFonts w:ascii="Cambria Math" w:hAnsi="Cambria Math" w:hint="eastAsia"/>
          <w:sz w:val="20"/>
          <w:szCs w:val="20"/>
        </w:rPr>
        <w:t>;</w:t>
      </w:r>
    </w:p>
    <w:p w14:paraId="30FB23F7" w14:textId="41592EA9" w:rsidR="000E3092" w:rsidRPr="000E3092" w:rsidRDefault="000E3092" w:rsidP="00ED0CB2">
      <w:pPr>
        <w:pStyle w:val="ListParagraph"/>
        <w:numPr>
          <w:ilvl w:val="0"/>
          <w:numId w:val="1"/>
        </w:numPr>
        <w:spacing w:line="360" w:lineRule="auto"/>
        <w:rPr>
          <w:rFonts w:ascii="Cambria Math" w:hAnsi="Cambria Math"/>
          <w:sz w:val="20"/>
          <w:szCs w:val="20"/>
        </w:rPr>
      </w:pPr>
      <w:r>
        <w:rPr>
          <w:rFonts w:ascii="Cambria Math" w:hAnsi="Cambria Math"/>
          <w:sz w:val="20"/>
          <w:szCs w:val="20"/>
        </w:rPr>
        <w:t>Some other issues or updates.</w:t>
      </w:r>
    </w:p>
    <w:p w14:paraId="21A654E3" w14:textId="045816A5" w:rsidR="00AF0910" w:rsidRDefault="00AF0910" w:rsidP="00ED0CB2">
      <w:pPr>
        <w:spacing w:line="360" w:lineRule="auto"/>
        <w:rPr>
          <w:rFonts w:ascii="Cambria Math" w:hAnsi="Cambria Math"/>
          <w:sz w:val="20"/>
          <w:szCs w:val="20"/>
        </w:rPr>
      </w:pPr>
    </w:p>
    <w:p w14:paraId="426978E8" w14:textId="6AC41592" w:rsidR="00AF0910" w:rsidRPr="00657740" w:rsidRDefault="00AF0910" w:rsidP="00ED0CB2">
      <w:pPr>
        <w:pStyle w:val="Heading2"/>
        <w:spacing w:line="360" w:lineRule="auto"/>
        <w:rPr>
          <w:rFonts w:ascii="Cambria Math" w:hAnsi="Cambria Math"/>
          <w:b/>
          <w:bCs/>
          <w:sz w:val="20"/>
          <w:szCs w:val="20"/>
        </w:rPr>
      </w:pPr>
      <w:r w:rsidRPr="00657740">
        <w:rPr>
          <w:rFonts w:ascii="Cambria Math" w:hAnsi="Cambria Math"/>
          <w:b/>
          <w:bCs/>
          <w:color w:val="auto"/>
          <w:sz w:val="20"/>
          <w:szCs w:val="20"/>
        </w:rPr>
        <w:t>Solution</w:t>
      </w:r>
    </w:p>
    <w:p w14:paraId="7F7C5FB2" w14:textId="0F4CCF2F" w:rsidR="00AF0910" w:rsidRPr="00AF0910" w:rsidRDefault="00AF0910" w:rsidP="00ED0CB2">
      <w:pPr>
        <w:pStyle w:val="ListParagraph"/>
        <w:numPr>
          <w:ilvl w:val="0"/>
          <w:numId w:val="2"/>
        </w:numPr>
        <w:spacing w:line="360" w:lineRule="auto"/>
        <w:outlineLvl w:val="2"/>
        <w:rPr>
          <w:rFonts w:ascii="Cambria Math" w:hAnsi="Cambria Math"/>
          <w:sz w:val="20"/>
          <w:szCs w:val="20"/>
        </w:rPr>
      </w:pPr>
      <w:r>
        <w:rPr>
          <w:rFonts w:ascii="Cambria Math" w:hAnsi="Cambria Math"/>
          <w:sz w:val="20"/>
          <w:szCs w:val="20"/>
        </w:rPr>
        <w:t xml:space="preserve">Clarify the final and intermediate outputs of the </w:t>
      </w:r>
      <w:proofErr w:type="spellStart"/>
      <w:r>
        <w:rPr>
          <w:rFonts w:ascii="Cambria Math" w:hAnsi="Cambria Math"/>
          <w:sz w:val="20"/>
          <w:szCs w:val="20"/>
        </w:rPr>
        <w:t>TMTDyn</w:t>
      </w:r>
      <w:proofErr w:type="spellEnd"/>
      <w:r>
        <w:rPr>
          <w:rFonts w:ascii="Cambria Math" w:hAnsi="Cambria Math"/>
          <w:sz w:val="20"/>
          <w:szCs w:val="20"/>
        </w:rPr>
        <w:t xml:space="preserve"> package for ROM</w:t>
      </w:r>
    </w:p>
    <w:p w14:paraId="0B553E0B" w14:textId="0C9A5555" w:rsidR="003A2B93" w:rsidRPr="00967104" w:rsidRDefault="003A2B93" w:rsidP="00ED0CB2">
      <w:pPr>
        <w:spacing w:line="360" w:lineRule="auto"/>
        <w:ind w:firstLine="720"/>
        <w:rPr>
          <w:rFonts w:ascii="Cambria Math" w:hAnsi="Cambria Math"/>
          <w:sz w:val="20"/>
          <w:szCs w:val="20"/>
        </w:rPr>
      </w:pPr>
      <w:r w:rsidRPr="00967104">
        <w:rPr>
          <w:rFonts w:ascii="Cambria Math" w:hAnsi="Cambria Math"/>
          <w:sz w:val="20"/>
          <w:szCs w:val="20"/>
        </w:rPr>
        <w:t xml:space="preserve">Since the variables used in the </w:t>
      </w:r>
      <w:proofErr w:type="spellStart"/>
      <w:r w:rsidRPr="00967104">
        <w:rPr>
          <w:rFonts w:ascii="Cambria Math" w:hAnsi="Cambria Math"/>
          <w:sz w:val="20"/>
          <w:szCs w:val="20"/>
        </w:rPr>
        <w:t>TMTDyn</w:t>
      </w:r>
      <w:proofErr w:type="spellEnd"/>
      <w:r w:rsidRPr="00967104">
        <w:rPr>
          <w:rFonts w:ascii="Cambria Math" w:hAnsi="Cambria Math"/>
          <w:sz w:val="20"/>
          <w:szCs w:val="20"/>
        </w:rPr>
        <w:t xml:space="preserve"> package for ROM modelling method might not be exactly the same as what have been defined in IMUs for our project, we have to clarify them.</w:t>
      </w:r>
    </w:p>
    <w:p w14:paraId="17C86570" w14:textId="4F446C9E" w:rsidR="003A2B93" w:rsidRPr="00967104" w:rsidRDefault="003A2B93" w:rsidP="00ED0CB2">
      <w:pPr>
        <w:pStyle w:val="Heading4"/>
        <w:spacing w:line="360" w:lineRule="auto"/>
        <w:rPr>
          <w:rFonts w:ascii="Cambria Math" w:hAnsi="Cambria Math"/>
          <w:sz w:val="20"/>
          <w:szCs w:val="20"/>
        </w:rPr>
      </w:pPr>
      <w:r w:rsidRPr="00657740">
        <w:rPr>
          <w:rFonts w:ascii="Cambria Math" w:hAnsi="Cambria Math"/>
          <w:color w:val="auto"/>
          <w:sz w:val="20"/>
          <w:szCs w:val="20"/>
        </w:rPr>
        <w:t>(1). Tip position</w:t>
      </w:r>
    </w:p>
    <w:p w14:paraId="0F07B754" w14:textId="04122332" w:rsidR="003A2B93" w:rsidRPr="00967104" w:rsidRDefault="003A2B93" w:rsidP="00ED0CB2">
      <w:pPr>
        <w:spacing w:line="360" w:lineRule="auto"/>
        <w:ind w:firstLine="720"/>
        <w:rPr>
          <w:rFonts w:ascii="Cambria Math" w:hAnsi="Cambria Math"/>
          <w:sz w:val="20"/>
          <w:szCs w:val="20"/>
        </w:rPr>
      </w:pPr>
      <w:r w:rsidRPr="00967104">
        <w:rPr>
          <w:rFonts w:ascii="Cambria Math" w:hAnsi="Cambria Math"/>
          <w:sz w:val="20"/>
          <w:szCs w:val="20"/>
        </w:rPr>
        <w:t xml:space="preserve">The tip position information was stored in the </w:t>
      </w:r>
      <w:proofErr w:type="spellStart"/>
      <w:r w:rsidRPr="00967104">
        <w:rPr>
          <w:rFonts w:ascii="Cambria Math" w:hAnsi="Cambria Math"/>
          <w:sz w:val="20"/>
          <w:szCs w:val="20"/>
        </w:rPr>
        <w:t>rjtip.mat</w:t>
      </w:r>
      <w:proofErr w:type="spellEnd"/>
      <w:r w:rsidRPr="00967104">
        <w:rPr>
          <w:rFonts w:ascii="Cambria Math" w:hAnsi="Cambria Math"/>
          <w:sz w:val="20"/>
          <w:szCs w:val="20"/>
        </w:rPr>
        <w:t xml:space="preserve"> file, from the figure below, we can see that it was called in </w:t>
      </w:r>
      <w:proofErr w:type="spellStart"/>
      <w:r w:rsidRPr="00967104">
        <w:rPr>
          <w:rFonts w:ascii="Cambria Math" w:hAnsi="Cambria Math"/>
          <w:sz w:val="20"/>
          <w:szCs w:val="20"/>
        </w:rPr>
        <w:t>post_proc.m</w:t>
      </w:r>
      <w:proofErr w:type="spellEnd"/>
      <w:r w:rsidRPr="00967104">
        <w:rPr>
          <w:rFonts w:ascii="Cambria Math" w:hAnsi="Cambria Math"/>
          <w:sz w:val="20"/>
          <w:szCs w:val="20"/>
        </w:rPr>
        <w:t>.</w:t>
      </w:r>
    </w:p>
    <w:p w14:paraId="46DCE62B" w14:textId="3ED49466" w:rsidR="003A2B93" w:rsidRPr="00967104" w:rsidRDefault="003A2B93" w:rsidP="00ED0CB2">
      <w:pPr>
        <w:spacing w:line="360" w:lineRule="auto"/>
        <w:jc w:val="center"/>
        <w:rPr>
          <w:rFonts w:ascii="Cambria Math" w:hAnsi="Cambria Math"/>
          <w:sz w:val="20"/>
          <w:szCs w:val="20"/>
        </w:rPr>
      </w:pPr>
      <w:r w:rsidRPr="00967104">
        <w:rPr>
          <w:rFonts w:ascii="Cambria Math" w:hAnsi="Cambria Math"/>
          <w:noProof/>
          <w:sz w:val="20"/>
          <w:szCs w:val="20"/>
        </w:rPr>
        <w:drawing>
          <wp:inline distT="0" distB="0" distL="0" distR="0" wp14:anchorId="5093901C" wp14:editId="43F23B2A">
            <wp:extent cx="4115157" cy="136409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4115157" cy="1364098"/>
                    </a:xfrm>
                    <a:prstGeom prst="rect">
                      <a:avLst/>
                    </a:prstGeom>
                  </pic:spPr>
                </pic:pic>
              </a:graphicData>
            </a:graphic>
          </wp:inline>
        </w:drawing>
      </w:r>
    </w:p>
    <w:p w14:paraId="7C4DD43C" w14:textId="1725378A" w:rsidR="003A2B93" w:rsidRPr="00967104" w:rsidRDefault="003A2B93" w:rsidP="00ED0CB2">
      <w:pPr>
        <w:spacing w:line="360" w:lineRule="auto"/>
        <w:jc w:val="center"/>
        <w:rPr>
          <w:rFonts w:ascii="Cambria Math" w:hAnsi="Cambria Math"/>
          <w:sz w:val="20"/>
          <w:szCs w:val="20"/>
        </w:rPr>
      </w:pPr>
      <w:r w:rsidRPr="005B05A5">
        <w:rPr>
          <w:rFonts w:ascii="Cambria Math" w:hAnsi="Cambria Math"/>
          <w:b/>
          <w:bCs/>
          <w:sz w:val="20"/>
          <w:szCs w:val="20"/>
        </w:rPr>
        <w:t>Fig. W7-</w:t>
      </w:r>
      <w:r w:rsidR="00EE1967" w:rsidRPr="005B05A5">
        <w:rPr>
          <w:rFonts w:ascii="Cambria Math" w:hAnsi="Cambria Math"/>
          <w:b/>
          <w:bCs/>
          <w:sz w:val="20"/>
          <w:szCs w:val="20"/>
        </w:rPr>
        <w:t>1</w:t>
      </w:r>
      <w:r w:rsidR="00EE1967">
        <w:rPr>
          <w:rFonts w:ascii="Cambria Math" w:hAnsi="Cambria Math"/>
          <w:sz w:val="20"/>
          <w:szCs w:val="20"/>
        </w:rPr>
        <w:t xml:space="preserve"> The function to plot the tip position</w:t>
      </w:r>
    </w:p>
    <w:p w14:paraId="31888BEB" w14:textId="4216DFD0" w:rsidR="003A2B93" w:rsidRPr="00967104" w:rsidRDefault="003A2B93" w:rsidP="00ED0CB2">
      <w:pPr>
        <w:spacing w:line="360" w:lineRule="auto"/>
        <w:jc w:val="center"/>
        <w:rPr>
          <w:rFonts w:ascii="Cambria Math" w:hAnsi="Cambria Math"/>
          <w:sz w:val="20"/>
          <w:szCs w:val="20"/>
        </w:rPr>
      </w:pPr>
      <w:r w:rsidRPr="00967104">
        <w:rPr>
          <w:rFonts w:ascii="Cambria Math" w:hAnsi="Cambria Math"/>
          <w:noProof/>
          <w:sz w:val="20"/>
          <w:szCs w:val="20"/>
        </w:rPr>
        <w:lastRenderedPageBreak/>
        <w:drawing>
          <wp:inline distT="0" distB="0" distL="0" distR="0" wp14:anchorId="51B97215" wp14:editId="16A48F37">
            <wp:extent cx="1958340" cy="301542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1961043" cy="3019584"/>
                    </a:xfrm>
                    <a:prstGeom prst="rect">
                      <a:avLst/>
                    </a:prstGeom>
                  </pic:spPr>
                </pic:pic>
              </a:graphicData>
            </a:graphic>
          </wp:inline>
        </w:drawing>
      </w:r>
    </w:p>
    <w:p w14:paraId="0294F633" w14:textId="6B9E226D" w:rsidR="003A2B93" w:rsidRPr="00967104" w:rsidRDefault="00EE1967" w:rsidP="00ED0CB2">
      <w:pPr>
        <w:spacing w:line="360" w:lineRule="auto"/>
        <w:jc w:val="center"/>
        <w:rPr>
          <w:rFonts w:ascii="Cambria Math" w:hAnsi="Cambria Math"/>
          <w:sz w:val="20"/>
          <w:szCs w:val="20"/>
        </w:rPr>
      </w:pPr>
      <w:r w:rsidRPr="005B05A5">
        <w:rPr>
          <w:rFonts w:ascii="Cambria Math" w:hAnsi="Cambria Math"/>
          <w:b/>
          <w:bCs/>
          <w:sz w:val="20"/>
          <w:szCs w:val="20"/>
        </w:rPr>
        <w:t>Fig. W7-2</w:t>
      </w:r>
      <w:r>
        <w:rPr>
          <w:rFonts w:ascii="Cambria Math" w:hAnsi="Cambria Math"/>
          <w:sz w:val="20"/>
          <w:szCs w:val="20"/>
        </w:rPr>
        <w:t xml:space="preserve"> The dataset that stores the tip position</w:t>
      </w:r>
    </w:p>
    <w:p w14:paraId="7F0EAD50" w14:textId="412CA195" w:rsidR="003A2B93" w:rsidRPr="00967104" w:rsidRDefault="003A2B93" w:rsidP="00ED0CB2">
      <w:pPr>
        <w:spacing w:line="360" w:lineRule="auto"/>
        <w:ind w:firstLine="720"/>
        <w:rPr>
          <w:rFonts w:ascii="Cambria Math" w:hAnsi="Cambria Math"/>
          <w:sz w:val="20"/>
          <w:szCs w:val="20"/>
        </w:rPr>
      </w:pPr>
      <w:r w:rsidRPr="00967104">
        <w:rPr>
          <w:rFonts w:ascii="Cambria Math" w:hAnsi="Cambria Math"/>
          <w:sz w:val="20"/>
          <w:szCs w:val="20"/>
        </w:rPr>
        <w:t xml:space="preserve">For each value dataset, we can </w:t>
      </w:r>
      <w:r w:rsidR="00AF0807">
        <w:rPr>
          <w:rFonts w:ascii="Cambria Math" w:hAnsi="Cambria Math"/>
          <w:sz w:val="20"/>
          <w:szCs w:val="20"/>
        </w:rPr>
        <w:t>find</w:t>
      </w:r>
      <w:r w:rsidRPr="00967104">
        <w:rPr>
          <w:rFonts w:ascii="Cambria Math" w:hAnsi="Cambria Math"/>
          <w:sz w:val="20"/>
          <w:szCs w:val="20"/>
        </w:rPr>
        <w:t xml:space="preserve"> that the results of two columns are very close, I remembered that there was a force sensor “mounted” on the tip, so we have to make sure whether the tip position for result plotting is the real tip position or the force sensor’s (the dimension of the force sensor is very small); to verify this, we can enlarge the dimension of the force sensor to see if the position will change a lot.</w:t>
      </w:r>
    </w:p>
    <w:p w14:paraId="2867855E" w14:textId="6FA44594" w:rsidR="003A2B93" w:rsidRPr="00967104" w:rsidRDefault="00967104" w:rsidP="00ED0CB2">
      <w:pPr>
        <w:spacing w:line="360" w:lineRule="auto"/>
        <w:jc w:val="center"/>
        <w:rPr>
          <w:rFonts w:ascii="Cambria Math" w:hAnsi="Cambria Math"/>
          <w:sz w:val="20"/>
          <w:szCs w:val="20"/>
        </w:rPr>
      </w:pPr>
      <w:r w:rsidRPr="00967104">
        <w:rPr>
          <w:rFonts w:ascii="Cambria Math" w:hAnsi="Cambria Math"/>
          <w:noProof/>
          <w:sz w:val="20"/>
          <w:szCs w:val="20"/>
        </w:rPr>
        <w:drawing>
          <wp:inline distT="0" distB="0" distL="0" distR="0" wp14:anchorId="1C74D18A" wp14:editId="6ED8B1EE">
            <wp:extent cx="4816475" cy="2849675"/>
            <wp:effectExtent l="0" t="0" r="317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1321" cy="2852542"/>
                    </a:xfrm>
                    <a:prstGeom prst="rect">
                      <a:avLst/>
                    </a:prstGeom>
                    <a:noFill/>
                  </pic:spPr>
                </pic:pic>
              </a:graphicData>
            </a:graphic>
          </wp:inline>
        </w:drawing>
      </w:r>
    </w:p>
    <w:p w14:paraId="0C0E2C9D" w14:textId="2084F199" w:rsidR="00967104" w:rsidRPr="00967104" w:rsidRDefault="00EE1967" w:rsidP="00ED0CB2">
      <w:pPr>
        <w:spacing w:line="360" w:lineRule="auto"/>
        <w:jc w:val="center"/>
        <w:rPr>
          <w:rFonts w:ascii="Cambria Math" w:hAnsi="Cambria Math"/>
          <w:sz w:val="20"/>
          <w:szCs w:val="20"/>
        </w:rPr>
      </w:pPr>
      <w:r w:rsidRPr="005B05A5">
        <w:rPr>
          <w:rFonts w:ascii="Cambria Math" w:hAnsi="Cambria Math"/>
          <w:b/>
          <w:bCs/>
          <w:sz w:val="20"/>
          <w:szCs w:val="20"/>
        </w:rPr>
        <w:t>Fig. W7-3</w:t>
      </w:r>
      <w:r>
        <w:rPr>
          <w:rFonts w:ascii="Cambria Math" w:hAnsi="Cambria Math"/>
          <w:sz w:val="20"/>
          <w:szCs w:val="20"/>
        </w:rPr>
        <w:t xml:space="preserve"> The tip position dataset for different geometry settings of the force sensor</w:t>
      </w:r>
    </w:p>
    <w:p w14:paraId="477E1F77" w14:textId="5A81C564" w:rsidR="00967104" w:rsidRDefault="00967104" w:rsidP="00ED0CB2">
      <w:pPr>
        <w:spacing w:line="360" w:lineRule="auto"/>
        <w:ind w:firstLine="720"/>
        <w:rPr>
          <w:rFonts w:ascii="Cambria Math" w:hAnsi="Cambria Math"/>
          <w:sz w:val="20"/>
          <w:szCs w:val="20"/>
        </w:rPr>
      </w:pPr>
      <w:r w:rsidRPr="00967104">
        <w:rPr>
          <w:rFonts w:ascii="Cambria Math" w:hAnsi="Cambria Math"/>
          <w:sz w:val="20"/>
          <w:szCs w:val="20"/>
        </w:rPr>
        <w:t xml:space="preserve">After changing the length </w:t>
      </w:r>
      <w:proofErr w:type="spellStart"/>
      <w:r w:rsidRPr="00967104">
        <w:rPr>
          <w:rFonts w:ascii="Cambria Math" w:hAnsi="Cambria Math"/>
          <w:sz w:val="20"/>
          <w:szCs w:val="20"/>
        </w:rPr>
        <w:t>l_f</w:t>
      </w:r>
      <w:proofErr w:type="spellEnd"/>
      <w:r w:rsidRPr="00967104">
        <w:rPr>
          <w:rFonts w:ascii="Cambria Math" w:hAnsi="Cambria Math"/>
          <w:sz w:val="20"/>
          <w:szCs w:val="20"/>
        </w:rPr>
        <w:t xml:space="preserve"> and the radius </w:t>
      </w:r>
      <w:proofErr w:type="spellStart"/>
      <w:r w:rsidRPr="00967104">
        <w:rPr>
          <w:rFonts w:ascii="Cambria Math" w:hAnsi="Cambria Math"/>
          <w:sz w:val="20"/>
          <w:szCs w:val="20"/>
        </w:rPr>
        <w:t>r_f</w:t>
      </w:r>
      <w:proofErr w:type="spellEnd"/>
      <w:r w:rsidRPr="00967104">
        <w:rPr>
          <w:rFonts w:ascii="Cambria Math" w:hAnsi="Cambria Math"/>
          <w:sz w:val="20"/>
          <w:szCs w:val="20"/>
        </w:rPr>
        <w:t xml:space="preserve"> of the force sensor from </w:t>
      </w:r>
      <m:oMath>
        <m:r>
          <w:rPr>
            <w:rFonts w:ascii="Cambria Math" w:hAnsi="Cambria Math"/>
            <w:sz w:val="20"/>
            <w:szCs w:val="20"/>
          </w:rPr>
          <m:t>14.5×</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m:t>
            </m:r>
          </m:sup>
        </m:sSup>
        <m:r>
          <w:rPr>
            <w:rFonts w:ascii="Cambria Math" w:hAnsi="Cambria Math"/>
            <w:sz w:val="20"/>
            <w:szCs w:val="20"/>
          </w:rPr>
          <m:t xml:space="preserve"> m</m:t>
        </m:r>
      </m:oMath>
      <w:r w:rsidRPr="00967104">
        <w:rPr>
          <w:rFonts w:ascii="Cambria Math" w:hAnsi="Cambria Math"/>
          <w:sz w:val="20"/>
          <w:szCs w:val="20"/>
        </w:rPr>
        <w:t xml:space="preserve"> and </w:t>
      </w:r>
      <m:oMath>
        <m:r>
          <w:rPr>
            <w:rFonts w:ascii="Cambria Math" w:hAnsi="Cambria Math"/>
            <w:sz w:val="20"/>
            <w:szCs w:val="20"/>
          </w:rPr>
          <m:t>7.5×</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m:t>
            </m:r>
          </m:sup>
        </m:sSup>
        <m:r>
          <w:rPr>
            <w:rFonts w:ascii="Cambria Math" w:hAnsi="Cambria Math"/>
            <w:sz w:val="20"/>
            <w:szCs w:val="20"/>
          </w:rPr>
          <m:t xml:space="preserve"> m</m:t>
        </m:r>
      </m:oMath>
      <w:r w:rsidRPr="00967104">
        <w:rPr>
          <w:rFonts w:ascii="Cambria Math" w:hAnsi="Cambria Math"/>
          <w:sz w:val="20"/>
          <w:szCs w:val="20"/>
        </w:rPr>
        <w:t xml:space="preserve"> to </w:t>
      </w:r>
      <m:oMath>
        <m:r>
          <w:rPr>
            <w:rFonts w:ascii="Cambria Math" w:hAnsi="Cambria Math"/>
            <w:sz w:val="20"/>
            <w:szCs w:val="20"/>
          </w:rPr>
          <m:t>14.5×</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-2</m:t>
            </m:r>
          </m:sup>
        </m:sSup>
        <m:r>
          <w:rPr>
            <w:rFonts w:ascii="Cambria Math" w:hAnsi="Cambria Math"/>
            <w:sz w:val="20"/>
            <w:szCs w:val="20"/>
          </w:rPr>
          <m:t xml:space="preserve"> m</m:t>
        </m:r>
      </m:oMath>
      <w:r w:rsidRPr="00967104">
        <w:rPr>
          <w:rFonts w:ascii="Cambria Math" w:hAnsi="Cambria Math"/>
          <w:sz w:val="20"/>
          <w:szCs w:val="20"/>
        </w:rPr>
        <w:t xml:space="preserve"> and </w:t>
      </w:r>
      <m:oMath>
        <m:r>
          <w:rPr>
            <w:rFonts w:ascii="Cambria Math" w:hAnsi="Cambria Math"/>
            <w:sz w:val="20"/>
            <w:szCs w:val="20"/>
          </w:rPr>
          <m:t>7.5×</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-2</m:t>
            </m:r>
          </m:sup>
        </m:sSup>
        <m:r>
          <w:rPr>
            <w:rFonts w:ascii="Cambria Math" w:hAnsi="Cambria Math"/>
            <w:sz w:val="20"/>
            <w:szCs w:val="20"/>
          </w:rPr>
          <m:t xml:space="preserve"> m</m:t>
        </m:r>
      </m:oMath>
      <w:r w:rsidRPr="00967104">
        <w:rPr>
          <w:rFonts w:ascii="Cambria Math" w:hAnsi="Cambria Math"/>
          <w:sz w:val="20"/>
          <w:szCs w:val="20"/>
        </w:rPr>
        <w:t xml:space="preserve">, </w:t>
      </w:r>
      <w:r w:rsidR="00921611">
        <w:rPr>
          <w:rFonts w:ascii="Cambria Math" w:hAnsi="Cambria Math" w:hint="eastAsia"/>
          <w:sz w:val="20"/>
          <w:szCs w:val="20"/>
        </w:rPr>
        <w:t>we</w:t>
      </w:r>
      <w:r w:rsidR="00921611">
        <w:rPr>
          <w:rFonts w:ascii="Cambria Math" w:hAnsi="Cambria Math"/>
          <w:sz w:val="20"/>
          <w:szCs w:val="20"/>
        </w:rPr>
        <w:t xml:space="preserve"> can see that the last figure in the last column data of each </w:t>
      </w:r>
      <w:proofErr w:type="spellStart"/>
      <w:r w:rsidR="00921611">
        <w:rPr>
          <w:rFonts w:ascii="Cambria Math" w:hAnsi="Cambria Math"/>
          <w:sz w:val="20"/>
          <w:szCs w:val="20"/>
        </w:rPr>
        <w:t>val</w:t>
      </w:r>
      <w:proofErr w:type="spellEnd"/>
      <w:r w:rsidR="00921611">
        <w:rPr>
          <w:rFonts w:ascii="Cambria Math" w:hAnsi="Cambria Math"/>
          <w:sz w:val="20"/>
          <w:szCs w:val="20"/>
        </w:rPr>
        <w:t xml:space="preserve"> set changed a lot even at the beginning of the simulation process, </w:t>
      </w:r>
      <w:r w:rsidR="00000384">
        <w:rPr>
          <w:rFonts w:ascii="Cambria Math" w:hAnsi="Cambria Math"/>
          <w:sz w:val="20"/>
          <w:szCs w:val="20"/>
        </w:rPr>
        <w:t xml:space="preserve">and actually at </w:t>
      </w:r>
      <w:r w:rsidR="00000384">
        <w:rPr>
          <w:rFonts w:ascii="Cambria Math" w:hAnsi="Cambria Math"/>
          <w:sz w:val="20"/>
          <w:szCs w:val="20"/>
        </w:rPr>
        <w:lastRenderedPageBreak/>
        <w:t xml:space="preserve">this time instant, the arm still can be seen as in the equilibrium state; on the other hand, by substituting </w:t>
      </w:r>
      <m:oMath>
        <m:r>
          <w:rPr>
            <w:rFonts w:ascii="Cambria Math" w:hAnsi="Cambria Math"/>
            <w:sz w:val="20"/>
            <w:szCs w:val="20"/>
          </w:rPr>
          <m:t>7.4449×</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-1</m:t>
            </m:r>
          </m:sup>
        </m:sSup>
      </m:oMath>
      <w:r w:rsidR="00000384">
        <w:rPr>
          <w:rFonts w:ascii="Cambria Math" w:hAnsi="Cambria Math"/>
          <w:sz w:val="20"/>
          <w:szCs w:val="20"/>
        </w:rPr>
        <w:t xml:space="preserve"> by </w:t>
      </w:r>
      <m:oMath>
        <m:r>
          <w:rPr>
            <w:rFonts w:ascii="Cambria Math" w:hAnsi="Cambria Math"/>
            <w:sz w:val="20"/>
            <w:szCs w:val="20"/>
          </w:rPr>
          <m:t>5.9973×</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-1</m:t>
            </m:r>
          </m:sup>
        </m:sSup>
      </m:oMath>
      <w:r w:rsidR="00000384">
        <w:rPr>
          <w:rFonts w:ascii="Cambria Math" w:hAnsi="Cambria Math"/>
          <w:sz w:val="20"/>
          <w:szCs w:val="20"/>
        </w:rPr>
        <w:t xml:space="preserve">, the difference is rightly the length of the force sensor, here I did not change the mass of it to avoid the influence of extra weight on the initial position. So we can make a rough conclusion now, the tip position displayed on the final plot is actually </w:t>
      </w:r>
      <w:r w:rsidR="00477BFF">
        <w:rPr>
          <w:rFonts w:ascii="Cambria Math" w:hAnsi="Cambria Math"/>
          <w:sz w:val="20"/>
          <w:szCs w:val="20"/>
        </w:rPr>
        <w:t xml:space="preserve">the one of the force sensor, in our real application of the output results, we have to use the last three column data in the first row, or use the first three data in the second row, because </w:t>
      </w:r>
      <m:oMath>
        <m:r>
          <w:rPr>
            <w:rFonts w:ascii="Cambria Math" w:hAnsi="Cambria Math"/>
            <w:sz w:val="20"/>
            <w:szCs w:val="20"/>
          </w:rPr>
          <m:t>5.9973×</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-1</m:t>
            </m:r>
          </m:sup>
        </m:sSup>
      </m:oMath>
      <w:r w:rsidR="00477BFF">
        <w:rPr>
          <w:rFonts w:ascii="Cambria Math" w:hAnsi="Cambria Math"/>
          <w:sz w:val="20"/>
          <w:szCs w:val="20"/>
        </w:rPr>
        <w:t xml:space="preserve"> </w:t>
      </w:r>
      <w:r w:rsidR="00D635F4">
        <w:rPr>
          <w:rFonts w:ascii="Cambria Math" w:hAnsi="Cambria Math"/>
          <w:sz w:val="20"/>
          <w:szCs w:val="20"/>
        </w:rPr>
        <w:t xml:space="preserve">(z axis) </w:t>
      </w:r>
      <w:r w:rsidR="00477BFF">
        <w:rPr>
          <w:rFonts w:ascii="Cambria Math" w:hAnsi="Cambria Math"/>
          <w:sz w:val="20"/>
          <w:szCs w:val="20"/>
        </w:rPr>
        <w:t>is very close to the length of the pure SRA we set initially (</w:t>
      </w:r>
      <m:oMath>
        <m:r>
          <w:rPr>
            <w:rFonts w:ascii="Cambria Math" w:hAnsi="Cambria Math"/>
            <w:sz w:val="20"/>
            <w:szCs w:val="20"/>
          </w:rPr>
          <m:t>600 mm</m:t>
        </m:r>
      </m:oMath>
      <w:r w:rsidR="00477BFF">
        <w:rPr>
          <w:rFonts w:ascii="Cambria Math" w:hAnsi="Cambria Math"/>
          <w:sz w:val="20"/>
          <w:szCs w:val="20"/>
        </w:rPr>
        <w:t>).</w:t>
      </w:r>
    </w:p>
    <w:p w14:paraId="50AC4669" w14:textId="16178FD8" w:rsidR="00477BFF" w:rsidRDefault="00477BFF" w:rsidP="00ED0CB2">
      <w:pPr>
        <w:spacing w:line="360" w:lineRule="auto"/>
        <w:ind w:firstLine="720"/>
        <w:rPr>
          <w:rFonts w:ascii="Cambria Math" w:hAnsi="Cambria Math"/>
          <w:sz w:val="20"/>
          <w:szCs w:val="20"/>
        </w:rPr>
      </w:pPr>
      <w:r>
        <w:rPr>
          <w:rFonts w:ascii="Cambria Math" w:hAnsi="Cambria Math"/>
          <w:sz w:val="20"/>
          <w:szCs w:val="20"/>
        </w:rPr>
        <w:t xml:space="preserve">Besides, </w:t>
      </w:r>
      <w:r w:rsidR="00EF5A72">
        <w:rPr>
          <w:rFonts w:ascii="Cambria Math" w:hAnsi="Cambria Math"/>
          <w:sz w:val="20"/>
          <w:szCs w:val="20"/>
        </w:rPr>
        <w:t>the two columns of data represent the position in Cartesian coordinate of the base and end effector of each “component”</w:t>
      </w:r>
      <w:r w:rsidR="00D635F4">
        <w:rPr>
          <w:rFonts w:ascii="Cambria Math" w:hAnsi="Cambria Math"/>
          <w:sz w:val="20"/>
          <w:szCs w:val="20"/>
        </w:rPr>
        <w:t xml:space="preserve"> respectively, </w:t>
      </w:r>
      <w:r w:rsidR="003B17FE">
        <w:rPr>
          <w:rFonts w:ascii="Cambria Math" w:hAnsi="Cambria Math"/>
          <w:sz w:val="20"/>
          <w:szCs w:val="20"/>
        </w:rPr>
        <w:t xml:space="preserve">we can find the rule in </w:t>
      </w:r>
      <w:proofErr w:type="spellStart"/>
      <w:r w:rsidR="003B17FE">
        <w:rPr>
          <w:rFonts w:ascii="Cambria Math" w:hAnsi="Cambria Math"/>
          <w:sz w:val="20"/>
          <w:szCs w:val="20"/>
        </w:rPr>
        <w:t>anim.m</w:t>
      </w:r>
      <w:proofErr w:type="spellEnd"/>
      <w:r w:rsidR="003B17FE">
        <w:rPr>
          <w:rFonts w:ascii="Cambria Math" w:hAnsi="Cambria Math"/>
          <w:sz w:val="20"/>
          <w:szCs w:val="20"/>
        </w:rPr>
        <w:t>.</w:t>
      </w:r>
    </w:p>
    <w:p w14:paraId="20F61F79" w14:textId="1D221BCF" w:rsidR="003B17FE" w:rsidRDefault="003B17FE" w:rsidP="00ED0CB2">
      <w:pPr>
        <w:spacing w:line="360" w:lineRule="auto"/>
        <w:rPr>
          <w:rFonts w:ascii="Cambria Math" w:hAnsi="Cambria Math"/>
          <w:sz w:val="20"/>
          <w:szCs w:val="20"/>
        </w:rPr>
      </w:pPr>
    </w:p>
    <w:p w14:paraId="4091862D" w14:textId="507B28F9" w:rsidR="003B17FE" w:rsidRDefault="003B17FE" w:rsidP="00ED0CB2">
      <w:pPr>
        <w:pStyle w:val="Heading4"/>
        <w:spacing w:line="360" w:lineRule="auto"/>
        <w:rPr>
          <w:rFonts w:ascii="Cambria Math" w:hAnsi="Cambria Math"/>
          <w:sz w:val="20"/>
          <w:szCs w:val="20"/>
        </w:rPr>
      </w:pPr>
      <w:r w:rsidRPr="00657740">
        <w:rPr>
          <w:rFonts w:ascii="Cambria Math" w:hAnsi="Cambria Math"/>
          <w:color w:val="auto"/>
          <w:sz w:val="20"/>
          <w:szCs w:val="20"/>
        </w:rPr>
        <w:t>(2). The results from ode solvers</w:t>
      </w:r>
    </w:p>
    <w:p w14:paraId="1FDFAA81" w14:textId="01146BE8" w:rsidR="003B17FE" w:rsidRDefault="00803A96" w:rsidP="00ED0CB2">
      <w:pPr>
        <w:spacing w:line="360" w:lineRule="auto"/>
        <w:ind w:firstLine="720"/>
        <w:rPr>
          <w:rFonts w:ascii="Cambria Math" w:hAnsi="Cambria Math"/>
          <w:sz w:val="20"/>
          <w:szCs w:val="20"/>
        </w:rPr>
      </w:pPr>
      <w:r>
        <w:rPr>
          <w:rFonts w:ascii="Cambria Math" w:hAnsi="Cambria Math"/>
          <w:sz w:val="20"/>
          <w:szCs w:val="20"/>
        </w:rPr>
        <w:t xml:space="preserve">According to the code itself, the results from the ode solvers are not equivalent to the real positions and velocities of </w:t>
      </w:r>
      <w:r w:rsidR="00687F57">
        <w:rPr>
          <w:rFonts w:ascii="Cambria Math" w:hAnsi="Cambria Math"/>
          <w:sz w:val="20"/>
          <w:szCs w:val="20"/>
        </w:rPr>
        <w:t xml:space="preserve">each joint on the backbone of SRA, there are some transformations in </w:t>
      </w:r>
      <w:proofErr w:type="spellStart"/>
      <w:r w:rsidR="00687F57">
        <w:rPr>
          <w:rFonts w:ascii="Cambria Math" w:hAnsi="Cambria Math"/>
          <w:sz w:val="20"/>
          <w:szCs w:val="20"/>
        </w:rPr>
        <w:t>anim.m</w:t>
      </w:r>
      <w:proofErr w:type="spellEnd"/>
      <w:r w:rsidR="00F75DAC">
        <w:rPr>
          <w:rFonts w:ascii="Cambria Math" w:hAnsi="Cambria Math"/>
          <w:sz w:val="20"/>
          <w:szCs w:val="20"/>
        </w:rPr>
        <w:t xml:space="preserve"> to convert the outputs of the ode solver into classic Cartesian coordinates, and then we can make a secondary transformation to convert them into IMUs’ orientation</w:t>
      </w:r>
      <w:r w:rsidR="004D0BB2">
        <w:rPr>
          <w:rFonts w:ascii="Cambria Math" w:hAnsi="Cambria Math"/>
          <w:sz w:val="20"/>
          <w:szCs w:val="20"/>
        </w:rPr>
        <w:t>s.</w:t>
      </w:r>
    </w:p>
    <w:p w14:paraId="077C4A79" w14:textId="72C28029" w:rsidR="00B22305" w:rsidRDefault="00B22305" w:rsidP="00ED0CB2">
      <w:pPr>
        <w:spacing w:line="360" w:lineRule="auto"/>
        <w:ind w:firstLine="720"/>
        <w:rPr>
          <w:rFonts w:ascii="Cambria Math" w:hAnsi="Cambria Math"/>
          <w:sz w:val="20"/>
          <w:szCs w:val="20"/>
        </w:rPr>
      </w:pPr>
      <w:r>
        <w:rPr>
          <w:rFonts w:ascii="Cambria Math" w:hAnsi="Cambria Math"/>
          <w:sz w:val="20"/>
          <w:szCs w:val="20"/>
        </w:rPr>
        <w:t xml:space="preserve">To realize this, we have to go in depth with the source code of the package, there is another function </w:t>
      </w:r>
      <w:proofErr w:type="spellStart"/>
      <w:r>
        <w:rPr>
          <w:rFonts w:ascii="Cambria Math" w:hAnsi="Cambria Math"/>
          <w:sz w:val="20"/>
          <w:szCs w:val="20"/>
        </w:rPr>
        <w:t>rjtipF</w:t>
      </w:r>
      <w:proofErr w:type="spellEnd"/>
      <w:r>
        <w:rPr>
          <w:rFonts w:ascii="Cambria Math" w:hAnsi="Cambria Math"/>
          <w:sz w:val="20"/>
          <w:szCs w:val="20"/>
        </w:rPr>
        <w:t xml:space="preserve"> that can transfer the system states into </w:t>
      </w:r>
      <w:proofErr w:type="spellStart"/>
      <w:r>
        <w:rPr>
          <w:rFonts w:ascii="Cambria Math" w:hAnsi="Cambria Math"/>
          <w:sz w:val="20"/>
          <w:szCs w:val="20"/>
        </w:rPr>
        <w:t>xyz</w:t>
      </w:r>
      <w:proofErr w:type="spellEnd"/>
      <w:r>
        <w:rPr>
          <w:rFonts w:ascii="Cambria Math" w:hAnsi="Cambria Math"/>
          <w:sz w:val="20"/>
          <w:szCs w:val="20"/>
        </w:rPr>
        <w:t xml:space="preserve"> coordinates of the </w:t>
      </w:r>
      <w:r w:rsidR="00EE1967">
        <w:rPr>
          <w:rFonts w:ascii="Cambria Math" w:hAnsi="Cambria Math"/>
          <w:sz w:val="20"/>
          <w:szCs w:val="20"/>
        </w:rPr>
        <w:t xml:space="preserve">end effector of each manipulator body, in the simulation, we have two bodies, the soft arm itself and the force sensor. And we can see from Fig. W7-3 that there are two rows in each sub-dataset, which represent the positions of the SRA and the force sensor respectively; and for each row, the first three stand for the position of the base, the rest ones will be the end-effector’s. </w:t>
      </w:r>
      <w:r w:rsidR="00EE1967" w:rsidRPr="00EE1967">
        <w:rPr>
          <w:rFonts w:ascii="Cambria Math" w:hAnsi="Cambria Math"/>
          <w:color w:val="FF0000"/>
          <w:sz w:val="20"/>
          <w:szCs w:val="20"/>
        </w:rPr>
        <w:t xml:space="preserve">In our project, we only need the first row’s data. </w:t>
      </w:r>
      <w:r w:rsidR="00B0108C">
        <w:rPr>
          <w:rFonts w:ascii="Cambria Math" w:hAnsi="Cambria Math"/>
          <w:sz w:val="20"/>
          <w:szCs w:val="20"/>
        </w:rPr>
        <w:t xml:space="preserve">If we would like to use just one transformation matrix to convert all the original outputs into IMUs’ outputs based, we </w:t>
      </w:r>
      <w:proofErr w:type="gramStart"/>
      <w:r w:rsidR="00B0108C">
        <w:rPr>
          <w:rFonts w:ascii="Cambria Math" w:hAnsi="Cambria Math"/>
          <w:sz w:val="20"/>
          <w:szCs w:val="20"/>
        </w:rPr>
        <w:t>have to</w:t>
      </w:r>
      <w:proofErr w:type="gramEnd"/>
      <w:r w:rsidR="00B0108C">
        <w:rPr>
          <w:rFonts w:ascii="Cambria Math" w:hAnsi="Cambria Math"/>
          <w:sz w:val="20"/>
          <w:szCs w:val="20"/>
        </w:rPr>
        <w:t xml:space="preserve"> understand the components of original ones.</w:t>
      </w:r>
    </w:p>
    <w:p w14:paraId="2ABBAACB" w14:textId="6A93F329" w:rsidR="00B0108C" w:rsidRDefault="00512C14" w:rsidP="00ED0CB2">
      <w:pPr>
        <w:spacing w:line="360" w:lineRule="auto"/>
        <w:ind w:firstLine="720"/>
        <w:rPr>
          <w:rFonts w:ascii="Cambria Math" w:hAnsi="Cambria Math"/>
          <w:sz w:val="20"/>
          <w:szCs w:val="20"/>
        </w:rPr>
      </w:pPr>
      <w:r>
        <w:rPr>
          <w:rFonts w:ascii="Cambria Math" w:hAnsi="Cambria Math"/>
          <w:sz w:val="20"/>
          <w:szCs w:val="20"/>
        </w:rPr>
        <w:t xml:space="preserve">According to the research paper published by the author of the package, for ROM, the manipulator geometry can be expressed by 6 truncated polynomial series of order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r</m:t>
            </m:r>
          </m:sub>
        </m:sSub>
        <m:r>
          <w:rPr>
            <w:rFonts w:ascii="Cambria Math" w:hAnsi="Cambria Math"/>
            <w:sz w:val="20"/>
            <w:szCs w:val="20"/>
          </w:rPr>
          <m:t>+1</m:t>
        </m:r>
      </m:oMath>
      <w:r>
        <w:rPr>
          <w:rFonts w:ascii="Cambria Math" w:hAnsi="Cambria Math"/>
          <w:sz w:val="20"/>
          <w:szCs w:val="20"/>
        </w:rPr>
        <w:t xml:space="preserve"> for the position and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r</m:t>
            </m:r>
          </m:sub>
        </m:sSub>
      </m:oMath>
      <w:r>
        <w:rPr>
          <w:rFonts w:ascii="Cambria Math" w:hAnsi="Cambria Math"/>
          <w:sz w:val="20"/>
          <w:szCs w:val="20"/>
        </w:rPr>
        <w:t xml:space="preserve"> for the orientation. Initially I misunderstood the meaning of the order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r</m:t>
            </m:r>
          </m:sub>
        </m:sSub>
      </m:oMath>
      <w:r>
        <w:rPr>
          <w:rFonts w:ascii="Cambria Math" w:hAnsi="Cambria Math"/>
          <w:sz w:val="20"/>
          <w:szCs w:val="20"/>
        </w:rPr>
        <w:t xml:space="preserve">, for example, for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r</m:t>
            </m:r>
          </m:sub>
        </m:sSub>
        <m:r>
          <w:rPr>
            <w:rFonts w:ascii="Cambria Math" w:hAnsi="Cambria Math"/>
            <w:sz w:val="20"/>
            <w:szCs w:val="20"/>
          </w:rPr>
          <m:t>=1</m:t>
        </m:r>
      </m:oMath>
      <w:r>
        <w:rPr>
          <w:rFonts w:ascii="Cambria Math" w:hAnsi="Cambria Math"/>
          <w:sz w:val="20"/>
          <w:szCs w:val="20"/>
        </w:rPr>
        <w:t xml:space="preserve">, there will be two (1+1=2) variables to represent the position, and only one to represent the orientation of arbitrary point on the backbone. </w:t>
      </w:r>
      <w:r w:rsidR="00EA15BF">
        <w:rPr>
          <w:rFonts w:ascii="Cambria Math" w:hAnsi="Cambria Math"/>
          <w:sz w:val="20"/>
          <w:szCs w:val="20"/>
        </w:rPr>
        <w:t xml:space="preserve">This assumption makes even makes sense for higher orders with the illustration in the </w:t>
      </w:r>
      <w:r w:rsidR="00AD7CD1">
        <w:rPr>
          <w:rFonts w:ascii="Cambria Math" w:hAnsi="Cambria Math"/>
          <w:sz w:val="20"/>
          <w:szCs w:val="20"/>
        </w:rPr>
        <w:t>figure below.</w:t>
      </w:r>
    </w:p>
    <w:p w14:paraId="48E4546B" w14:textId="6F239728" w:rsidR="00AD7CD1" w:rsidRDefault="00AD7CD1" w:rsidP="00ED0CB2">
      <w:pPr>
        <w:spacing w:line="360" w:lineRule="auto"/>
        <w:jc w:val="center"/>
        <w:rPr>
          <w:rFonts w:ascii="Cambria Math" w:hAnsi="Cambria Math"/>
          <w:sz w:val="20"/>
          <w:szCs w:val="20"/>
        </w:rPr>
      </w:pPr>
      <w:r>
        <w:rPr>
          <w:rFonts w:ascii="Cambria Math" w:hAnsi="Cambria Math" w:hint="eastAsia"/>
          <w:noProof/>
          <w:sz w:val="20"/>
          <w:szCs w:val="20"/>
        </w:rPr>
        <w:drawing>
          <wp:inline distT="0" distB="0" distL="0" distR="0" wp14:anchorId="697EE016" wp14:editId="0CA20616">
            <wp:extent cx="1165961" cy="169178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1165961" cy="1691787"/>
                    </a:xfrm>
                    <a:prstGeom prst="rect">
                      <a:avLst/>
                    </a:prstGeom>
                  </pic:spPr>
                </pic:pic>
              </a:graphicData>
            </a:graphic>
          </wp:inline>
        </w:drawing>
      </w:r>
      <w:r w:rsidR="000C62AB">
        <w:rPr>
          <w:rFonts w:ascii="Cambria Math" w:hAnsi="Cambria Math"/>
          <w:sz w:val="20"/>
          <w:szCs w:val="20"/>
        </w:rPr>
        <w:t xml:space="preserve">        </w:t>
      </w:r>
      <w:r w:rsidR="000C62AB">
        <w:rPr>
          <w:rFonts w:ascii="Cambria Math" w:hAnsi="Cambria Math"/>
          <w:noProof/>
          <w:sz w:val="20"/>
          <w:szCs w:val="20"/>
        </w:rPr>
        <w:drawing>
          <wp:inline distT="0" distB="0" distL="0" distR="0" wp14:anchorId="21D48C21" wp14:editId="3436091A">
            <wp:extent cx="2240280" cy="174105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a:fillRect/>
                    </a:stretch>
                  </pic:blipFill>
                  <pic:spPr>
                    <a:xfrm>
                      <a:off x="0" y="0"/>
                      <a:ext cx="2249169" cy="1747961"/>
                    </a:xfrm>
                    <a:prstGeom prst="rect">
                      <a:avLst/>
                    </a:prstGeom>
                  </pic:spPr>
                </pic:pic>
              </a:graphicData>
            </a:graphic>
          </wp:inline>
        </w:drawing>
      </w:r>
    </w:p>
    <w:p w14:paraId="525932AE" w14:textId="009A3C4F" w:rsidR="00AD7CD1" w:rsidRDefault="00AD7CD1" w:rsidP="00ED0CB2">
      <w:pPr>
        <w:spacing w:line="360" w:lineRule="auto"/>
        <w:jc w:val="center"/>
        <w:rPr>
          <w:rFonts w:ascii="Cambria Math" w:hAnsi="Cambria Math"/>
          <w:sz w:val="20"/>
          <w:szCs w:val="20"/>
        </w:rPr>
      </w:pPr>
      <w:r w:rsidRPr="00AD7CD1">
        <w:rPr>
          <w:rFonts w:ascii="Cambria Math" w:hAnsi="Cambria Math"/>
          <w:b/>
          <w:bCs/>
          <w:sz w:val="20"/>
          <w:szCs w:val="20"/>
        </w:rPr>
        <w:lastRenderedPageBreak/>
        <w:t>Fig. W7-4</w:t>
      </w:r>
      <w:r>
        <w:rPr>
          <w:rFonts w:ascii="Cambria Math" w:hAnsi="Cambria Math"/>
          <w:sz w:val="20"/>
          <w:szCs w:val="20"/>
        </w:rPr>
        <w:t xml:space="preserve"> The schematic of principles of ROM</w:t>
      </w:r>
    </w:p>
    <w:p w14:paraId="1E9391ED" w14:textId="50E206CC" w:rsidR="00AD7CD1" w:rsidRDefault="00BB4917" w:rsidP="00ED0CB2">
      <w:pPr>
        <w:spacing w:line="360" w:lineRule="auto"/>
        <w:ind w:firstLine="720"/>
        <w:rPr>
          <w:rFonts w:ascii="Cambria Math" w:hAnsi="Cambria Math"/>
          <w:sz w:val="20"/>
          <w:szCs w:val="20"/>
        </w:rPr>
      </w:pPr>
      <w:r>
        <w:rPr>
          <w:rFonts w:ascii="Cambria Math" w:hAnsi="Cambria Math"/>
          <w:sz w:val="20"/>
          <w:szCs w:val="20"/>
        </w:rPr>
        <w:t xml:space="preserve">The variable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s</m:t>
            </m:r>
          </m:sub>
        </m:sSub>
      </m:oMath>
      <w:r>
        <w:rPr>
          <w:rFonts w:ascii="Cambria Math" w:hAnsi="Cambria Math"/>
          <w:sz w:val="20"/>
          <w:szCs w:val="20"/>
        </w:rPr>
        <w:t xml:space="preserve"> represents the orientation of cross section area, the direction of z axis is always normal to the </w:t>
      </w:r>
      <w:proofErr w:type="gramStart"/>
      <w:r>
        <w:rPr>
          <w:rFonts w:ascii="Cambria Math" w:hAnsi="Cambria Math"/>
          <w:sz w:val="20"/>
          <w:szCs w:val="20"/>
        </w:rPr>
        <w:t>cross section</w:t>
      </w:r>
      <w:proofErr w:type="gramEnd"/>
      <w:r>
        <w:rPr>
          <w:rFonts w:ascii="Cambria Math" w:hAnsi="Cambria Math"/>
          <w:sz w:val="20"/>
          <w:szCs w:val="20"/>
        </w:rPr>
        <w:t xml:space="preserve"> surface, since we know the coordinates of two adjacent points in the 3D space, the orientation will be confirmed and then the orientation of another point’s cross section surface can be computed. In this case the manipulator’s configuration can be confirmed.</w:t>
      </w:r>
    </w:p>
    <w:p w14:paraId="0A2B948F" w14:textId="189A370F" w:rsidR="00BB4917" w:rsidRDefault="00BB4917" w:rsidP="00ED0CB2">
      <w:pPr>
        <w:spacing w:line="360" w:lineRule="auto"/>
        <w:ind w:firstLine="720"/>
        <w:rPr>
          <w:rFonts w:ascii="Cambria Math" w:hAnsi="Cambria Math"/>
          <w:sz w:val="20"/>
          <w:szCs w:val="20"/>
        </w:rPr>
      </w:pPr>
      <w:r>
        <w:rPr>
          <w:rFonts w:ascii="Cambria Math" w:hAnsi="Cambria Math"/>
          <w:sz w:val="20"/>
          <w:szCs w:val="20"/>
        </w:rPr>
        <w:t xml:space="preserve">However, </w:t>
      </w:r>
      <w:r w:rsidR="00030177">
        <w:rPr>
          <w:rFonts w:ascii="Cambria Math" w:hAnsi="Cambria Math"/>
          <w:sz w:val="20"/>
          <w:szCs w:val="20"/>
        </w:rPr>
        <w:t xml:space="preserve">the original outputs of the ode solvers </w:t>
      </w:r>
      <w:r w:rsidR="0040476A">
        <w:rPr>
          <w:rFonts w:ascii="Cambria Math" w:hAnsi="Cambria Math"/>
          <w:sz w:val="20"/>
          <w:szCs w:val="20"/>
        </w:rPr>
        <w:t xml:space="preserve">for ROM </w:t>
      </w:r>
      <w:r w:rsidR="000A6FF0">
        <w:rPr>
          <w:rFonts w:ascii="Cambria Math" w:hAnsi="Cambria Math"/>
          <w:sz w:val="20"/>
          <w:szCs w:val="20"/>
        </w:rPr>
        <w:t>might</w:t>
      </w:r>
      <w:r w:rsidR="0040476A">
        <w:rPr>
          <w:rFonts w:ascii="Cambria Math" w:hAnsi="Cambria Math"/>
          <w:sz w:val="20"/>
          <w:szCs w:val="20"/>
        </w:rPr>
        <w:t xml:space="preserve"> not</w:t>
      </w:r>
      <w:r w:rsidR="000A6FF0">
        <w:rPr>
          <w:rFonts w:ascii="Cambria Math" w:hAnsi="Cambria Math"/>
          <w:sz w:val="20"/>
          <w:szCs w:val="20"/>
        </w:rPr>
        <w:t xml:space="preserve"> be</w:t>
      </w:r>
      <w:r w:rsidR="0040476A">
        <w:rPr>
          <w:rFonts w:ascii="Cambria Math" w:hAnsi="Cambria Math"/>
          <w:sz w:val="20"/>
          <w:szCs w:val="20"/>
        </w:rPr>
        <w:t xml:space="preserve"> in the order of normal variables related to position </w:t>
      </w:r>
      <m:oMath>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s</m:t>
            </m:r>
          </m:sub>
        </m:sSub>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3×1</m:t>
            </m:r>
          </m:e>
        </m:d>
      </m:oMath>
      <w:r w:rsidR="0040476A">
        <w:rPr>
          <w:rFonts w:ascii="Cambria Math" w:hAnsi="Cambria Math"/>
          <w:sz w:val="20"/>
          <w:szCs w:val="20"/>
        </w:rPr>
        <w:t xml:space="preserve"> and orientation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s</m:t>
            </m:r>
          </m:sub>
        </m:sSub>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4×1</m:t>
            </m:r>
          </m:e>
        </m:d>
      </m:oMath>
      <w:r w:rsidR="0040476A">
        <w:rPr>
          <w:rFonts w:ascii="Cambria Math" w:hAnsi="Cambria Math"/>
          <w:sz w:val="20"/>
          <w:szCs w:val="20"/>
        </w:rPr>
        <w:t xml:space="preserve">, </w:t>
      </w:r>
      <w:r w:rsidR="004C5227">
        <w:rPr>
          <w:rFonts w:ascii="Cambria Math" w:hAnsi="Cambria Math"/>
          <w:sz w:val="20"/>
          <w:szCs w:val="20"/>
        </w:rPr>
        <w:t>because I have compared the sizes of results based on different order of system, which can be summarized in the table below.</w:t>
      </w:r>
    </w:p>
    <w:p w14:paraId="3791E2B0" w14:textId="7745C43B" w:rsidR="004C5227" w:rsidRDefault="004C5227" w:rsidP="00ED0CB2">
      <w:pPr>
        <w:spacing w:line="360" w:lineRule="auto"/>
        <w:rPr>
          <w:rFonts w:ascii="Cambria Math" w:hAnsi="Cambria Math"/>
          <w:sz w:val="20"/>
          <w:szCs w:val="20"/>
        </w:rPr>
      </w:pPr>
      <w:r w:rsidRPr="00FC0425">
        <w:rPr>
          <w:rFonts w:ascii="Cambria Math" w:hAnsi="Cambria Math"/>
          <w:b/>
          <w:bCs/>
          <w:sz w:val="20"/>
          <w:szCs w:val="20"/>
        </w:rPr>
        <w:t>Table W7-1.</w:t>
      </w:r>
      <w:r>
        <w:rPr>
          <w:rFonts w:ascii="Cambria Math" w:hAnsi="Cambria Math"/>
          <w:sz w:val="20"/>
          <w:szCs w:val="20"/>
        </w:rPr>
        <w:t xml:space="preserve"> </w:t>
      </w:r>
      <w:r w:rsidR="00913263">
        <w:rPr>
          <w:rFonts w:ascii="Cambria Math" w:hAnsi="Cambria Math"/>
          <w:sz w:val="20"/>
          <w:szCs w:val="20"/>
        </w:rPr>
        <w:t xml:space="preserve">The relationship between </w:t>
      </w:r>
      <w:r w:rsidR="00902F91">
        <w:rPr>
          <w:rFonts w:ascii="Cambria Math" w:hAnsi="Cambria Math"/>
          <w:sz w:val="20"/>
          <w:szCs w:val="20"/>
        </w:rPr>
        <w:t>system order and No. of variables</w:t>
      </w:r>
    </w:p>
    <w:tbl>
      <w:tblPr>
        <w:tblStyle w:val="TableGrid"/>
        <w:tblW w:w="0" w:type="auto"/>
        <w:jc w:val="center"/>
        <w:tblLook w:val="04A0" w:firstRow="1" w:lastRow="0" w:firstColumn="1" w:lastColumn="0" w:noHBand="0" w:noVBand="1"/>
      </w:tblPr>
      <w:tblGrid>
        <w:gridCol w:w="2780"/>
        <w:gridCol w:w="2809"/>
        <w:gridCol w:w="2707"/>
      </w:tblGrid>
      <w:tr w:rsidR="004C5227" w14:paraId="02F156EA" w14:textId="56720835" w:rsidTr="000A6FF0">
        <w:trPr>
          <w:jc w:val="center"/>
        </w:trPr>
        <w:tc>
          <w:tcPr>
            <w:tcW w:w="2780" w:type="dxa"/>
            <w:vAlign w:val="center"/>
          </w:tcPr>
          <w:p w14:paraId="031BF603" w14:textId="642FF54B" w:rsidR="004C5227" w:rsidRDefault="00000000" w:rsidP="00ED0CB2">
            <w:pPr>
              <w:spacing w:line="360" w:lineRule="auto"/>
              <w:jc w:val="center"/>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r</m:t>
                    </m:r>
                  </m:sub>
                </m:sSub>
              </m:oMath>
            </m:oMathPara>
          </w:p>
        </w:tc>
        <w:tc>
          <w:tcPr>
            <w:tcW w:w="2809" w:type="dxa"/>
            <w:vAlign w:val="center"/>
          </w:tcPr>
          <w:p w14:paraId="62B98A09" w14:textId="17062C4F" w:rsidR="004C5227" w:rsidRDefault="004C5227" w:rsidP="00ED0CB2">
            <w:pPr>
              <w:spacing w:line="360" w:lineRule="auto"/>
              <w:jc w:val="center"/>
              <w:rPr>
                <w:rFonts w:ascii="Cambria Math" w:hAnsi="Cambria Math"/>
                <w:sz w:val="20"/>
                <w:szCs w:val="20"/>
              </w:rPr>
            </w:pPr>
            <w:r>
              <w:rPr>
                <w:rFonts w:ascii="Cambria Math" w:hAnsi="Cambria Math"/>
                <w:sz w:val="20"/>
                <w:szCs w:val="20"/>
              </w:rPr>
              <w:t>Total Variable No.</w:t>
            </w:r>
          </w:p>
        </w:tc>
        <w:tc>
          <w:tcPr>
            <w:tcW w:w="2707" w:type="dxa"/>
            <w:vAlign w:val="center"/>
          </w:tcPr>
          <w:p w14:paraId="75012778" w14:textId="77777777" w:rsidR="004C5227" w:rsidRDefault="004C5227" w:rsidP="00ED0CB2">
            <w:pPr>
              <w:spacing w:line="360" w:lineRule="auto"/>
              <w:jc w:val="center"/>
              <w:rPr>
                <w:rFonts w:ascii="Cambria Math" w:hAnsi="Cambria Math"/>
                <w:sz w:val="20"/>
                <w:szCs w:val="20"/>
              </w:rPr>
            </w:pPr>
            <w:r>
              <w:rPr>
                <w:rFonts w:ascii="Cambria Math" w:hAnsi="Cambria Math"/>
                <w:sz w:val="20"/>
                <w:szCs w:val="20"/>
              </w:rPr>
              <w:t>Normal Variable No.</w:t>
            </w:r>
          </w:p>
          <w:p w14:paraId="6FB1C9DE" w14:textId="4EAEF03D" w:rsidR="004C5227" w:rsidRDefault="004C5227" w:rsidP="00ED0CB2">
            <w:pPr>
              <w:spacing w:line="360" w:lineRule="auto"/>
              <w:jc w:val="center"/>
              <w:rPr>
                <w:rFonts w:ascii="Cambria Math" w:hAnsi="Cambria Math"/>
                <w:sz w:val="20"/>
                <w:szCs w:val="20"/>
              </w:rPr>
            </w:pPr>
            <w:r>
              <w:rPr>
                <w:rFonts w:ascii="Cambria Math" w:hAnsi="Cambria Math"/>
                <w:sz w:val="20"/>
                <w:szCs w:val="20"/>
              </w:rPr>
              <w:t>(</w:t>
            </w:r>
            <w:proofErr w:type="gramStart"/>
            <w:r>
              <w:rPr>
                <w:rFonts w:ascii="Cambria Math" w:hAnsi="Cambria Math"/>
                <w:sz w:val="20"/>
                <w:szCs w:val="20"/>
              </w:rPr>
              <w:t>not</w:t>
            </w:r>
            <w:proofErr w:type="gramEnd"/>
            <w:r>
              <w:rPr>
                <w:rFonts w:ascii="Cambria Math" w:hAnsi="Cambria Math"/>
                <w:sz w:val="20"/>
                <w:szCs w:val="20"/>
              </w:rPr>
              <w:t xml:space="preserve"> including velocities)</w:t>
            </w:r>
          </w:p>
        </w:tc>
      </w:tr>
      <w:tr w:rsidR="004C5227" w14:paraId="730E5D86" w14:textId="129A4A14" w:rsidTr="000A6FF0">
        <w:trPr>
          <w:jc w:val="center"/>
        </w:trPr>
        <w:tc>
          <w:tcPr>
            <w:tcW w:w="2780" w:type="dxa"/>
            <w:vAlign w:val="center"/>
          </w:tcPr>
          <w:p w14:paraId="7F9FF8BD" w14:textId="28432AB4" w:rsidR="004C5227" w:rsidRDefault="004C5227" w:rsidP="00ED0CB2">
            <w:pPr>
              <w:spacing w:line="360" w:lineRule="auto"/>
              <w:jc w:val="center"/>
              <w:rPr>
                <w:rFonts w:ascii="Cambria Math" w:hAnsi="Cambria Math"/>
                <w:sz w:val="20"/>
                <w:szCs w:val="20"/>
              </w:rPr>
            </w:pPr>
            <w:r>
              <w:rPr>
                <w:rFonts w:ascii="Cambria Math" w:hAnsi="Cambria Math"/>
                <w:sz w:val="20"/>
                <w:szCs w:val="20"/>
              </w:rPr>
              <w:t>1</w:t>
            </w:r>
          </w:p>
        </w:tc>
        <w:tc>
          <w:tcPr>
            <w:tcW w:w="2809" w:type="dxa"/>
            <w:vAlign w:val="center"/>
          </w:tcPr>
          <w:p w14:paraId="37167189" w14:textId="2309D877" w:rsidR="004C5227" w:rsidRDefault="004C5227" w:rsidP="00ED0CB2">
            <w:pPr>
              <w:spacing w:line="360" w:lineRule="auto"/>
              <w:jc w:val="center"/>
              <w:rPr>
                <w:rFonts w:ascii="Cambria Math" w:hAnsi="Cambria Math"/>
                <w:sz w:val="20"/>
                <w:szCs w:val="20"/>
              </w:rPr>
            </w:pPr>
            <w:r>
              <w:rPr>
                <w:rFonts w:ascii="Cambria Math" w:hAnsi="Cambria Math"/>
                <w:sz w:val="20"/>
                <w:szCs w:val="20"/>
              </w:rPr>
              <w:t>6</w:t>
            </w:r>
          </w:p>
        </w:tc>
        <w:tc>
          <w:tcPr>
            <w:tcW w:w="2707" w:type="dxa"/>
            <w:vAlign w:val="center"/>
          </w:tcPr>
          <w:p w14:paraId="4418A1A1" w14:textId="1F068FC0" w:rsidR="004C5227" w:rsidRDefault="004C5227" w:rsidP="00ED0CB2">
            <w:pPr>
              <w:spacing w:line="360" w:lineRule="auto"/>
              <w:jc w:val="center"/>
              <w:rPr>
                <w:rFonts w:ascii="Cambria Math" w:hAnsi="Cambria Math"/>
                <w:sz w:val="20"/>
                <w:szCs w:val="20"/>
              </w:rPr>
            </w:pPr>
            <w:r>
              <w:rPr>
                <w:rFonts w:ascii="Cambria Math" w:hAnsi="Cambria Math"/>
                <w:sz w:val="20"/>
                <w:szCs w:val="20"/>
              </w:rPr>
              <w:t>3</w:t>
            </w:r>
          </w:p>
        </w:tc>
      </w:tr>
      <w:tr w:rsidR="004C5227" w14:paraId="66819628" w14:textId="7FFD7873" w:rsidTr="000A6FF0">
        <w:trPr>
          <w:jc w:val="center"/>
        </w:trPr>
        <w:tc>
          <w:tcPr>
            <w:tcW w:w="2780" w:type="dxa"/>
            <w:vAlign w:val="center"/>
          </w:tcPr>
          <w:p w14:paraId="0926C5D5" w14:textId="33CA0D5D" w:rsidR="004C5227" w:rsidRDefault="004C5227" w:rsidP="00ED0CB2">
            <w:pPr>
              <w:spacing w:line="360" w:lineRule="auto"/>
              <w:jc w:val="center"/>
              <w:rPr>
                <w:rFonts w:ascii="Cambria Math" w:hAnsi="Cambria Math"/>
                <w:sz w:val="20"/>
                <w:szCs w:val="20"/>
              </w:rPr>
            </w:pPr>
            <w:r>
              <w:rPr>
                <w:rFonts w:ascii="Cambria Math" w:hAnsi="Cambria Math"/>
                <w:sz w:val="20"/>
                <w:szCs w:val="20"/>
              </w:rPr>
              <w:t>2</w:t>
            </w:r>
          </w:p>
        </w:tc>
        <w:tc>
          <w:tcPr>
            <w:tcW w:w="2809" w:type="dxa"/>
            <w:vAlign w:val="center"/>
          </w:tcPr>
          <w:p w14:paraId="2F804270" w14:textId="6E345F51" w:rsidR="004C5227" w:rsidRDefault="004C5227" w:rsidP="00ED0CB2">
            <w:pPr>
              <w:spacing w:line="360" w:lineRule="auto"/>
              <w:jc w:val="center"/>
              <w:rPr>
                <w:rFonts w:ascii="Cambria Math" w:hAnsi="Cambria Math"/>
                <w:sz w:val="20"/>
                <w:szCs w:val="20"/>
              </w:rPr>
            </w:pPr>
            <w:r>
              <w:rPr>
                <w:rFonts w:ascii="Cambria Math" w:hAnsi="Cambria Math"/>
                <w:sz w:val="20"/>
                <w:szCs w:val="20"/>
              </w:rPr>
              <w:t>18</w:t>
            </w:r>
          </w:p>
        </w:tc>
        <w:tc>
          <w:tcPr>
            <w:tcW w:w="2707" w:type="dxa"/>
            <w:vAlign w:val="center"/>
          </w:tcPr>
          <w:p w14:paraId="3A02C140" w14:textId="59C58001" w:rsidR="004C5227" w:rsidRDefault="004C5227" w:rsidP="00ED0CB2">
            <w:pPr>
              <w:spacing w:line="360" w:lineRule="auto"/>
              <w:jc w:val="center"/>
              <w:rPr>
                <w:rFonts w:ascii="Cambria Math" w:hAnsi="Cambria Math"/>
                <w:sz w:val="20"/>
                <w:szCs w:val="20"/>
              </w:rPr>
            </w:pPr>
            <w:r>
              <w:rPr>
                <w:rFonts w:ascii="Cambria Math" w:hAnsi="Cambria Math"/>
                <w:sz w:val="20"/>
                <w:szCs w:val="20"/>
              </w:rPr>
              <w:t>9</w:t>
            </w:r>
          </w:p>
        </w:tc>
      </w:tr>
      <w:tr w:rsidR="004C5227" w14:paraId="57ED2100" w14:textId="16BC7644" w:rsidTr="000A6FF0">
        <w:trPr>
          <w:jc w:val="center"/>
        </w:trPr>
        <w:tc>
          <w:tcPr>
            <w:tcW w:w="2780" w:type="dxa"/>
            <w:vAlign w:val="center"/>
          </w:tcPr>
          <w:p w14:paraId="146A63B6" w14:textId="696F77AF" w:rsidR="004C5227" w:rsidRDefault="004C5227" w:rsidP="00ED0CB2">
            <w:pPr>
              <w:spacing w:line="360" w:lineRule="auto"/>
              <w:jc w:val="center"/>
              <w:rPr>
                <w:rFonts w:ascii="Cambria Math" w:hAnsi="Cambria Math"/>
                <w:sz w:val="20"/>
                <w:szCs w:val="20"/>
              </w:rPr>
            </w:pPr>
            <w:r>
              <w:rPr>
                <w:rFonts w:ascii="Cambria Math" w:hAnsi="Cambria Math"/>
                <w:sz w:val="20"/>
                <w:szCs w:val="20"/>
              </w:rPr>
              <w:t>3</w:t>
            </w:r>
          </w:p>
        </w:tc>
        <w:tc>
          <w:tcPr>
            <w:tcW w:w="2809" w:type="dxa"/>
            <w:vAlign w:val="center"/>
          </w:tcPr>
          <w:p w14:paraId="507FF52A" w14:textId="406F8399" w:rsidR="004C5227" w:rsidRDefault="004C5227" w:rsidP="00ED0CB2">
            <w:pPr>
              <w:spacing w:line="360" w:lineRule="auto"/>
              <w:jc w:val="center"/>
              <w:rPr>
                <w:rFonts w:ascii="Cambria Math" w:hAnsi="Cambria Math"/>
                <w:sz w:val="20"/>
                <w:szCs w:val="20"/>
              </w:rPr>
            </w:pPr>
            <w:r>
              <w:rPr>
                <w:rFonts w:ascii="Cambria Math" w:hAnsi="Cambria Math"/>
                <w:sz w:val="20"/>
                <w:szCs w:val="20"/>
              </w:rPr>
              <w:t>30</w:t>
            </w:r>
          </w:p>
        </w:tc>
        <w:tc>
          <w:tcPr>
            <w:tcW w:w="2707" w:type="dxa"/>
            <w:vAlign w:val="center"/>
          </w:tcPr>
          <w:p w14:paraId="5711C327" w14:textId="2CA08B8D" w:rsidR="004C5227" w:rsidRDefault="004C5227" w:rsidP="00ED0CB2">
            <w:pPr>
              <w:spacing w:line="360" w:lineRule="auto"/>
              <w:jc w:val="center"/>
              <w:rPr>
                <w:rFonts w:ascii="Cambria Math" w:hAnsi="Cambria Math"/>
                <w:sz w:val="20"/>
                <w:szCs w:val="20"/>
              </w:rPr>
            </w:pPr>
            <w:r>
              <w:rPr>
                <w:rFonts w:ascii="Cambria Math" w:hAnsi="Cambria Math"/>
                <w:sz w:val="20"/>
                <w:szCs w:val="20"/>
              </w:rPr>
              <w:t>15</w:t>
            </w:r>
          </w:p>
        </w:tc>
      </w:tr>
      <w:tr w:rsidR="004C5227" w14:paraId="05E8344E" w14:textId="5F788EB3" w:rsidTr="000A6FF0">
        <w:trPr>
          <w:jc w:val="center"/>
        </w:trPr>
        <w:tc>
          <w:tcPr>
            <w:tcW w:w="2780" w:type="dxa"/>
            <w:vAlign w:val="center"/>
          </w:tcPr>
          <w:p w14:paraId="3F17E78C" w14:textId="744F58AD" w:rsidR="004C5227" w:rsidRDefault="004C5227" w:rsidP="00ED0CB2">
            <w:pPr>
              <w:spacing w:line="360" w:lineRule="auto"/>
              <w:jc w:val="center"/>
              <w:rPr>
                <w:rFonts w:ascii="Cambria Math" w:hAnsi="Cambria Math"/>
                <w:sz w:val="20"/>
                <w:szCs w:val="20"/>
              </w:rPr>
            </w:pPr>
            <w:r>
              <w:rPr>
                <w:rFonts w:ascii="Cambria Math" w:hAnsi="Cambria Math"/>
                <w:sz w:val="20"/>
                <w:szCs w:val="20"/>
              </w:rPr>
              <w:t>4</w:t>
            </w:r>
          </w:p>
        </w:tc>
        <w:tc>
          <w:tcPr>
            <w:tcW w:w="2809" w:type="dxa"/>
            <w:vAlign w:val="center"/>
          </w:tcPr>
          <w:p w14:paraId="131ACAF1" w14:textId="6EB4895C" w:rsidR="004C5227" w:rsidRDefault="004C5227" w:rsidP="00ED0CB2">
            <w:pPr>
              <w:spacing w:line="360" w:lineRule="auto"/>
              <w:jc w:val="center"/>
              <w:rPr>
                <w:rFonts w:ascii="Cambria Math" w:hAnsi="Cambria Math"/>
                <w:sz w:val="20"/>
                <w:szCs w:val="20"/>
              </w:rPr>
            </w:pPr>
            <w:r>
              <w:rPr>
                <w:rFonts w:ascii="Cambria Math" w:hAnsi="Cambria Math"/>
                <w:sz w:val="20"/>
                <w:szCs w:val="20"/>
              </w:rPr>
              <w:t>42</w:t>
            </w:r>
          </w:p>
        </w:tc>
        <w:tc>
          <w:tcPr>
            <w:tcW w:w="2707" w:type="dxa"/>
            <w:vAlign w:val="center"/>
          </w:tcPr>
          <w:p w14:paraId="2F075992" w14:textId="432B1977" w:rsidR="004C5227" w:rsidRDefault="004C5227" w:rsidP="00ED0CB2">
            <w:pPr>
              <w:spacing w:line="360" w:lineRule="auto"/>
              <w:jc w:val="center"/>
              <w:rPr>
                <w:rFonts w:ascii="Cambria Math" w:hAnsi="Cambria Math"/>
                <w:sz w:val="20"/>
                <w:szCs w:val="20"/>
              </w:rPr>
            </w:pPr>
            <w:r>
              <w:rPr>
                <w:rFonts w:ascii="Cambria Math" w:hAnsi="Cambria Math"/>
                <w:sz w:val="20"/>
                <w:szCs w:val="20"/>
              </w:rPr>
              <w:t>21</w:t>
            </w:r>
          </w:p>
        </w:tc>
      </w:tr>
      <w:tr w:rsidR="00AB44B6" w14:paraId="3E143A14" w14:textId="77777777" w:rsidTr="000A6FF0">
        <w:trPr>
          <w:jc w:val="center"/>
        </w:trPr>
        <w:tc>
          <w:tcPr>
            <w:tcW w:w="2780" w:type="dxa"/>
            <w:vAlign w:val="center"/>
          </w:tcPr>
          <w:p w14:paraId="6D5E829F" w14:textId="34E52D9A" w:rsidR="00AB44B6" w:rsidRDefault="00AB44B6" w:rsidP="00ED0CB2">
            <w:pPr>
              <w:spacing w:line="360" w:lineRule="auto"/>
              <w:jc w:val="center"/>
              <w:rPr>
                <w:rFonts w:ascii="Cambria Math" w:hAnsi="Cambria Math"/>
                <w:sz w:val="20"/>
                <w:szCs w:val="20"/>
              </w:rPr>
            </w:pPr>
            <m:oMathPara>
              <m:oMath>
                <m:r>
                  <w:rPr>
                    <w:rFonts w:ascii="Cambria Math" w:hAnsi="Cambria Math"/>
                    <w:sz w:val="20"/>
                    <w:szCs w:val="20"/>
                  </w:rPr>
                  <m:t>⋮</m:t>
                </m:r>
              </m:oMath>
            </m:oMathPara>
          </w:p>
        </w:tc>
        <w:tc>
          <w:tcPr>
            <w:tcW w:w="2809" w:type="dxa"/>
            <w:vAlign w:val="center"/>
          </w:tcPr>
          <w:p w14:paraId="5DC5FDEE" w14:textId="62A7D03A" w:rsidR="00AB44B6" w:rsidRDefault="00AB44B6" w:rsidP="00ED0CB2">
            <w:pPr>
              <w:spacing w:line="360" w:lineRule="auto"/>
              <w:jc w:val="center"/>
              <w:rPr>
                <w:rFonts w:ascii="Cambria Math" w:hAnsi="Cambria Math"/>
                <w:sz w:val="20"/>
                <w:szCs w:val="20"/>
              </w:rPr>
            </w:pPr>
            <m:oMathPara>
              <m:oMath>
                <m:r>
                  <w:rPr>
                    <w:rFonts w:ascii="Cambria Math" w:hAnsi="Cambria Math"/>
                    <w:sz w:val="20"/>
                    <w:szCs w:val="20"/>
                  </w:rPr>
                  <m:t>⋮</m:t>
                </m:r>
              </m:oMath>
            </m:oMathPara>
          </w:p>
        </w:tc>
        <w:tc>
          <w:tcPr>
            <w:tcW w:w="2707" w:type="dxa"/>
            <w:vAlign w:val="center"/>
          </w:tcPr>
          <w:p w14:paraId="0FAB6A28" w14:textId="084FC599" w:rsidR="00AB44B6" w:rsidRDefault="00AB44B6" w:rsidP="00ED0CB2">
            <w:pPr>
              <w:spacing w:line="360" w:lineRule="auto"/>
              <w:jc w:val="center"/>
              <w:rPr>
                <w:rFonts w:ascii="Cambria Math" w:hAnsi="Cambria Math"/>
                <w:sz w:val="20"/>
                <w:szCs w:val="20"/>
              </w:rPr>
            </w:pPr>
            <m:oMathPara>
              <m:oMath>
                <m:r>
                  <w:rPr>
                    <w:rFonts w:ascii="Cambria Math" w:hAnsi="Cambria Math"/>
                    <w:sz w:val="20"/>
                    <w:szCs w:val="20"/>
                  </w:rPr>
                  <m:t>⋮</m:t>
                </m:r>
              </m:oMath>
            </m:oMathPara>
          </w:p>
        </w:tc>
      </w:tr>
      <w:tr w:rsidR="00AB44B6" w14:paraId="409AC67E" w14:textId="77777777" w:rsidTr="000A6FF0">
        <w:trPr>
          <w:jc w:val="center"/>
        </w:trPr>
        <w:tc>
          <w:tcPr>
            <w:tcW w:w="2780" w:type="dxa"/>
            <w:vAlign w:val="center"/>
          </w:tcPr>
          <w:p w14:paraId="39E3B738" w14:textId="73E0576D" w:rsidR="00AB44B6" w:rsidRDefault="00AB44B6" w:rsidP="00ED0CB2">
            <w:pPr>
              <w:spacing w:line="360" w:lineRule="auto"/>
              <w:jc w:val="center"/>
              <w:rPr>
                <w:rFonts w:ascii="Cambria Math" w:hAnsi="Cambria Math"/>
                <w:sz w:val="20"/>
                <w:szCs w:val="20"/>
              </w:rPr>
            </w:pPr>
            <m:oMathPara>
              <m:oMath>
                <m:r>
                  <w:rPr>
                    <w:rFonts w:ascii="Cambria Math" w:hAnsi="Cambria Math"/>
                    <w:sz w:val="20"/>
                    <w:szCs w:val="20"/>
                  </w:rPr>
                  <m:t>n</m:t>
                </m:r>
              </m:oMath>
            </m:oMathPara>
          </w:p>
        </w:tc>
        <w:tc>
          <w:tcPr>
            <w:tcW w:w="2809" w:type="dxa"/>
            <w:vAlign w:val="center"/>
          </w:tcPr>
          <w:p w14:paraId="6FF8BE46" w14:textId="7DB6A285" w:rsidR="00AB44B6" w:rsidRDefault="00AB44B6" w:rsidP="00ED0CB2">
            <w:pPr>
              <w:spacing w:line="360" w:lineRule="auto"/>
              <w:jc w:val="center"/>
              <w:rPr>
                <w:rFonts w:ascii="Cambria Math" w:hAnsi="Cambria Math"/>
                <w:sz w:val="20"/>
                <w:szCs w:val="20"/>
              </w:rPr>
            </w:pPr>
            <m:oMathPara>
              <m:oMath>
                <m:r>
                  <w:rPr>
                    <w:rFonts w:ascii="Cambria Math" w:hAnsi="Cambria Math"/>
                    <w:sz w:val="20"/>
                    <w:szCs w:val="20"/>
                  </w:rPr>
                  <m:t>6</m:t>
                </m:r>
                <m:d>
                  <m:dPr>
                    <m:ctrlPr>
                      <w:rPr>
                        <w:rFonts w:ascii="Cambria Math" w:hAnsi="Cambria Math"/>
                        <w:i/>
                        <w:sz w:val="20"/>
                        <w:szCs w:val="20"/>
                      </w:rPr>
                    </m:ctrlPr>
                  </m:dPr>
                  <m:e>
                    <m:r>
                      <w:rPr>
                        <w:rFonts w:ascii="Cambria Math" w:hAnsi="Cambria Math"/>
                        <w:sz w:val="20"/>
                        <w:szCs w:val="20"/>
                      </w:rPr>
                      <m:t>2n-1</m:t>
                    </m:r>
                  </m:e>
                </m:d>
              </m:oMath>
            </m:oMathPara>
          </w:p>
        </w:tc>
        <w:tc>
          <w:tcPr>
            <w:tcW w:w="2707" w:type="dxa"/>
            <w:vAlign w:val="center"/>
          </w:tcPr>
          <w:p w14:paraId="34A888F4" w14:textId="6EEDA163" w:rsidR="00AB44B6" w:rsidRDefault="00AB44B6" w:rsidP="00ED0CB2">
            <w:pPr>
              <w:spacing w:line="360" w:lineRule="auto"/>
              <w:jc w:val="center"/>
              <w:rPr>
                <w:rFonts w:ascii="Cambria Math" w:hAnsi="Cambria Math"/>
                <w:sz w:val="20"/>
                <w:szCs w:val="20"/>
              </w:rPr>
            </w:pPr>
            <m:oMathPara>
              <m:oMath>
                <m:r>
                  <w:rPr>
                    <w:rFonts w:ascii="Cambria Math" w:hAnsi="Cambria Math"/>
                    <w:sz w:val="20"/>
                    <w:szCs w:val="20"/>
                  </w:rPr>
                  <m:t>3</m:t>
                </m:r>
                <m:d>
                  <m:dPr>
                    <m:ctrlPr>
                      <w:rPr>
                        <w:rFonts w:ascii="Cambria Math" w:hAnsi="Cambria Math"/>
                        <w:i/>
                        <w:sz w:val="20"/>
                        <w:szCs w:val="20"/>
                      </w:rPr>
                    </m:ctrlPr>
                  </m:dPr>
                  <m:e>
                    <m:r>
                      <w:rPr>
                        <w:rFonts w:ascii="Cambria Math" w:hAnsi="Cambria Math"/>
                        <w:sz w:val="20"/>
                        <w:szCs w:val="20"/>
                      </w:rPr>
                      <m:t>2n-1</m:t>
                    </m:r>
                  </m:e>
                </m:d>
              </m:oMath>
            </m:oMathPara>
          </w:p>
        </w:tc>
      </w:tr>
    </w:tbl>
    <w:p w14:paraId="2A701B44" w14:textId="624E95F3" w:rsidR="004C5227" w:rsidRDefault="004C5227" w:rsidP="00ED0CB2">
      <w:pPr>
        <w:spacing w:line="360" w:lineRule="auto"/>
        <w:ind w:firstLine="720"/>
        <w:rPr>
          <w:rFonts w:ascii="Cambria Math" w:hAnsi="Cambria Math"/>
          <w:sz w:val="20"/>
          <w:szCs w:val="20"/>
        </w:rPr>
      </w:pPr>
      <w:r>
        <w:rPr>
          <w:rFonts w:ascii="Cambria Math" w:hAnsi="Cambria Math"/>
          <w:sz w:val="20"/>
          <w:szCs w:val="20"/>
        </w:rPr>
        <w:t xml:space="preserve">It turns out to be that with each one order of the system increasing, there will be another 6 normal variables created, </w:t>
      </w:r>
      <w:r w:rsidR="000A6FF0">
        <w:rPr>
          <w:rFonts w:ascii="Cambria Math" w:hAnsi="Cambria Math"/>
          <w:sz w:val="20"/>
          <w:szCs w:val="20"/>
        </w:rPr>
        <w:t>in which 3 will be used to compute the position and all the rest will be used to compute the orientation</w:t>
      </w:r>
      <w:r w:rsidR="002F64DD">
        <w:rPr>
          <w:rFonts w:ascii="Cambria Math" w:hAnsi="Cambria Math"/>
          <w:sz w:val="20"/>
          <w:szCs w:val="20"/>
        </w:rPr>
        <w:t xml:space="preserve"> according to our deduction</w:t>
      </w:r>
      <w:r w:rsidR="000A6FF0">
        <w:rPr>
          <w:rFonts w:ascii="Cambria Math" w:hAnsi="Cambria Math"/>
          <w:sz w:val="20"/>
          <w:szCs w:val="20"/>
        </w:rPr>
        <w:t>.</w:t>
      </w:r>
      <w:r w:rsidR="003A7D39">
        <w:rPr>
          <w:rFonts w:ascii="Cambria Math" w:hAnsi="Cambria Math"/>
          <w:sz w:val="20"/>
          <w:szCs w:val="20"/>
        </w:rPr>
        <w:t xml:space="preserve"> </w:t>
      </w:r>
      <w:r w:rsidR="000C62AB">
        <w:rPr>
          <w:rFonts w:ascii="Cambria Math" w:hAnsi="Cambria Math"/>
          <w:sz w:val="20"/>
          <w:szCs w:val="20"/>
        </w:rPr>
        <w:t xml:space="preserve">To verify this, we have to turn back to the research paper, as I mentioned above, </w:t>
      </w:r>
      <w:r w:rsidR="000C62AB" w:rsidRPr="00FC0425">
        <w:rPr>
          <w:rFonts w:ascii="Cambria Math" w:hAnsi="Cambria Math"/>
          <w:color w:val="FF0000"/>
          <w:sz w:val="20"/>
          <w:szCs w:val="20"/>
        </w:rPr>
        <w:t xml:space="preserve">the manipulator geometry can be confirmed </w:t>
      </w:r>
      <w:r w:rsidR="007F6CC0" w:rsidRPr="00FC0425">
        <w:rPr>
          <w:rFonts w:ascii="Cambria Math" w:hAnsi="Cambria Math"/>
          <w:color w:val="FF0000"/>
          <w:sz w:val="20"/>
          <w:szCs w:val="20"/>
        </w:rPr>
        <w:t xml:space="preserve">via the joint position on the backbone and the orientation of the cross section area, and these two features can be expressed using a series of polynomial coefficients from </w:t>
      </w:r>
      <m:oMath>
        <m:sSub>
          <m:sSubPr>
            <m:ctrlPr>
              <w:rPr>
                <w:rFonts w:ascii="Cambria Math" w:hAnsi="Cambria Math"/>
                <w:i/>
                <w:color w:val="FF0000"/>
                <w:sz w:val="20"/>
                <w:szCs w:val="20"/>
              </w:rPr>
            </m:ctrlPr>
          </m:sSubPr>
          <m:e>
            <m:r>
              <w:rPr>
                <w:rFonts w:ascii="Cambria Math" w:hAnsi="Cambria Math"/>
                <w:color w:val="FF0000"/>
                <w:sz w:val="20"/>
                <w:szCs w:val="20"/>
              </w:rPr>
              <m:t>C</m:t>
            </m:r>
          </m:e>
          <m:sub>
            <m:r>
              <w:rPr>
                <w:rFonts w:ascii="Cambria Math" w:hAnsi="Cambria Math"/>
                <w:color w:val="FF0000"/>
                <w:sz w:val="20"/>
                <w:szCs w:val="20"/>
              </w:rPr>
              <m:t>r_1</m:t>
            </m:r>
          </m:sub>
        </m:sSub>
      </m:oMath>
      <w:r w:rsidR="007F6CC0" w:rsidRPr="00FC0425">
        <w:rPr>
          <w:rFonts w:ascii="Cambria Math" w:hAnsi="Cambria Math"/>
          <w:color w:val="FF0000"/>
          <w:sz w:val="20"/>
          <w:szCs w:val="20"/>
        </w:rPr>
        <w:t xml:space="preserve"> to </w:t>
      </w:r>
      <m:oMath>
        <m:sSub>
          <m:sSubPr>
            <m:ctrlPr>
              <w:rPr>
                <w:rFonts w:ascii="Cambria Math" w:hAnsi="Cambria Math"/>
                <w:i/>
                <w:color w:val="FF0000"/>
                <w:sz w:val="20"/>
                <w:szCs w:val="20"/>
              </w:rPr>
            </m:ctrlPr>
          </m:sSubPr>
          <m:e>
            <m:r>
              <w:rPr>
                <w:rFonts w:ascii="Cambria Math" w:hAnsi="Cambria Math"/>
                <w:color w:val="FF0000"/>
                <w:sz w:val="20"/>
                <w:szCs w:val="20"/>
              </w:rPr>
              <m:t>C</m:t>
            </m:r>
          </m:e>
          <m:sub>
            <m:r>
              <w:rPr>
                <w:rFonts w:ascii="Cambria Math" w:hAnsi="Cambria Math"/>
                <w:color w:val="FF0000"/>
                <w:sz w:val="20"/>
                <w:szCs w:val="20"/>
              </w:rPr>
              <m:t>r_3</m:t>
            </m:r>
            <m:d>
              <m:dPr>
                <m:ctrlPr>
                  <w:rPr>
                    <w:rFonts w:ascii="Cambria Math" w:hAnsi="Cambria Math"/>
                    <w:i/>
                    <w:color w:val="FF0000"/>
                    <w:sz w:val="20"/>
                    <w:szCs w:val="20"/>
                  </w:rPr>
                </m:ctrlPr>
              </m:dPr>
              <m:e>
                <m:sSub>
                  <m:sSubPr>
                    <m:ctrlPr>
                      <w:rPr>
                        <w:rFonts w:ascii="Cambria Math" w:hAnsi="Cambria Math"/>
                        <w:i/>
                        <w:color w:val="FF0000"/>
                        <w:sz w:val="20"/>
                        <w:szCs w:val="20"/>
                      </w:rPr>
                    </m:ctrlPr>
                  </m:sSubPr>
                  <m:e>
                    <m:r>
                      <w:rPr>
                        <w:rFonts w:ascii="Cambria Math" w:hAnsi="Cambria Math"/>
                        <w:color w:val="FF0000"/>
                        <w:sz w:val="20"/>
                        <w:szCs w:val="20"/>
                      </w:rPr>
                      <m:t>n</m:t>
                    </m:r>
                  </m:e>
                  <m:sub>
                    <m:r>
                      <w:rPr>
                        <w:rFonts w:ascii="Cambria Math" w:hAnsi="Cambria Math"/>
                        <w:color w:val="FF0000"/>
                        <w:sz w:val="20"/>
                        <w:szCs w:val="20"/>
                      </w:rPr>
                      <m:t>r</m:t>
                    </m:r>
                  </m:sub>
                </m:sSub>
                <m:r>
                  <w:rPr>
                    <w:rFonts w:ascii="Cambria Math" w:hAnsi="Cambria Math"/>
                    <w:color w:val="FF0000"/>
                    <w:sz w:val="20"/>
                    <w:szCs w:val="20"/>
                  </w:rPr>
                  <m:t>-1</m:t>
                </m:r>
              </m:e>
            </m:d>
          </m:sub>
        </m:sSub>
      </m:oMath>
      <w:r w:rsidR="00FC0425">
        <w:rPr>
          <w:rFonts w:ascii="Cambria Math" w:hAnsi="Cambria Math"/>
          <w:sz w:val="20"/>
          <w:szCs w:val="20"/>
        </w:rPr>
        <w:t xml:space="preserve"> (what demonstrated in the paper is quite confusing, I have summarized it with my understanding), </w:t>
      </w:r>
      <w:r w:rsidR="00953A35">
        <w:rPr>
          <w:rFonts w:ascii="Cambria Math" w:hAnsi="Cambria Math"/>
          <w:sz w:val="20"/>
          <w:szCs w:val="20"/>
        </w:rPr>
        <w:t>generally the relationship can be expressed by the following equation,</w:t>
      </w:r>
    </w:p>
    <w:p w14:paraId="7BDB7380" w14:textId="7E7C441D" w:rsidR="00953A35" w:rsidRPr="006853CF" w:rsidRDefault="00000000" w:rsidP="00ED0CB2">
      <w:pPr>
        <w:spacing w:line="360" w:lineRule="auto"/>
        <w:rPr>
          <w:rFonts w:ascii="Cambria Math" w:hAnsi="Cambria Math"/>
          <w:sz w:val="20"/>
          <w:szCs w:val="20"/>
        </w:rPr>
      </w:pPr>
      <m:oMathPara>
        <m:oMath>
          <m:eqArr>
            <m:eqArrPr>
              <m:maxDist m:val="1"/>
              <m:ctrlPr>
                <w:rPr>
                  <w:rFonts w:ascii="Cambria Math" w:hAnsi="Cambria Math"/>
                  <w:i/>
                  <w:sz w:val="20"/>
                  <w:szCs w:val="20"/>
                </w:rPr>
              </m:ctrlPr>
            </m:eqArrPr>
            <m:e>
              <m:d>
                <m:dPr>
                  <m:begChr m:val="["/>
                  <m:endChr m:val="]"/>
                  <m:ctrlPr>
                    <w:rPr>
                      <w:rFonts w:ascii="Cambria Math" w:hAnsi="Cambria Math"/>
                      <w:i/>
                      <w:sz w:val="20"/>
                      <w:szCs w:val="20"/>
                    </w:rPr>
                  </m:ctrlPr>
                </m:dPr>
                <m:e>
                  <m:r>
                    <w:rPr>
                      <w:rFonts w:ascii="Cambria Math" w:hAnsi="Cambria Math"/>
                      <w:sz w:val="20"/>
                      <w:szCs w:val="20"/>
                    </w:rPr>
                    <m:t>ρ,</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ρ</m:t>
                      </m:r>
                    </m:sub>
                  </m:sSub>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r</m:t>
                      </m:r>
                    </m:sub>
                  </m:sSub>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W7-1</m:t>
                  </m:r>
                </m:e>
              </m:d>
            </m:e>
          </m:eqArr>
        </m:oMath>
      </m:oMathPara>
    </w:p>
    <w:p w14:paraId="004E1A91" w14:textId="37034B33" w:rsidR="006853CF" w:rsidRDefault="009B7C7D" w:rsidP="00ED0CB2">
      <w:pPr>
        <w:spacing w:line="360" w:lineRule="auto"/>
        <w:rPr>
          <w:rFonts w:ascii="Cambria Math" w:hAnsi="Cambria Math"/>
          <w:sz w:val="20"/>
          <w:szCs w:val="20"/>
        </w:rPr>
      </w:pPr>
      <w:r>
        <w:rPr>
          <w:rFonts w:ascii="Cambria Math" w:hAnsi="Cambria Math"/>
          <w:sz w:val="20"/>
          <w:szCs w:val="20"/>
        </w:rPr>
        <w:t xml:space="preserve">where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rFonts w:ascii="Cambria Math" w:hAnsi="Cambria Math"/>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oMath>
      <w:r>
        <w:rPr>
          <w:rFonts w:ascii="Cambria Math" w:hAnsi="Cambria Math"/>
          <w:sz w:val="20"/>
          <w:szCs w:val="20"/>
        </w:rPr>
        <w:t xml:space="preserve"> are the shape functions. </w:t>
      </w:r>
      <w:r w:rsidR="004129E0">
        <w:rPr>
          <w:rFonts w:ascii="Cambria Math" w:hAnsi="Cambria Math"/>
          <w:sz w:val="20"/>
          <w:szCs w:val="20"/>
        </w:rPr>
        <w:t xml:space="preserve">For the simple example stated in the </w:t>
      </w:r>
      <w:r w:rsidR="00A46F72">
        <w:rPr>
          <w:rFonts w:ascii="Cambria Math" w:hAnsi="Cambria Math"/>
          <w:sz w:val="20"/>
          <w:szCs w:val="20"/>
        </w:rPr>
        <w:t>paper, it’s more like a 2D case that we only care about the x and z coordinates based on the definition in the Fig. W7-4</w:t>
      </w:r>
      <w:r>
        <w:rPr>
          <w:rFonts w:ascii="Cambria Math" w:hAnsi="Cambria Math"/>
          <w:sz w:val="20"/>
          <w:szCs w:val="20"/>
        </w:rPr>
        <w:t>, we will have</w:t>
      </w:r>
    </w:p>
    <w:p w14:paraId="5A43B297" w14:textId="415F3CCF" w:rsidR="009B7C7D" w:rsidRPr="009F38FA" w:rsidRDefault="00000000" w:rsidP="00ED0CB2">
      <w:pPr>
        <w:spacing w:line="360" w:lineRule="auto"/>
        <w:rPr>
          <w:rFonts w:ascii="Cambria Math" w:hAnsi="Cambria Math"/>
          <w:sz w:val="20"/>
          <w:szCs w:val="20"/>
        </w:rPr>
      </w:pPr>
      <m:oMathPara>
        <m:oMath>
          <m:eqArr>
            <m:eqArrPr>
              <m:maxDist m:val="1"/>
              <m:ctrlPr>
                <w:rPr>
                  <w:rFonts w:ascii="Cambria Math" w:hAnsi="Cambria Math"/>
                  <w:i/>
                  <w:sz w:val="20"/>
                  <w:szCs w:val="20"/>
                </w:rPr>
              </m:ctrlPr>
            </m:eqArrPr>
            <m:e>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1s</m:t>
                          </m:r>
                        </m:sub>
                      </m:sSub>
                    </m:e>
                    <m:e>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1s</m:t>
                          </m:r>
                        </m:sub>
                      </m:sSub>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ρ</m:t>
                              </m:r>
                            </m:e>
                            <m:sub>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1</m:t>
                                  </m:r>
                                </m:e>
                                <m:sub>
                                  <m:r>
                                    <w:rPr>
                                      <w:rFonts w:ascii="Cambria Math" w:eastAsia="Cambria Math" w:hAnsi="Cambria Math" w:cs="Cambria Math"/>
                                      <w:sz w:val="20"/>
                                      <w:szCs w:val="20"/>
                                    </w:rPr>
                                    <m:t>2s</m:t>
                                  </m:r>
                                </m:sub>
                              </m:sSub>
                            </m:sub>
                          </m:sSub>
                        </m:sub>
                      </m:sSub>
                    </m:e>
                  </m:eqArr>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r3</m:t>
                      </m:r>
                    </m:sub>
                  </m:sSub>
                </m:e>
              </m:d>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s</m:t>
                      </m:r>
                    </m:e>
                    <m:e>
                      <m:r>
                        <w:rPr>
                          <w:rFonts w:ascii="Cambria Math" w:hAnsi="Cambria Math"/>
                          <w:sz w:val="20"/>
                          <w:szCs w:val="20"/>
                        </w:rPr>
                        <m:t>s</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eqArr>
                </m:e>
              </m:d>
              <m:r>
                <w:rPr>
                  <w:rFonts w:ascii="Cambria Math" w:hAnsi="Cambria Math"/>
                  <w:sz w:val="20"/>
                  <w:szCs w:val="20"/>
                </w:rPr>
                <m:t>s+</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0</m:t>
                      </m:r>
                    </m:e>
                    <m:e>
                      <m:r>
                        <w:rPr>
                          <w:rFonts w:ascii="Cambria Math" w:hAnsi="Cambria Math"/>
                          <w:sz w:val="20"/>
                          <w:szCs w:val="20"/>
                        </w:rPr>
                        <m:t>s</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qAr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r1</m:t>
                          </m:r>
                        </m:sub>
                      </m:s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r2</m:t>
                          </m:r>
                        </m:sub>
                      </m:s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+s</m:t>
                      </m:r>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C</m:t>
                          </m:r>
                        </m:e>
                        <m:sub>
                          <m:r>
                            <w:rPr>
                              <w:rFonts w:ascii="Cambria Math" w:eastAsia="Cambria Math" w:hAnsi="Cambria Math" w:cs="Cambria Math"/>
                              <w:sz w:val="20"/>
                              <w:szCs w:val="20"/>
                            </w:rPr>
                            <m:t>r3</m:t>
                          </m:r>
                        </m:sub>
                      </m:sSub>
                      <m:r>
                        <w:rPr>
                          <w:rFonts w:ascii="Cambria Math" w:eastAsia="Cambria Math" w:hAnsi="Cambria Math" w:cs="Cambria Math"/>
                          <w:sz w:val="20"/>
                          <w:szCs w:val="20"/>
                        </w:rPr>
                        <m:t>s</m:t>
                      </m:r>
                    </m:e>
                  </m:eqAr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W7-2</m:t>
                  </m:r>
                </m:e>
              </m:d>
            </m:e>
          </m:eqArr>
        </m:oMath>
      </m:oMathPara>
    </w:p>
    <w:p w14:paraId="7DACACE8" w14:textId="3D43356B" w:rsidR="009F38FA" w:rsidRPr="009F38FA" w:rsidRDefault="00E51C84" w:rsidP="00ED0CB2">
      <w:pPr>
        <w:spacing w:line="360" w:lineRule="auto"/>
        <w:rPr>
          <w:rFonts w:ascii="Cambria Math" w:hAnsi="Cambria Math"/>
          <w:sz w:val="20"/>
          <w:szCs w:val="20"/>
        </w:rPr>
      </w:pPr>
      <w:r>
        <w:rPr>
          <w:rFonts w:ascii="Cambria Math" w:hAnsi="Cambria Math"/>
          <w:sz w:val="20"/>
          <w:szCs w:val="20"/>
        </w:rPr>
        <w:t xml:space="preserve">where </w:t>
      </w:r>
      <m:oMath>
        <m:r>
          <w:rPr>
            <w:rFonts w:ascii="Cambria Math" w:hAnsi="Cambria Math"/>
            <w:sz w:val="20"/>
            <w:szCs w:val="20"/>
          </w:rPr>
          <m:t>q=</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r3</m:t>
                </m:r>
              </m:sub>
            </m:sSub>
          </m:e>
        </m:d>
      </m:oMath>
      <w:r>
        <w:rPr>
          <w:rFonts w:ascii="Cambria Math" w:hAnsi="Cambria Math"/>
          <w:sz w:val="20"/>
          <w:szCs w:val="20"/>
        </w:rPr>
        <w:t xml:space="preserve"> is the system states</w:t>
      </w:r>
      <w:r w:rsidR="00AD6891">
        <w:rPr>
          <w:rFonts w:ascii="Cambria Math" w:hAnsi="Cambria Math"/>
          <w:sz w:val="20"/>
          <w:szCs w:val="20"/>
        </w:rPr>
        <w:t>, which is exactly the same as the result simplified by Mathematica</w:t>
      </w:r>
      <w:r w:rsidR="00BF52A6">
        <w:rPr>
          <w:rFonts w:ascii="Cambria Math" w:hAnsi="Cambria Math"/>
          <w:sz w:val="20"/>
          <w:szCs w:val="20"/>
        </w:rPr>
        <w:t xml:space="preserve"> in the figure below. </w:t>
      </w:r>
      <w:r w:rsidR="00187A74">
        <w:rPr>
          <w:rFonts w:ascii="Cambria Math" w:hAnsi="Cambria Math"/>
          <w:sz w:val="20"/>
          <w:szCs w:val="20"/>
        </w:rPr>
        <w:t xml:space="preserve">And for higher orders I found that </w:t>
      </w:r>
      <m:oMath>
        <m:r>
          <w:rPr>
            <w:rFonts w:ascii="Cambria Math" w:hAnsi="Cambria Math"/>
            <w:sz w:val="20"/>
            <w:szCs w:val="20"/>
          </w:rPr>
          <m:t>3</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r</m:t>
                </m:r>
              </m:sub>
            </m:sSub>
            <m:r>
              <w:rPr>
                <w:rFonts w:ascii="Cambria Math" w:hAnsi="Cambria Math"/>
                <w:sz w:val="20"/>
                <w:szCs w:val="20"/>
              </w:rPr>
              <m:t>-1</m:t>
            </m:r>
          </m:e>
        </m:d>
      </m:oMath>
      <w:r w:rsidR="00187A74">
        <w:rPr>
          <w:rFonts w:ascii="Cambria Math" w:hAnsi="Cambria Math"/>
          <w:sz w:val="20"/>
          <w:szCs w:val="20"/>
        </w:rPr>
        <w:t xml:space="preserve">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m:t>
            </m:r>
          </m:sub>
        </m:sSub>
      </m:oMath>
      <w:r w:rsidR="00187A74">
        <w:rPr>
          <w:rFonts w:ascii="Cambria Math" w:hAnsi="Cambria Math"/>
          <w:sz w:val="20"/>
          <w:szCs w:val="20"/>
        </w:rPr>
        <w:t xml:space="preserve">s will be used to </w:t>
      </w:r>
      <w:r w:rsidR="00187A74">
        <w:rPr>
          <w:rFonts w:ascii="Cambria Math" w:hAnsi="Cambria Math"/>
          <w:sz w:val="20"/>
          <w:szCs w:val="20"/>
        </w:rPr>
        <w:lastRenderedPageBreak/>
        <w:t xml:space="preserve">express the </w:t>
      </w:r>
      <w:proofErr w:type="spellStart"/>
      <w:r w:rsidR="00AB44B6">
        <w:rPr>
          <w:rFonts w:ascii="Cambria Math" w:hAnsi="Cambria Math"/>
          <w:sz w:val="20"/>
          <w:szCs w:val="20"/>
        </w:rPr>
        <w:t>xyz</w:t>
      </w:r>
      <w:proofErr w:type="spellEnd"/>
      <w:r w:rsidR="00AB44B6">
        <w:rPr>
          <w:rFonts w:ascii="Cambria Math" w:hAnsi="Cambria Math"/>
          <w:sz w:val="20"/>
          <w:szCs w:val="20"/>
        </w:rPr>
        <w:t xml:space="preserve"> coordinates of the base and end-effector, and for each coordinate,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r</m:t>
            </m:r>
          </m:sub>
        </m:sSub>
        <m:r>
          <w:rPr>
            <w:rFonts w:ascii="Cambria Math" w:hAnsi="Cambria Math"/>
            <w:sz w:val="20"/>
            <w:szCs w:val="20"/>
          </w:rPr>
          <m:t>-1</m:t>
        </m:r>
      </m:oMath>
      <w:r w:rsidR="00AB44B6">
        <w:rPr>
          <w:rFonts w:ascii="Cambria Math" w:hAnsi="Cambria Math"/>
          <w:sz w:val="20"/>
          <w:szCs w:val="20"/>
        </w:rPr>
        <w:t xml:space="preserve">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m:t>
            </m:r>
          </m:sub>
        </m:sSub>
      </m:oMath>
      <w:r w:rsidR="00AB44B6">
        <w:rPr>
          <w:rFonts w:ascii="Cambria Math" w:hAnsi="Cambria Math"/>
          <w:sz w:val="20"/>
          <w:szCs w:val="20"/>
        </w:rPr>
        <w:t xml:space="preserve">s will be used (which corresponds the orders); in this case all the rest </w:t>
      </w:r>
      <m:oMath>
        <m:r>
          <w:rPr>
            <w:rFonts w:ascii="Cambria Math" w:hAnsi="Cambria Math"/>
            <w:sz w:val="20"/>
            <w:szCs w:val="20"/>
          </w:rPr>
          <m:t>3</m:t>
        </m:r>
        <m:d>
          <m:dPr>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r</m:t>
                </m:r>
              </m:sub>
            </m:sSub>
            <m:r>
              <w:rPr>
                <w:rFonts w:ascii="Cambria Math" w:hAnsi="Cambria Math"/>
                <w:sz w:val="20"/>
                <w:szCs w:val="20"/>
              </w:rPr>
              <m:t>-1</m:t>
            </m:r>
          </m:e>
        </m:d>
        <m:r>
          <w:rPr>
            <w:rFonts w:ascii="Cambria Math" w:hAnsi="Cambria Math"/>
            <w:sz w:val="20"/>
            <w:szCs w:val="20"/>
          </w:rPr>
          <m:t>-3</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r</m:t>
                </m:r>
              </m:sub>
            </m:sSub>
            <m:r>
              <w:rPr>
                <w:rFonts w:ascii="Cambria Math" w:hAnsi="Cambria Math"/>
                <w:sz w:val="20"/>
                <w:szCs w:val="20"/>
              </w:rPr>
              <m:t>-1</m:t>
            </m:r>
          </m:e>
        </m:d>
        <m:r>
          <w:rPr>
            <w:rFonts w:ascii="Cambria Math" w:hAnsi="Cambria Math"/>
            <w:sz w:val="20"/>
            <w:szCs w:val="20"/>
          </w:rPr>
          <m:t>=3</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r</m:t>
            </m:r>
          </m:sub>
        </m:sSub>
      </m:oMath>
      <w:r w:rsidR="003D25A9">
        <w:rPr>
          <w:rFonts w:ascii="Cambria Math" w:hAnsi="Cambria Math"/>
          <w:sz w:val="20"/>
          <w:szCs w:val="20"/>
        </w:rPr>
        <w:t xml:space="preserve"> will be used to express the orientations.</w:t>
      </w:r>
    </w:p>
    <w:p w14:paraId="702AB4B0" w14:textId="3162BF58" w:rsidR="000A6FF0" w:rsidRDefault="000A6FF0" w:rsidP="00ED0CB2">
      <w:pPr>
        <w:spacing w:line="360" w:lineRule="auto"/>
        <w:rPr>
          <w:rFonts w:ascii="Cambria Math" w:hAnsi="Cambria Math"/>
          <w:sz w:val="20"/>
          <w:szCs w:val="20"/>
        </w:rPr>
      </w:pPr>
    </w:p>
    <w:p w14:paraId="3453731A" w14:textId="701CAB55" w:rsidR="000A6FF0" w:rsidRDefault="000A6FF0" w:rsidP="00ED0CB2">
      <w:pPr>
        <w:spacing w:line="360" w:lineRule="auto"/>
        <w:jc w:val="center"/>
        <w:rPr>
          <w:rFonts w:ascii="Cambria Math" w:hAnsi="Cambria Math"/>
          <w:sz w:val="20"/>
          <w:szCs w:val="20"/>
        </w:rPr>
      </w:pPr>
      <w:r>
        <w:rPr>
          <w:rFonts w:ascii="Cambria Math" w:hAnsi="Cambria Math"/>
          <w:noProof/>
          <w:sz w:val="20"/>
          <w:szCs w:val="20"/>
        </w:rPr>
        <w:drawing>
          <wp:inline distT="0" distB="0" distL="0" distR="0" wp14:anchorId="4516A423" wp14:editId="13DE9420">
            <wp:extent cx="4334849" cy="39547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6894" cy="3956646"/>
                    </a:xfrm>
                    <a:prstGeom prst="rect">
                      <a:avLst/>
                    </a:prstGeom>
                    <a:noFill/>
                  </pic:spPr>
                </pic:pic>
              </a:graphicData>
            </a:graphic>
          </wp:inline>
        </w:drawing>
      </w:r>
    </w:p>
    <w:p w14:paraId="16E5D843" w14:textId="4DE0BB8F" w:rsidR="006D551D" w:rsidRDefault="006D551D" w:rsidP="00ED0CB2">
      <w:pPr>
        <w:spacing w:line="360" w:lineRule="auto"/>
        <w:rPr>
          <w:rFonts w:ascii="Cambria Math" w:hAnsi="Cambria Math"/>
          <w:sz w:val="20"/>
          <w:szCs w:val="20"/>
        </w:rPr>
      </w:pPr>
      <w:r w:rsidRPr="007B4BF4">
        <w:rPr>
          <w:rFonts w:ascii="Cambria Math" w:hAnsi="Cambria Math"/>
          <w:b/>
          <w:bCs/>
          <w:sz w:val="20"/>
          <w:szCs w:val="20"/>
        </w:rPr>
        <w:t>Fig. W7-5</w:t>
      </w:r>
      <w:r>
        <w:rPr>
          <w:rFonts w:ascii="Cambria Math" w:hAnsi="Cambria Math"/>
          <w:sz w:val="20"/>
          <w:szCs w:val="20"/>
        </w:rPr>
        <w:t xml:space="preserve"> </w:t>
      </w:r>
      <w:r w:rsidR="00D9744C">
        <w:rPr>
          <w:rFonts w:ascii="Cambria Math" w:hAnsi="Cambria Math"/>
          <w:sz w:val="20"/>
          <w:szCs w:val="20"/>
        </w:rPr>
        <w:t>The expression of coordinates of base and end-effector of each body with different orders</w:t>
      </w:r>
    </w:p>
    <w:p w14:paraId="41884925" w14:textId="6A1EAA5E" w:rsidR="00D9744C" w:rsidRDefault="00D9744C" w:rsidP="00ED0CB2">
      <w:pPr>
        <w:spacing w:line="360" w:lineRule="auto"/>
        <w:ind w:firstLine="720"/>
        <w:rPr>
          <w:rFonts w:ascii="Cambria Math" w:hAnsi="Cambria Math"/>
          <w:sz w:val="20"/>
          <w:szCs w:val="20"/>
        </w:rPr>
      </w:pPr>
      <w:r>
        <w:rPr>
          <w:rFonts w:ascii="Cambria Math" w:hAnsi="Cambria Math"/>
          <w:sz w:val="20"/>
          <w:szCs w:val="20"/>
        </w:rPr>
        <w:t xml:space="preserve">So now we can properly use the results of ode solvers, to ensure our results are correct, I decide to use this transformation function as well, and since there is no direct relationship between the polynomial coefficients and the angle defined by IMUs, </w:t>
      </w:r>
      <w:r w:rsidRPr="00D9744C">
        <w:rPr>
          <w:rFonts w:ascii="Cambria Math" w:hAnsi="Cambria Math"/>
          <w:color w:val="FF0000"/>
          <w:sz w:val="20"/>
          <w:szCs w:val="20"/>
        </w:rPr>
        <w:t>a secondary transformation function is a must</w:t>
      </w:r>
      <w:r>
        <w:rPr>
          <w:rFonts w:ascii="Cambria Math" w:hAnsi="Cambria Math"/>
          <w:sz w:val="20"/>
          <w:szCs w:val="20"/>
        </w:rPr>
        <w:t xml:space="preserve">. </w:t>
      </w:r>
      <w:r w:rsidR="00957D03">
        <w:rPr>
          <w:rFonts w:ascii="Cambria Math" w:hAnsi="Cambria Math"/>
          <w:sz w:val="20"/>
          <w:szCs w:val="20"/>
        </w:rPr>
        <w:t xml:space="preserve">And a more important thing is that to compute the linear velocities of the joints, </w:t>
      </w:r>
      <w:r w:rsidR="00957D03" w:rsidRPr="00981BE8">
        <w:rPr>
          <w:rFonts w:ascii="Cambria Math" w:hAnsi="Cambria Math"/>
          <w:color w:val="FF0000"/>
          <w:sz w:val="20"/>
          <w:szCs w:val="20"/>
        </w:rPr>
        <w:t xml:space="preserve">can we substitute all the polynomial coefficients </w:t>
      </w:r>
      <m:oMath>
        <m:sSub>
          <m:sSubPr>
            <m:ctrlPr>
              <w:rPr>
                <w:rFonts w:ascii="Cambria Math" w:hAnsi="Cambria Math"/>
                <w:i/>
                <w:color w:val="FF0000"/>
                <w:sz w:val="20"/>
                <w:szCs w:val="20"/>
              </w:rPr>
            </m:ctrlPr>
          </m:sSubPr>
          <m:e>
            <m:r>
              <w:rPr>
                <w:rFonts w:ascii="Cambria Math" w:hAnsi="Cambria Math"/>
                <w:color w:val="FF0000"/>
                <w:sz w:val="20"/>
                <w:szCs w:val="20"/>
              </w:rPr>
              <m:t>C</m:t>
            </m:r>
          </m:e>
          <m:sub>
            <m:r>
              <w:rPr>
                <w:rFonts w:ascii="Cambria Math" w:hAnsi="Cambria Math"/>
                <w:color w:val="FF0000"/>
                <w:sz w:val="20"/>
                <w:szCs w:val="20"/>
              </w:rPr>
              <m:t>r</m:t>
            </m:r>
          </m:sub>
        </m:sSub>
      </m:oMath>
      <w:r w:rsidR="00957D03" w:rsidRPr="00981BE8">
        <w:rPr>
          <w:rFonts w:ascii="Cambria Math" w:hAnsi="Cambria Math"/>
          <w:color w:val="FF0000"/>
          <w:sz w:val="20"/>
          <w:szCs w:val="20"/>
        </w:rPr>
        <w:t xml:space="preserve">s by </w:t>
      </w:r>
      <m:oMath>
        <m:sSub>
          <m:sSubPr>
            <m:ctrlPr>
              <w:rPr>
                <w:rFonts w:ascii="Cambria Math" w:hAnsi="Cambria Math"/>
                <w:i/>
                <w:color w:val="FF0000"/>
                <w:sz w:val="20"/>
                <w:szCs w:val="20"/>
              </w:rPr>
            </m:ctrlPr>
          </m:sSubPr>
          <m:e>
            <m:acc>
              <m:accPr>
                <m:chr m:val="̇"/>
                <m:ctrlPr>
                  <w:rPr>
                    <w:rFonts w:ascii="Cambria Math" w:hAnsi="Cambria Math"/>
                    <w:i/>
                    <w:color w:val="FF0000"/>
                    <w:sz w:val="20"/>
                    <w:szCs w:val="20"/>
                  </w:rPr>
                </m:ctrlPr>
              </m:accPr>
              <m:e>
                <m:r>
                  <w:rPr>
                    <w:rFonts w:ascii="Cambria Math" w:hAnsi="Cambria Math"/>
                    <w:color w:val="FF0000"/>
                    <w:sz w:val="20"/>
                    <w:szCs w:val="20"/>
                  </w:rPr>
                  <m:t>C</m:t>
                </m:r>
              </m:e>
            </m:acc>
          </m:e>
          <m:sub>
            <m:r>
              <w:rPr>
                <w:rFonts w:ascii="Cambria Math" w:hAnsi="Cambria Math"/>
                <w:color w:val="FF0000"/>
                <w:sz w:val="20"/>
                <w:szCs w:val="20"/>
              </w:rPr>
              <m:t>r</m:t>
            </m:r>
          </m:sub>
        </m:sSub>
      </m:oMath>
      <w:r w:rsidR="00957D03" w:rsidRPr="00981BE8">
        <w:rPr>
          <w:rFonts w:ascii="Cambria Math" w:hAnsi="Cambria Math"/>
          <w:color w:val="FF0000"/>
          <w:sz w:val="20"/>
          <w:szCs w:val="20"/>
        </w:rPr>
        <w:t>s directly</w:t>
      </w:r>
      <w:r w:rsidR="00957D03">
        <w:rPr>
          <w:rFonts w:ascii="Cambria Math" w:hAnsi="Cambria Math"/>
          <w:sz w:val="20"/>
          <w:szCs w:val="20"/>
        </w:rPr>
        <w:t>? Because</w:t>
      </w:r>
      <w:r w:rsidR="00D36274">
        <w:rPr>
          <w:rFonts w:ascii="Cambria Math" w:hAnsi="Cambria Math"/>
          <w:sz w:val="20"/>
          <w:szCs w:val="20"/>
        </w:rPr>
        <w:t xml:space="preserve"> </w:t>
      </w:r>
      <w:r w:rsidR="00981BE8">
        <w:rPr>
          <w:rFonts w:ascii="Cambria Math" w:hAnsi="Cambria Math"/>
          <w:sz w:val="20"/>
          <w:szCs w:val="20"/>
        </w:rPr>
        <w:t>in the expression of each coordinate, all the other parameters are constant. I have to make a double check with the author.</w:t>
      </w:r>
    </w:p>
    <w:p w14:paraId="357AD009" w14:textId="438BB4B9" w:rsidR="00981BE8" w:rsidRDefault="00981BE8" w:rsidP="00ED0CB2">
      <w:pPr>
        <w:spacing w:line="360" w:lineRule="auto"/>
        <w:rPr>
          <w:rFonts w:ascii="Cambria Math" w:hAnsi="Cambria Math"/>
          <w:sz w:val="20"/>
          <w:szCs w:val="20"/>
        </w:rPr>
      </w:pPr>
    </w:p>
    <w:p w14:paraId="61A0F3AC" w14:textId="6CBBD1E5" w:rsidR="00981BE8" w:rsidRDefault="00981BE8" w:rsidP="00ED0CB2">
      <w:pPr>
        <w:pStyle w:val="ListParagraph"/>
        <w:numPr>
          <w:ilvl w:val="0"/>
          <w:numId w:val="2"/>
        </w:numPr>
        <w:spacing w:line="360" w:lineRule="auto"/>
        <w:outlineLvl w:val="2"/>
        <w:rPr>
          <w:rFonts w:ascii="Cambria Math" w:hAnsi="Cambria Math"/>
          <w:sz w:val="20"/>
          <w:szCs w:val="20"/>
        </w:rPr>
      </w:pPr>
      <w:r w:rsidRPr="00AF0910">
        <w:rPr>
          <w:rFonts w:ascii="Cambria Math" w:hAnsi="Cambria Math"/>
          <w:sz w:val="20"/>
          <w:szCs w:val="20"/>
        </w:rPr>
        <w:t xml:space="preserve"> </w:t>
      </w:r>
      <w:r w:rsidR="00AF0910">
        <w:rPr>
          <w:rFonts w:ascii="Cambria Math" w:hAnsi="Cambria Math"/>
          <w:sz w:val="20"/>
          <w:szCs w:val="20"/>
        </w:rPr>
        <w:t>Verify the results of ode solver for the codes imported into Arduino board</w:t>
      </w:r>
    </w:p>
    <w:p w14:paraId="7C701CBF" w14:textId="537FF983" w:rsidR="00AF0910" w:rsidRDefault="0081018A" w:rsidP="00ED0CB2">
      <w:pPr>
        <w:spacing w:line="360" w:lineRule="auto"/>
        <w:ind w:firstLine="720"/>
        <w:rPr>
          <w:rFonts w:ascii="Cambria Math" w:hAnsi="Cambria Math"/>
          <w:sz w:val="20"/>
          <w:szCs w:val="20"/>
        </w:rPr>
      </w:pPr>
      <w:r>
        <w:rPr>
          <w:rFonts w:ascii="Cambria Math" w:hAnsi="Cambria Math"/>
          <w:sz w:val="20"/>
          <w:szCs w:val="20"/>
        </w:rPr>
        <w:t xml:space="preserve">Last week, </w:t>
      </w:r>
      <w:r w:rsidR="005C59BA">
        <w:rPr>
          <w:rFonts w:ascii="Cambria Math" w:hAnsi="Cambria Math"/>
          <w:sz w:val="20"/>
          <w:szCs w:val="20"/>
        </w:rPr>
        <w:t xml:space="preserve">I separated our coding working into two parts, the computation process (using ode solvers to calculate the states of the soft robot arms) and the communication between MATLAB and Arduino board, </w:t>
      </w:r>
      <w:r w:rsidR="008159CB">
        <w:rPr>
          <w:rFonts w:ascii="Cambria Math" w:hAnsi="Cambria Math"/>
          <w:sz w:val="20"/>
          <w:szCs w:val="20"/>
        </w:rPr>
        <w:t xml:space="preserve">Charanjit and I tried different ways to achieve our goal for the computation process. Charanjit is </w:t>
      </w:r>
      <w:r w:rsidR="00CD79B7">
        <w:rPr>
          <w:rFonts w:ascii="Cambria Math" w:hAnsi="Cambria Math"/>
          <w:sz w:val="20"/>
          <w:szCs w:val="20"/>
        </w:rPr>
        <w:t xml:space="preserve">responsible for the C/C++ version, I am responsible for the </w:t>
      </w:r>
      <w:r w:rsidR="00CD79B7">
        <w:rPr>
          <w:rFonts w:ascii="Cambria Math" w:hAnsi="Cambria Math"/>
          <w:sz w:val="20"/>
          <w:szCs w:val="20"/>
        </w:rPr>
        <w:lastRenderedPageBreak/>
        <w:t>MATLAB version, just in case. The C/C++ codes turned out to be promising, the limitation was that we need to import the all the matrices (like M, C and G) manually, and the ode function is based on a certain numerical integration solution whose order is not so high, so its accuracy still needed to be verified. Since we have to use the data received from IMUs to compute the states of the arm instantly at each time step, I requested him to focus on the communication between MATLAB and Arduino in the following days of this week.</w:t>
      </w:r>
    </w:p>
    <w:p w14:paraId="6F93FE70" w14:textId="63D7CB6E" w:rsidR="00CD79B7" w:rsidRDefault="00CD79B7" w:rsidP="00ED0CB2">
      <w:pPr>
        <w:spacing w:line="360" w:lineRule="auto"/>
        <w:ind w:firstLine="720"/>
        <w:rPr>
          <w:rFonts w:ascii="Cambria Math" w:hAnsi="Cambria Math"/>
          <w:sz w:val="20"/>
          <w:szCs w:val="20"/>
        </w:rPr>
      </w:pPr>
      <w:r>
        <w:rPr>
          <w:rFonts w:ascii="Cambria Math" w:hAnsi="Cambria Math"/>
          <w:sz w:val="20"/>
          <w:szCs w:val="20"/>
        </w:rPr>
        <w:t xml:space="preserve">For me, last week I have finished </w:t>
      </w:r>
      <w:r w:rsidR="00B2794D">
        <w:rPr>
          <w:rFonts w:ascii="Cambria Math" w:hAnsi="Cambria Math"/>
          <w:sz w:val="20"/>
          <w:szCs w:val="20"/>
        </w:rPr>
        <w:t xml:space="preserve">all the dynamics part for the arms, </w:t>
      </w:r>
      <w:r w:rsidR="00E42DB3">
        <w:rPr>
          <w:rFonts w:ascii="Cambria Math" w:hAnsi="Cambria Math"/>
          <w:sz w:val="20"/>
          <w:szCs w:val="20"/>
        </w:rPr>
        <w:t xml:space="preserve">but I found the results of my codes were different from what I got from the simulation given exactly the same outputs. </w:t>
      </w:r>
      <w:r w:rsidR="00E77A36">
        <w:rPr>
          <w:rFonts w:ascii="Cambria Math" w:hAnsi="Cambria Math"/>
          <w:sz w:val="20"/>
          <w:szCs w:val="20"/>
        </w:rPr>
        <w:t>Now I have fixed this problem, the debugging process is summarized as follows.</w:t>
      </w:r>
    </w:p>
    <w:p w14:paraId="68A42BA7" w14:textId="70967546" w:rsidR="00E77A36" w:rsidRDefault="00E77A36" w:rsidP="00ED0CB2">
      <w:pPr>
        <w:pStyle w:val="Heading4"/>
        <w:spacing w:line="360" w:lineRule="auto"/>
        <w:rPr>
          <w:rFonts w:ascii="Cambria Math" w:hAnsi="Cambria Math"/>
          <w:sz w:val="20"/>
          <w:szCs w:val="20"/>
        </w:rPr>
      </w:pPr>
      <w:r>
        <w:rPr>
          <w:rFonts w:ascii="Cambria Math" w:hAnsi="Cambria Math"/>
          <w:sz w:val="20"/>
          <w:szCs w:val="20"/>
        </w:rPr>
        <w:t xml:space="preserve">(1). </w:t>
      </w:r>
      <w:r w:rsidR="00EE610F">
        <w:rPr>
          <w:rFonts w:ascii="Cambria Math" w:hAnsi="Cambria Math"/>
          <w:sz w:val="20"/>
          <w:szCs w:val="20"/>
        </w:rPr>
        <w:t>Initial conditions</w:t>
      </w:r>
    </w:p>
    <w:p w14:paraId="571E04B3" w14:textId="0E31F0BC" w:rsidR="00EE610F" w:rsidRDefault="00EF6076" w:rsidP="00ED0CB2">
      <w:pPr>
        <w:spacing w:line="360" w:lineRule="auto"/>
        <w:ind w:firstLine="720"/>
        <w:rPr>
          <w:rFonts w:ascii="Cambria Math" w:hAnsi="Cambria Math"/>
          <w:sz w:val="20"/>
          <w:szCs w:val="20"/>
        </w:rPr>
      </w:pPr>
      <w:r>
        <w:rPr>
          <w:rFonts w:ascii="Cambria Math" w:hAnsi="Cambria Math"/>
          <w:sz w:val="20"/>
          <w:szCs w:val="20"/>
        </w:rPr>
        <w:t xml:space="preserve">Since there were quite a lot difference between the simulation results and mine, </w:t>
      </w:r>
      <w:r w:rsidR="00226998">
        <w:rPr>
          <w:rFonts w:ascii="Cambria Math" w:hAnsi="Cambria Math"/>
          <w:sz w:val="20"/>
          <w:szCs w:val="20"/>
        </w:rPr>
        <w:t xml:space="preserve">even the sign for results of each time step was different, </w:t>
      </w:r>
      <w:r w:rsidR="00E94802">
        <w:rPr>
          <w:rFonts w:ascii="Cambria Math" w:hAnsi="Cambria Math"/>
          <w:sz w:val="20"/>
          <w:szCs w:val="20"/>
        </w:rPr>
        <w:t>so the first thing I would like to check was the initial conditions</w:t>
      </w:r>
      <w:r w:rsidR="000405E9">
        <w:rPr>
          <w:rFonts w:ascii="Cambria Math" w:hAnsi="Cambria Math"/>
          <w:sz w:val="20"/>
          <w:szCs w:val="20"/>
        </w:rPr>
        <w:t>. The initial conditions were computed based on the equilibrium states when simulation time is zero</w:t>
      </w:r>
      <w:r w:rsidR="009A637F">
        <w:rPr>
          <w:rFonts w:ascii="Cambria Math" w:hAnsi="Cambria Math"/>
          <w:sz w:val="20"/>
          <w:szCs w:val="20"/>
        </w:rPr>
        <w:t xml:space="preserve">. Because at the beginning of the simulation, there weren’t any </w:t>
      </w:r>
      <w:r w:rsidR="00735D4E">
        <w:rPr>
          <w:rFonts w:ascii="Cambria Math" w:hAnsi="Cambria Math"/>
          <w:sz w:val="20"/>
          <w:szCs w:val="20"/>
        </w:rPr>
        <w:t xml:space="preserve">external forces or pressure supplies, </w:t>
      </w:r>
      <w:r w:rsidR="001046CF">
        <w:rPr>
          <w:rFonts w:ascii="Cambria Math" w:hAnsi="Cambria Math"/>
          <w:sz w:val="20"/>
          <w:szCs w:val="20"/>
        </w:rPr>
        <w:t>so I set all zero initial conditions for the first time, after I have figured out what the results of ode solver mean</w:t>
      </w:r>
      <w:r w:rsidR="00317EEB">
        <w:rPr>
          <w:rFonts w:ascii="Cambria Math" w:hAnsi="Cambria Math"/>
          <w:sz w:val="20"/>
          <w:szCs w:val="20"/>
        </w:rPr>
        <w:t xml:space="preserve"> (in Part 1 of the Solution section), I realized that the results of the simulation results do not equal to </w:t>
      </w:r>
      <w:r w:rsidR="00E77CA8">
        <w:rPr>
          <w:rFonts w:ascii="Cambria Math" w:hAnsi="Cambria Math"/>
          <w:sz w:val="20"/>
          <w:szCs w:val="20"/>
        </w:rPr>
        <w:t xml:space="preserve">position and velocities of the tip. </w:t>
      </w:r>
      <w:r w:rsidR="004F2D4E">
        <w:rPr>
          <w:rFonts w:ascii="Cambria Math" w:hAnsi="Cambria Math"/>
          <w:sz w:val="20"/>
          <w:szCs w:val="20"/>
        </w:rPr>
        <w:t xml:space="preserve">So I pick the initial conditions z0 out from the </w:t>
      </w:r>
      <w:r w:rsidR="00D57122">
        <w:rPr>
          <w:rFonts w:ascii="Cambria Math" w:hAnsi="Cambria Math"/>
          <w:sz w:val="20"/>
          <w:szCs w:val="20"/>
        </w:rPr>
        <w:t>original simulation, then plug it into my own code to trigger it, but the simulation results still differ quite a lot to mine, so I have to look into other aspects.</w:t>
      </w:r>
    </w:p>
    <w:p w14:paraId="33A18866" w14:textId="451FBDAF" w:rsidR="00D57122" w:rsidRDefault="00D57122" w:rsidP="00ED0CB2">
      <w:pPr>
        <w:pStyle w:val="Heading4"/>
        <w:spacing w:line="360" w:lineRule="auto"/>
        <w:rPr>
          <w:rFonts w:ascii="Cambria Math" w:hAnsi="Cambria Math"/>
          <w:sz w:val="20"/>
          <w:szCs w:val="20"/>
        </w:rPr>
      </w:pPr>
      <w:r>
        <w:rPr>
          <w:rFonts w:ascii="Cambria Math" w:hAnsi="Cambria Math"/>
          <w:sz w:val="20"/>
          <w:szCs w:val="20"/>
        </w:rPr>
        <w:t>(2). Selection of ode solvers</w:t>
      </w:r>
    </w:p>
    <w:p w14:paraId="6DBCC8EC" w14:textId="6B4211E6" w:rsidR="00D57122" w:rsidRDefault="001D3646" w:rsidP="00ED0CB2">
      <w:pPr>
        <w:spacing w:line="360" w:lineRule="auto"/>
        <w:ind w:firstLine="720"/>
        <w:rPr>
          <w:rFonts w:ascii="Cambria Math" w:hAnsi="Cambria Math"/>
          <w:sz w:val="20"/>
          <w:szCs w:val="20"/>
        </w:rPr>
      </w:pPr>
      <w:r>
        <w:rPr>
          <w:rFonts w:ascii="Cambria Math" w:hAnsi="Cambria Math"/>
          <w:sz w:val="20"/>
          <w:szCs w:val="20"/>
        </w:rPr>
        <w:t xml:space="preserve">Selection of ode solvers could be a factor affecting the final results due to different numerical integration methods, however, the difference of </w:t>
      </w:r>
      <w:r w:rsidR="003D1134">
        <w:rPr>
          <w:rFonts w:ascii="Cambria Math" w:hAnsi="Cambria Math"/>
          <w:sz w:val="20"/>
          <w:szCs w:val="20"/>
        </w:rPr>
        <w:t>for different solvers could not be so large</w:t>
      </w:r>
      <w:r w:rsidR="00A44895">
        <w:rPr>
          <w:rFonts w:ascii="Cambria Math" w:hAnsi="Cambria Math"/>
          <w:sz w:val="20"/>
          <w:szCs w:val="20"/>
        </w:rPr>
        <w:t xml:space="preserve">. And it was proved to be true that I used different ode solvers for simulation (external one, </w:t>
      </w:r>
      <w:proofErr w:type="spellStart"/>
      <w:r w:rsidR="00A44895">
        <w:rPr>
          <w:rFonts w:ascii="Cambria Math" w:hAnsi="Cambria Math"/>
          <w:sz w:val="20"/>
          <w:szCs w:val="20"/>
        </w:rPr>
        <w:t>radau</w:t>
      </w:r>
      <w:proofErr w:type="spellEnd"/>
      <w:r w:rsidR="00A44895">
        <w:rPr>
          <w:rFonts w:ascii="Cambria Math" w:hAnsi="Cambria Math"/>
          <w:sz w:val="20"/>
          <w:szCs w:val="20"/>
        </w:rPr>
        <w:t>) and my own code (MATLAB solver), but when I unified them, the results still seemed quite different.</w:t>
      </w:r>
    </w:p>
    <w:p w14:paraId="60B593D2" w14:textId="30094A16" w:rsidR="00A44895" w:rsidRDefault="00A44895" w:rsidP="00ED0CB2">
      <w:pPr>
        <w:pStyle w:val="Heading4"/>
        <w:spacing w:line="360" w:lineRule="auto"/>
        <w:rPr>
          <w:rFonts w:ascii="Cambria Math" w:hAnsi="Cambria Math"/>
          <w:sz w:val="20"/>
          <w:szCs w:val="20"/>
        </w:rPr>
      </w:pPr>
      <w:r>
        <w:rPr>
          <w:rFonts w:ascii="Cambria Math" w:hAnsi="Cambria Math"/>
          <w:sz w:val="20"/>
          <w:szCs w:val="20"/>
        </w:rPr>
        <w:t>(3). Input values</w:t>
      </w:r>
    </w:p>
    <w:p w14:paraId="6F6BFDA3" w14:textId="29D3D806" w:rsidR="00A44895" w:rsidRDefault="00E21BF6" w:rsidP="00ED0CB2">
      <w:pPr>
        <w:spacing w:line="360" w:lineRule="auto"/>
        <w:ind w:firstLine="720"/>
        <w:rPr>
          <w:rFonts w:ascii="Cambria Math" w:hAnsi="Cambria Math"/>
          <w:sz w:val="20"/>
          <w:szCs w:val="20"/>
        </w:rPr>
      </w:pPr>
      <w:r>
        <w:rPr>
          <w:rFonts w:ascii="Cambria Math" w:hAnsi="Cambria Math"/>
          <w:sz w:val="20"/>
          <w:szCs w:val="20"/>
        </w:rPr>
        <w:t xml:space="preserve">Finally I found the real reason behind, to successfully run my own code, I forgot about the </w:t>
      </w:r>
      <w:proofErr w:type="spellStart"/>
      <w:r>
        <w:rPr>
          <w:rFonts w:ascii="Cambria Math" w:hAnsi="Cambria Math"/>
          <w:sz w:val="20"/>
          <w:szCs w:val="20"/>
        </w:rPr>
        <w:t>dyn_mid_step</w:t>
      </w:r>
      <w:proofErr w:type="spellEnd"/>
      <w:r>
        <w:rPr>
          <w:rFonts w:ascii="Cambria Math" w:hAnsi="Cambria Math"/>
          <w:sz w:val="20"/>
          <w:szCs w:val="20"/>
        </w:rPr>
        <w:t xml:space="preserve"> function, which is used to regulate the size of input data, </w:t>
      </w:r>
      <w:r w:rsidR="00B9339D">
        <w:rPr>
          <w:rFonts w:ascii="Cambria Math" w:hAnsi="Cambria Math"/>
          <w:sz w:val="20"/>
          <w:szCs w:val="20"/>
        </w:rPr>
        <w:t xml:space="preserve">because prototype of </w:t>
      </w:r>
      <w:r w:rsidR="001C73FE">
        <w:rPr>
          <w:rFonts w:ascii="Cambria Math" w:hAnsi="Cambria Math"/>
          <w:sz w:val="20"/>
          <w:szCs w:val="20"/>
        </w:rPr>
        <w:t xml:space="preserve">soft robot arm is different from our project’s, </w:t>
      </w:r>
      <w:r w:rsidR="00A845CA">
        <w:rPr>
          <w:rFonts w:ascii="Cambria Math" w:hAnsi="Cambria Math"/>
          <w:sz w:val="20"/>
          <w:szCs w:val="20"/>
        </w:rPr>
        <w:t xml:space="preserve">though they are all composed of three “large chambers”, but inside each chamber of the author’s, they are two small chambers pressurized with the same amount of pressure input, in my code I forgot the input regulating process, which made the input is half of our desired, so apparently the results would be different. </w:t>
      </w:r>
      <w:r w:rsidR="00307CFE" w:rsidRPr="00307CFE">
        <w:rPr>
          <w:rFonts w:ascii="Cambria Math" w:hAnsi="Cambria Math"/>
          <w:color w:val="FF0000"/>
          <w:sz w:val="20"/>
          <w:szCs w:val="20"/>
        </w:rPr>
        <w:t>One thing is worth to note that when establishing ode functions in MATLAB, any struct data cannot participate in this process, so we have to define global variables independently</w:t>
      </w:r>
      <w:r w:rsidR="00307CFE">
        <w:rPr>
          <w:rFonts w:ascii="Cambria Math" w:hAnsi="Cambria Math"/>
          <w:sz w:val="20"/>
          <w:szCs w:val="20"/>
        </w:rPr>
        <w:t>.</w:t>
      </w:r>
    </w:p>
    <w:p w14:paraId="3F131BC5" w14:textId="22AA0A84" w:rsidR="00307CFE" w:rsidRDefault="00307CFE" w:rsidP="00ED0CB2">
      <w:pPr>
        <w:spacing w:line="360" w:lineRule="auto"/>
        <w:ind w:firstLine="720"/>
        <w:rPr>
          <w:rFonts w:ascii="Cambria Math" w:hAnsi="Cambria Math"/>
          <w:sz w:val="20"/>
          <w:szCs w:val="20"/>
        </w:rPr>
      </w:pPr>
      <w:r>
        <w:rPr>
          <w:rFonts w:ascii="Cambria Math" w:hAnsi="Cambria Math"/>
          <w:sz w:val="20"/>
          <w:szCs w:val="20"/>
        </w:rPr>
        <w:t>From the results below, we can see that though the results for my own codes have some lags, the values are basically the same, the difference is minor</w:t>
      </w:r>
      <w:r w:rsidR="00EF4A99">
        <w:rPr>
          <w:rFonts w:ascii="Cambria Math" w:hAnsi="Cambria Math"/>
          <w:sz w:val="20"/>
          <w:szCs w:val="20"/>
        </w:rPr>
        <w:t>, which proves that my own codes have passed the test.</w:t>
      </w:r>
    </w:p>
    <w:p w14:paraId="70622777" w14:textId="6B016A9E" w:rsidR="00EF4A99" w:rsidRDefault="00922DE4" w:rsidP="00ED0CB2">
      <w:pPr>
        <w:spacing w:line="360" w:lineRule="auto"/>
        <w:jc w:val="center"/>
        <w:rPr>
          <w:rFonts w:ascii="Cambria Math" w:hAnsi="Cambria Math"/>
          <w:sz w:val="20"/>
          <w:szCs w:val="20"/>
        </w:rPr>
      </w:pPr>
      <w:r>
        <w:rPr>
          <w:rFonts w:ascii="Cambria Math" w:hAnsi="Cambria Math"/>
          <w:noProof/>
          <w:sz w:val="20"/>
          <w:szCs w:val="20"/>
        </w:rPr>
        <w:lastRenderedPageBreak/>
        <w:drawing>
          <wp:inline distT="0" distB="0" distL="0" distR="0" wp14:anchorId="03629BC9" wp14:editId="246C54E4">
            <wp:extent cx="5274310" cy="27787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a:fillRect/>
                    </a:stretch>
                  </pic:blipFill>
                  <pic:spPr>
                    <a:xfrm>
                      <a:off x="0" y="0"/>
                      <a:ext cx="5274310" cy="2778760"/>
                    </a:xfrm>
                    <a:prstGeom prst="rect">
                      <a:avLst/>
                    </a:prstGeom>
                  </pic:spPr>
                </pic:pic>
              </a:graphicData>
            </a:graphic>
          </wp:inline>
        </w:drawing>
      </w:r>
    </w:p>
    <w:p w14:paraId="30642DA7" w14:textId="25B9749E" w:rsidR="00922DE4" w:rsidRDefault="00922DE4" w:rsidP="00ED0CB2">
      <w:pPr>
        <w:spacing w:line="360" w:lineRule="auto"/>
        <w:jc w:val="center"/>
        <w:rPr>
          <w:rFonts w:ascii="Cambria Math" w:hAnsi="Cambria Math"/>
          <w:sz w:val="20"/>
          <w:szCs w:val="20"/>
        </w:rPr>
      </w:pPr>
      <w:r w:rsidRPr="00922DE4">
        <w:rPr>
          <w:rFonts w:ascii="Cambria Math" w:hAnsi="Cambria Math"/>
          <w:b/>
          <w:bCs/>
          <w:sz w:val="20"/>
          <w:szCs w:val="20"/>
        </w:rPr>
        <w:t>Fig. W7-6</w:t>
      </w:r>
      <w:r>
        <w:rPr>
          <w:rFonts w:ascii="Cambria Math" w:hAnsi="Cambria Math"/>
          <w:sz w:val="20"/>
          <w:szCs w:val="20"/>
        </w:rPr>
        <w:t xml:space="preserve"> Comparison of results from simulation package and my own codes – sample 1</w:t>
      </w:r>
    </w:p>
    <w:p w14:paraId="1E64BD81" w14:textId="20597BED" w:rsidR="00922DE4" w:rsidRDefault="00922DE4" w:rsidP="00ED0CB2">
      <w:pPr>
        <w:spacing w:line="360" w:lineRule="auto"/>
        <w:jc w:val="center"/>
        <w:rPr>
          <w:rFonts w:ascii="Cambria Math" w:hAnsi="Cambria Math"/>
          <w:sz w:val="20"/>
          <w:szCs w:val="20"/>
        </w:rPr>
      </w:pPr>
      <w:r>
        <w:rPr>
          <w:rFonts w:ascii="Cambria Math" w:hAnsi="Cambria Math"/>
          <w:noProof/>
          <w:sz w:val="20"/>
          <w:szCs w:val="20"/>
        </w:rPr>
        <w:drawing>
          <wp:inline distT="0" distB="0" distL="0" distR="0" wp14:anchorId="5DFB2A60" wp14:editId="4BC17483">
            <wp:extent cx="5274310" cy="28397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stretch>
                      <a:fillRect/>
                    </a:stretch>
                  </pic:blipFill>
                  <pic:spPr>
                    <a:xfrm>
                      <a:off x="0" y="0"/>
                      <a:ext cx="5274310" cy="2839720"/>
                    </a:xfrm>
                    <a:prstGeom prst="rect">
                      <a:avLst/>
                    </a:prstGeom>
                  </pic:spPr>
                </pic:pic>
              </a:graphicData>
            </a:graphic>
          </wp:inline>
        </w:drawing>
      </w:r>
    </w:p>
    <w:p w14:paraId="604E76A6" w14:textId="39219037" w:rsidR="00922DE4" w:rsidRDefault="00922DE4" w:rsidP="00ED0CB2">
      <w:pPr>
        <w:spacing w:line="360" w:lineRule="auto"/>
        <w:jc w:val="center"/>
        <w:rPr>
          <w:rFonts w:ascii="Cambria Math" w:hAnsi="Cambria Math"/>
          <w:sz w:val="20"/>
          <w:szCs w:val="20"/>
        </w:rPr>
      </w:pPr>
      <w:r w:rsidRPr="00922DE4">
        <w:rPr>
          <w:rFonts w:ascii="Cambria Math" w:hAnsi="Cambria Math"/>
          <w:b/>
          <w:bCs/>
          <w:sz w:val="20"/>
          <w:szCs w:val="20"/>
        </w:rPr>
        <w:t>Fig. W7-7</w:t>
      </w:r>
      <w:r>
        <w:rPr>
          <w:rFonts w:ascii="Cambria Math" w:hAnsi="Cambria Math"/>
          <w:sz w:val="20"/>
          <w:szCs w:val="20"/>
        </w:rPr>
        <w:t xml:space="preserve"> Comparison of results from simulation package and my own codes – sample 2</w:t>
      </w:r>
    </w:p>
    <w:p w14:paraId="23F3F017" w14:textId="69779AB1" w:rsidR="00922DE4" w:rsidRDefault="00FE1356" w:rsidP="00ED0CB2">
      <w:pPr>
        <w:spacing w:line="360" w:lineRule="auto"/>
        <w:ind w:firstLine="720"/>
        <w:rPr>
          <w:rFonts w:ascii="Cambria Math" w:hAnsi="Cambria Math"/>
          <w:sz w:val="20"/>
          <w:szCs w:val="20"/>
        </w:rPr>
      </w:pPr>
      <w:r>
        <w:rPr>
          <w:rFonts w:ascii="Cambria Math" w:hAnsi="Cambria Math"/>
          <w:sz w:val="20"/>
          <w:szCs w:val="20"/>
        </w:rPr>
        <w:t>The lag is about 12 to 18 time steps as shown in the figures above, the time step was set to be 0.01 s for both simulation and my code, the only difference was the start time for my code was not from 0, but from 0.1 s which is 10 time steps, which illustrates the existence of time lag.</w:t>
      </w:r>
    </w:p>
    <w:p w14:paraId="2C766446" w14:textId="54F1A174" w:rsidR="00FE1356" w:rsidRDefault="00FE1356" w:rsidP="00ED0CB2">
      <w:pPr>
        <w:spacing w:line="360" w:lineRule="auto"/>
        <w:rPr>
          <w:rFonts w:ascii="Cambria Math" w:hAnsi="Cambria Math"/>
          <w:sz w:val="20"/>
          <w:szCs w:val="20"/>
        </w:rPr>
      </w:pPr>
    </w:p>
    <w:p w14:paraId="54CBB8AE" w14:textId="5E76A487" w:rsidR="00FE1356" w:rsidRDefault="000E3092" w:rsidP="00ED0CB2">
      <w:pPr>
        <w:pStyle w:val="ListParagraph"/>
        <w:numPr>
          <w:ilvl w:val="0"/>
          <w:numId w:val="2"/>
        </w:numPr>
        <w:spacing w:line="360" w:lineRule="auto"/>
        <w:outlineLvl w:val="2"/>
        <w:rPr>
          <w:rFonts w:ascii="Cambria Math" w:hAnsi="Cambria Math"/>
          <w:sz w:val="20"/>
          <w:szCs w:val="20"/>
        </w:rPr>
      </w:pPr>
      <w:r>
        <w:rPr>
          <w:rFonts w:ascii="Cambria Math" w:hAnsi="Cambria Math"/>
          <w:sz w:val="20"/>
          <w:szCs w:val="20"/>
        </w:rPr>
        <w:t>Communication between MATLAB &amp; Arduino</w:t>
      </w:r>
    </w:p>
    <w:p w14:paraId="666F58D0" w14:textId="1A56E4CA" w:rsidR="000E3092" w:rsidRDefault="00FD5149" w:rsidP="00ED0CB2">
      <w:pPr>
        <w:spacing w:line="360" w:lineRule="auto"/>
        <w:ind w:firstLine="720"/>
        <w:rPr>
          <w:rFonts w:ascii="Cambria Math" w:hAnsi="Cambria Math"/>
          <w:sz w:val="20"/>
          <w:szCs w:val="20"/>
        </w:rPr>
      </w:pPr>
      <w:r>
        <w:rPr>
          <w:rFonts w:ascii="Cambria Math" w:hAnsi="Cambria Math"/>
          <w:sz w:val="20"/>
          <w:szCs w:val="20"/>
        </w:rPr>
        <w:t>I have dispatched Charanjit to work on this task, next week I will check it and try to make some optimizations about this part.</w:t>
      </w:r>
    </w:p>
    <w:p w14:paraId="0DBCB517" w14:textId="1B7BF12D" w:rsidR="000E3092" w:rsidRDefault="000E3092" w:rsidP="00ED0CB2">
      <w:pPr>
        <w:spacing w:line="360" w:lineRule="auto"/>
        <w:rPr>
          <w:rFonts w:ascii="Cambria Math" w:hAnsi="Cambria Math"/>
          <w:sz w:val="20"/>
          <w:szCs w:val="20"/>
        </w:rPr>
      </w:pPr>
    </w:p>
    <w:p w14:paraId="7CDFF933" w14:textId="7992391C" w:rsidR="000E3092" w:rsidRDefault="000E3092" w:rsidP="00ED0CB2">
      <w:pPr>
        <w:pStyle w:val="ListParagraph"/>
        <w:numPr>
          <w:ilvl w:val="0"/>
          <w:numId w:val="2"/>
        </w:numPr>
        <w:spacing w:line="360" w:lineRule="auto"/>
        <w:outlineLvl w:val="2"/>
        <w:rPr>
          <w:rFonts w:ascii="Cambria Math" w:hAnsi="Cambria Math"/>
          <w:sz w:val="20"/>
          <w:szCs w:val="20"/>
        </w:rPr>
      </w:pPr>
      <w:r>
        <w:rPr>
          <w:rFonts w:ascii="Cambria Math" w:hAnsi="Cambria Math"/>
          <w:sz w:val="20"/>
          <w:szCs w:val="20"/>
        </w:rPr>
        <w:lastRenderedPageBreak/>
        <w:t>Some other issues &amp; updates</w:t>
      </w:r>
    </w:p>
    <w:p w14:paraId="79A5F156" w14:textId="732D3FD7" w:rsidR="000E3092" w:rsidRDefault="002C68C4" w:rsidP="00ED0CB2">
      <w:pPr>
        <w:pStyle w:val="Heading4"/>
        <w:spacing w:line="360" w:lineRule="auto"/>
        <w:rPr>
          <w:rFonts w:ascii="Cambria Math" w:hAnsi="Cambria Math"/>
          <w:sz w:val="20"/>
          <w:szCs w:val="20"/>
        </w:rPr>
      </w:pPr>
      <w:r>
        <w:rPr>
          <w:rFonts w:ascii="Cambria Math" w:hAnsi="Cambria Math" w:hint="eastAsia"/>
          <w:sz w:val="20"/>
          <w:szCs w:val="20"/>
        </w:rPr>
        <w:t>(</w:t>
      </w:r>
      <w:r>
        <w:rPr>
          <w:rFonts w:ascii="Cambria Math" w:hAnsi="Cambria Math"/>
          <w:sz w:val="20"/>
          <w:szCs w:val="20"/>
        </w:rPr>
        <w:t>1). Improve the efficiency of code</w:t>
      </w:r>
    </w:p>
    <w:p w14:paraId="69DC8935" w14:textId="288FEAE3" w:rsidR="002C68C4" w:rsidRDefault="008F58DF" w:rsidP="00ED0CB2">
      <w:pPr>
        <w:spacing w:line="360" w:lineRule="auto"/>
        <w:ind w:firstLine="720"/>
        <w:rPr>
          <w:rFonts w:ascii="Cambria Math" w:hAnsi="Cambria Math"/>
          <w:sz w:val="20"/>
          <w:szCs w:val="20"/>
        </w:rPr>
      </w:pPr>
      <w:r>
        <w:rPr>
          <w:rFonts w:ascii="Cambria Math" w:hAnsi="Cambria Math"/>
          <w:sz w:val="20"/>
          <w:szCs w:val="20"/>
        </w:rPr>
        <w:t xml:space="preserve">Some of the functions were packaged into </w:t>
      </w:r>
      <w:proofErr w:type="spellStart"/>
      <w:r>
        <w:rPr>
          <w:rFonts w:ascii="Cambria Math" w:hAnsi="Cambria Math"/>
          <w:sz w:val="20"/>
          <w:szCs w:val="20"/>
        </w:rPr>
        <w:t>mex</w:t>
      </w:r>
      <w:proofErr w:type="spellEnd"/>
      <w:r>
        <w:rPr>
          <w:rFonts w:ascii="Cambria Math" w:hAnsi="Cambria Math"/>
          <w:sz w:val="20"/>
          <w:szCs w:val="20"/>
        </w:rPr>
        <w:t xml:space="preserve"> file (C/C++ code which can be executed in MATLAB) to improve its efficiency, the </w:t>
      </w:r>
      <w:proofErr w:type="spellStart"/>
      <w:r>
        <w:rPr>
          <w:rFonts w:ascii="Cambria Math" w:hAnsi="Cambria Math"/>
          <w:sz w:val="20"/>
          <w:szCs w:val="20"/>
        </w:rPr>
        <w:t>mex</w:t>
      </w:r>
      <w:proofErr w:type="spellEnd"/>
      <w:r>
        <w:rPr>
          <w:rFonts w:ascii="Cambria Math" w:hAnsi="Cambria Math"/>
          <w:sz w:val="20"/>
          <w:szCs w:val="20"/>
        </w:rPr>
        <w:t xml:space="preserve"> files were actually generated by using </w:t>
      </w:r>
      <w:proofErr w:type="spellStart"/>
      <w:r>
        <w:rPr>
          <w:rFonts w:ascii="Cambria Math" w:hAnsi="Cambria Math"/>
          <w:sz w:val="20"/>
          <w:szCs w:val="20"/>
        </w:rPr>
        <w:t>codegen</w:t>
      </w:r>
      <w:proofErr w:type="spellEnd"/>
      <w:r>
        <w:rPr>
          <w:rFonts w:ascii="Cambria Math" w:hAnsi="Cambria Math"/>
          <w:sz w:val="20"/>
          <w:szCs w:val="20"/>
        </w:rPr>
        <w:t xml:space="preserve"> command in MATLAB, and they come from the m files in MATLAB. I dragged the generated EOM </w:t>
      </w:r>
      <w:proofErr w:type="spellStart"/>
      <w:r>
        <w:rPr>
          <w:rFonts w:ascii="Cambria Math" w:hAnsi="Cambria Math"/>
          <w:sz w:val="20"/>
          <w:szCs w:val="20"/>
        </w:rPr>
        <w:t>mex</w:t>
      </w:r>
      <w:proofErr w:type="spellEnd"/>
      <w:r>
        <w:rPr>
          <w:rFonts w:ascii="Cambria Math" w:hAnsi="Cambria Math"/>
          <w:sz w:val="20"/>
          <w:szCs w:val="20"/>
        </w:rPr>
        <w:t xml:space="preserve"> file into my code, it didn’t work because the input variables </w:t>
      </w:r>
      <w:proofErr w:type="gramStart"/>
      <w:r>
        <w:rPr>
          <w:rFonts w:ascii="Cambria Math" w:hAnsi="Cambria Math"/>
          <w:sz w:val="20"/>
          <w:szCs w:val="20"/>
        </w:rPr>
        <w:t>are  different</w:t>
      </w:r>
      <w:proofErr w:type="gramEnd"/>
      <w:r>
        <w:rPr>
          <w:rFonts w:ascii="Cambria Math" w:hAnsi="Cambria Math"/>
          <w:sz w:val="20"/>
          <w:szCs w:val="20"/>
        </w:rPr>
        <w:t xml:space="preserve">, to generate </w:t>
      </w:r>
      <w:proofErr w:type="spellStart"/>
      <w:r>
        <w:rPr>
          <w:rFonts w:ascii="Cambria Math" w:hAnsi="Cambria Math"/>
          <w:sz w:val="20"/>
          <w:szCs w:val="20"/>
        </w:rPr>
        <w:t>mex</w:t>
      </w:r>
      <w:proofErr w:type="spellEnd"/>
      <w:r>
        <w:rPr>
          <w:rFonts w:ascii="Cambria Math" w:hAnsi="Cambria Math"/>
          <w:sz w:val="20"/>
          <w:szCs w:val="20"/>
        </w:rPr>
        <w:t xml:space="preserve"> file, the author wrote an individual function, and consider in my code, there are several global variables called, which will make this process more complicated, I will leave it as one of the future jobs.</w:t>
      </w:r>
    </w:p>
    <w:p w14:paraId="6CD030FE" w14:textId="74B451DF" w:rsidR="00FD5149" w:rsidRDefault="00FD5149" w:rsidP="00ED0CB2">
      <w:pPr>
        <w:spacing w:line="360" w:lineRule="auto"/>
        <w:rPr>
          <w:rFonts w:ascii="Cambria Math" w:hAnsi="Cambria Math"/>
          <w:sz w:val="20"/>
          <w:szCs w:val="20"/>
        </w:rPr>
      </w:pPr>
    </w:p>
    <w:p w14:paraId="44B5C70E" w14:textId="51BD8272" w:rsidR="00FD5149" w:rsidRPr="00ED0CB2" w:rsidRDefault="00FD5149" w:rsidP="00ED0CB2">
      <w:pPr>
        <w:spacing w:line="360" w:lineRule="auto"/>
        <w:outlineLvl w:val="1"/>
        <w:rPr>
          <w:rFonts w:ascii="Cambria Math" w:hAnsi="Cambria Math"/>
          <w:b/>
          <w:bCs/>
          <w:sz w:val="20"/>
          <w:szCs w:val="20"/>
        </w:rPr>
      </w:pPr>
      <w:r w:rsidRPr="00ED0CB2">
        <w:rPr>
          <w:rFonts w:ascii="Cambria Math" w:hAnsi="Cambria Math"/>
          <w:b/>
          <w:bCs/>
          <w:sz w:val="20"/>
          <w:szCs w:val="20"/>
        </w:rPr>
        <w:t>Plan</w:t>
      </w:r>
    </w:p>
    <w:p w14:paraId="6E422714" w14:textId="7A8DDA6E" w:rsidR="00FD5149" w:rsidRDefault="00FD5149" w:rsidP="00ED0CB2">
      <w:pPr>
        <w:spacing w:line="360" w:lineRule="auto"/>
        <w:rPr>
          <w:rFonts w:ascii="Cambria Math" w:hAnsi="Cambria Math"/>
          <w:sz w:val="20"/>
          <w:szCs w:val="20"/>
        </w:rPr>
      </w:pPr>
      <w:r>
        <w:rPr>
          <w:rFonts w:ascii="Cambria Math" w:hAnsi="Cambria Math"/>
          <w:sz w:val="20"/>
          <w:szCs w:val="20"/>
        </w:rPr>
        <w:t>(1). Mount the dynamics of arms into the whole system</w:t>
      </w:r>
    </w:p>
    <w:p w14:paraId="18117397" w14:textId="45E1C085" w:rsidR="00FD5149" w:rsidRDefault="00FD5149" w:rsidP="00ED0CB2">
      <w:pPr>
        <w:spacing w:line="360" w:lineRule="auto"/>
        <w:ind w:firstLine="720"/>
        <w:rPr>
          <w:rFonts w:ascii="Cambria Math" w:hAnsi="Cambria Math"/>
          <w:sz w:val="20"/>
          <w:szCs w:val="20"/>
        </w:rPr>
      </w:pPr>
      <w:r>
        <w:rPr>
          <w:rFonts w:ascii="Cambria Math" w:hAnsi="Cambria Math"/>
          <w:sz w:val="20"/>
          <w:szCs w:val="20"/>
        </w:rPr>
        <w:t>Now only the single arm dynamics has been verified, it has to be mounted into the whole system to realized control, next week I will try to modify the EOMs of arm by changing the final expression of second terms into Cartesian coordinate based. To verify its feasibility, we can compare the position and velocities before and after, if it failed, we probably need to establish our own model from zero.</w:t>
      </w:r>
    </w:p>
    <w:p w14:paraId="42EA70FD" w14:textId="5CF05880" w:rsidR="00CD64F8" w:rsidRPr="00CD64F8" w:rsidRDefault="00FD5149" w:rsidP="00ED0CB2">
      <w:pPr>
        <w:spacing w:line="360" w:lineRule="auto"/>
        <w:rPr>
          <w:rFonts w:ascii="Cambria Math" w:hAnsi="Cambria Math"/>
          <w:sz w:val="20"/>
          <w:szCs w:val="20"/>
        </w:rPr>
      </w:pPr>
      <w:r>
        <w:rPr>
          <w:rFonts w:ascii="Cambria Math" w:hAnsi="Cambria Math"/>
          <w:sz w:val="20"/>
          <w:szCs w:val="20"/>
        </w:rPr>
        <w:t>(2). Focus on the communication between MATLAB and Arduino.</w:t>
      </w:r>
    </w:p>
    <w:sectPr w:rsidR="00CD64F8" w:rsidRPr="00CD64F8" w:rsidSect="006852C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31208"/>
    <w:multiLevelType w:val="hybridMultilevel"/>
    <w:tmpl w:val="C968421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D9A5C52"/>
    <w:multiLevelType w:val="hybridMultilevel"/>
    <w:tmpl w:val="C2F0F87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839493690">
    <w:abstractNumId w:val="1"/>
  </w:num>
  <w:num w:numId="2" w16cid:durableId="14354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83"/>
    <w:rsid w:val="00000384"/>
    <w:rsid w:val="00030177"/>
    <w:rsid w:val="000405E9"/>
    <w:rsid w:val="000420F0"/>
    <w:rsid w:val="000A6FF0"/>
    <w:rsid w:val="000C62AB"/>
    <w:rsid w:val="000E3092"/>
    <w:rsid w:val="001046CF"/>
    <w:rsid w:val="00147389"/>
    <w:rsid w:val="00187A74"/>
    <w:rsid w:val="001C73FE"/>
    <w:rsid w:val="001D3646"/>
    <w:rsid w:val="00226998"/>
    <w:rsid w:val="00247319"/>
    <w:rsid w:val="002C68C4"/>
    <w:rsid w:val="002F64DD"/>
    <w:rsid w:val="002F7EDE"/>
    <w:rsid w:val="00307CFE"/>
    <w:rsid w:val="00317EEB"/>
    <w:rsid w:val="003A2B93"/>
    <w:rsid w:val="003A7D39"/>
    <w:rsid w:val="003B17FE"/>
    <w:rsid w:val="003D1134"/>
    <w:rsid w:val="003D25A9"/>
    <w:rsid w:val="0040476A"/>
    <w:rsid w:val="004129E0"/>
    <w:rsid w:val="00474152"/>
    <w:rsid w:val="00477BFF"/>
    <w:rsid w:val="004C5227"/>
    <w:rsid w:val="004D0BB2"/>
    <w:rsid w:val="004F2D4E"/>
    <w:rsid w:val="00512C14"/>
    <w:rsid w:val="005B05A5"/>
    <w:rsid w:val="005C59BA"/>
    <w:rsid w:val="005D017D"/>
    <w:rsid w:val="00611CDC"/>
    <w:rsid w:val="00657740"/>
    <w:rsid w:val="006852C6"/>
    <w:rsid w:val="006853CF"/>
    <w:rsid w:val="00687F57"/>
    <w:rsid w:val="006D551D"/>
    <w:rsid w:val="00735D4E"/>
    <w:rsid w:val="007B4BF4"/>
    <w:rsid w:val="007F6CC0"/>
    <w:rsid w:val="00803A96"/>
    <w:rsid w:val="0081018A"/>
    <w:rsid w:val="008159CB"/>
    <w:rsid w:val="008B4683"/>
    <w:rsid w:val="008B7501"/>
    <w:rsid w:val="008F58DF"/>
    <w:rsid w:val="00902F91"/>
    <w:rsid w:val="00913263"/>
    <w:rsid w:val="00921611"/>
    <w:rsid w:val="00922DE4"/>
    <w:rsid w:val="00953A35"/>
    <w:rsid w:val="00957D03"/>
    <w:rsid w:val="00967104"/>
    <w:rsid w:val="00981BE8"/>
    <w:rsid w:val="009A637F"/>
    <w:rsid w:val="009B7C7D"/>
    <w:rsid w:val="009C5699"/>
    <w:rsid w:val="009F38FA"/>
    <w:rsid w:val="00A1553E"/>
    <w:rsid w:val="00A44895"/>
    <w:rsid w:val="00A46F72"/>
    <w:rsid w:val="00A845CA"/>
    <w:rsid w:val="00AB44B6"/>
    <w:rsid w:val="00AD6891"/>
    <w:rsid w:val="00AD7CD1"/>
    <w:rsid w:val="00AF0807"/>
    <w:rsid w:val="00AF0910"/>
    <w:rsid w:val="00B0108C"/>
    <w:rsid w:val="00B22305"/>
    <w:rsid w:val="00B2794D"/>
    <w:rsid w:val="00B9339D"/>
    <w:rsid w:val="00BB1A2E"/>
    <w:rsid w:val="00BB4917"/>
    <w:rsid w:val="00BF52A6"/>
    <w:rsid w:val="00C10C00"/>
    <w:rsid w:val="00C83DB5"/>
    <w:rsid w:val="00CD64F8"/>
    <w:rsid w:val="00CD79B7"/>
    <w:rsid w:val="00D120B7"/>
    <w:rsid w:val="00D36274"/>
    <w:rsid w:val="00D52B0D"/>
    <w:rsid w:val="00D57122"/>
    <w:rsid w:val="00D635F4"/>
    <w:rsid w:val="00D9744C"/>
    <w:rsid w:val="00DE3563"/>
    <w:rsid w:val="00E21BF6"/>
    <w:rsid w:val="00E42DB3"/>
    <w:rsid w:val="00E51C84"/>
    <w:rsid w:val="00E77A36"/>
    <w:rsid w:val="00E77CA8"/>
    <w:rsid w:val="00E94802"/>
    <w:rsid w:val="00EA15BF"/>
    <w:rsid w:val="00ED0CB2"/>
    <w:rsid w:val="00EE1967"/>
    <w:rsid w:val="00EE610F"/>
    <w:rsid w:val="00EE7A53"/>
    <w:rsid w:val="00EF4A99"/>
    <w:rsid w:val="00EF5A72"/>
    <w:rsid w:val="00EF6076"/>
    <w:rsid w:val="00F75DAC"/>
    <w:rsid w:val="00FC0425"/>
    <w:rsid w:val="00FD5149"/>
    <w:rsid w:val="00FE135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61F7BF"/>
  <w14:defaultImageDpi w14:val="32767"/>
  <w15:chartTrackingRefBased/>
  <w15:docId w15:val="{DB19A7AC-7198-414E-8003-C4B112E5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577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577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D64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577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7104"/>
    <w:rPr>
      <w:color w:val="808080"/>
    </w:rPr>
  </w:style>
  <w:style w:type="table" w:styleId="TableGrid">
    <w:name w:val="Table Grid"/>
    <w:basedOn w:val="TableNormal"/>
    <w:uiPriority w:val="39"/>
    <w:rsid w:val="004C5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017D"/>
    <w:pPr>
      <w:ind w:left="720"/>
      <w:contextualSpacing/>
    </w:pPr>
  </w:style>
  <w:style w:type="character" w:customStyle="1" w:styleId="Heading1Char">
    <w:name w:val="Heading 1 Char"/>
    <w:basedOn w:val="DefaultParagraphFont"/>
    <w:link w:val="Heading1"/>
    <w:uiPriority w:val="9"/>
    <w:rsid w:val="006577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5774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57740"/>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CD64F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993</TotalTime>
  <Pages>8</Pages>
  <Words>1925</Words>
  <Characters>10979</Characters>
  <Application>Microsoft Office Word</Application>
  <DocSecurity>0</DocSecurity>
  <Lines>91</Lines>
  <Paragraphs>25</Paragraphs>
  <ScaleCrop>false</ScaleCrop>
  <Company/>
  <LinksUpToDate>false</LinksUpToDate>
  <CharactersWithSpaces>12879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 Jay</dc:creator>
  <cp:keywords/>
  <dc:description/>
  <cp:lastModifiedBy>Valen Jay</cp:lastModifiedBy>
  <cp:revision>116</cp:revision>
  <dcterms:created xsi:type="dcterms:W3CDTF">2023-02-20T15:39:00Z</dcterms:created>
  <dcterms:modified xsi:type="dcterms:W3CDTF">2023-02-27T00:06:00Z</dcterms:modified>
</cp:coreProperties>
</file>