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ptos" w:cs="Aptos" w:eastAsia="Aptos" w:hAnsi="Aptos"/>
          <w:b/>
          <w:bCs/>
          <w:color w:val="1B6B93"/>
          <w:sz w:val="72"/>
          <w:szCs w:val="72"/>
        </w:rPr>
        <w:t xml:space="preserve">LENA</w:t>
      </w:r>
    </w:p>
    <w:p>
      <w:pPr>
        <w:spacing w:after="100"/>
      </w:pPr>
      <w:r>
        <w:rPr>
          <w:rFonts w:ascii="Aptos" w:cs="Aptos" w:eastAsia="Aptos" w:hAnsi="Aptos"/>
          <w:color w:val="1A1A2E"/>
          <w:sz w:val="28"/>
          <w:szCs w:val="28"/>
        </w:rPr>
        <w:t xml:space="preserve">Literature and Evidence Navigation Agent</w:t>
      </w:r>
    </w:p>
    <w:p>
      <w:pPr>
        <w:spacing w:after="80"/>
      </w:pPr>
    </w:p>
    <w:p>
      <w:pPr>
        <w:pBdr>
          <w:bottom w:val="single" w:color="1B6B93" w:sz="6" w:space="1"/>
        </w:pBdr>
        <w:spacing w:after="60"/>
      </w:pPr>
    </w:p>
    <w:p>
      <w:pPr>
        <w:spacing w:after="80"/>
      </w:pPr>
    </w:p>
    <w:p>
      <w:pPr>
        <w:spacing w:after="200"/>
      </w:pPr>
      <w:r>
        <w:rPr>
          <w:rFonts w:ascii="Aptos" w:cs="Aptos" w:eastAsia="Aptos" w:hAnsi="Aptos"/>
          <w:b/>
          <w:bCs/>
          <w:color w:val="1A1A2E"/>
          <w:sz w:val="36"/>
          <w:szCs w:val="36"/>
        </w:rPr>
        <w:t xml:space="preserve">Frontend, Admin Console &amp; User Experience</w:t>
      </w:r>
    </w:p>
    <w:p>
      <w:pPr>
        <w:spacing w:after="80"/>
      </w:pPr>
      <w:r>
        <w:rPr>
          <w:rFonts w:ascii="Aptos" w:cs="Aptos" w:eastAsia="Aptos" w:hAnsi="Aptos"/>
          <w:color w:val="666666"/>
          <w:sz w:val="28"/>
          <w:szCs w:val="28"/>
        </w:rPr>
        <w:t xml:space="preserve">Requirements Specification</w:t>
      </w:r>
    </w:p>
    <w:p>
      <w:pPr>
        <w:spacing w:after="80"/>
      </w:pPr>
    </w:p>
    <w:p>
      <w:pPr>
        <w:spacing w:after="80"/>
      </w:pPr>
    </w:p>
    <w:p>
      <w:pPr>
        <w:spacing w:after="80"/>
      </w:pPr>
    </w:p>
    <w:p>
      <w:pPr>
        <w:spacing w:after="120"/>
      </w:pPr>
      <w:r>
        <w:rPr>
          <w:rFonts w:ascii="Aptos" w:cs="Aptos" w:eastAsia="Aptos" w:hAnsi="Aptos"/>
          <w:color w:val="666666"/>
          <w:sz w:val="18"/>
          <w:szCs w:val="18"/>
        </w:rPr>
        <w:t xml:space="preserve">Version 1.0  |  March 2026</w:t>
      </w:r>
    </w:p>
    <w:p>
      <w:pPr>
        <w:spacing w:after="120"/>
      </w:pPr>
      <w:r>
        <w:rPr>
          <w:rFonts w:ascii="Aptos" w:cs="Aptos" w:eastAsia="Aptos" w:hAnsi="Aptos"/>
          <w:color w:val="666666"/>
          <w:sz w:val="18"/>
          <w:szCs w:val="18"/>
        </w:rPr>
        <w:t xml:space="preserve">Prepared for: HealthNet / LENA Platform</w:t>
      </w:r>
    </w:p>
    <w:p>
      <w:pPr>
        <w:spacing w:after="120"/>
      </w:pPr>
      <w:r>
        <w:rPr>
          <w:rFonts w:ascii="Aptos" w:cs="Aptos" w:eastAsia="Aptos" w:hAnsi="Aptos"/>
          <w:i/>
          <w:iCs/>
          <w:color w:val="666666"/>
          <w:sz w:val="18"/>
          <w:szCs w:val="18"/>
        </w:rPr>
        <w:t xml:space="preserve">Confidential</w:t>
      </w:r>
    </w:p>
    <w:p>
      <w:pPr>
        <w:sectPr>
          <w:pgSz w:w="12240" w:h="15840" w:orient="portrait"/>
          <w:pgMar w:top="3600" w:right="1440" w:bottom="1440" w:left="1440" w:header="708" w:footer="708" w:gutter="0"/>
          <w:pgNumType/>
          <w:docGrid w:linePitch="360"/>
        </w:sectPr>
      </w:pPr>
    </w:p>
    <w:p>
      <w:pPr>
        <w:pStyle w:val="Heading1"/>
        <w:spacing w:after="200" w:before="360"/>
      </w:pPr>
      <w:r>
        <w:rPr>
          <w:rFonts w:ascii="Aptos" w:cs="Aptos" w:eastAsia="Aptos" w:hAnsi="Aptos"/>
          <w:b/>
          <w:bCs/>
          <w:color w:val="1A1A2E"/>
          <w:sz w:val="32"/>
          <w:szCs w:val="32"/>
        </w:rPr>
        <w:t xml:space="preserve">1. Executive Summary</w:t>
      </w:r>
    </w:p>
    <w:p>
      <w:pPr>
        <w:spacing w:after="120"/>
      </w:pPr>
      <w:r>
        <w:rPr>
          <w:rFonts w:ascii="Aptos" w:cs="Aptos" w:eastAsia="Aptos" w:hAnsi="Aptos"/>
          <w:color w:val="333333"/>
          <w:sz w:val="18"/>
          <w:szCs w:val="18"/>
        </w:rPr>
        <w:t xml:space="preserve">This document defines the frontend user experience, admin dashboard, and supporting systems for LENA (Literature and Evidence Navigation Agent). LENA is a B2B SaaS clinical research platform that unifies five medical data sources through a simple chat interface, powered by the PULSE cross-reference engine.</w:t>
      </w:r>
    </w:p>
    <w:p>
      <w:pPr>
        <w:spacing w:after="80"/>
      </w:pPr>
    </w:p>
    <w:p>
      <w:pPr>
        <w:spacing w:after="120"/>
      </w:pPr>
      <w:r>
        <w:rPr>
          <w:rFonts w:ascii="Aptos" w:cs="Aptos" w:eastAsia="Aptos" w:hAnsi="Aptos"/>
          <w:color w:val="333333"/>
          <w:sz w:val="18"/>
          <w:szCs w:val="18"/>
        </w:rPr>
        <w:t xml:space="preserve">The specification covers nine key areas: user registration and lead capture, admin and management dashboard, user-facing research analytics, chat interface design, input behavior, thinking/activity indicators, trending searches, persona-based prompts, and a future community feature.</w:t>
      </w:r>
    </w:p>
    <w:p>
      <w:pPr>
        <w:spacing w:after="80"/>
      </w:pPr>
    </w:p>
    <w:p>
      <w:pPr>
        <w:spacing w:after="120"/>
      </w:pPr>
      <w:r>
        <w:rPr>
          <w:rFonts w:ascii="Aptos" w:cs="Aptos" w:eastAsia="Aptos" w:hAnsi="Aptos"/>
          <w:b/>
          <w:bCs/>
          <w:color w:val="1A1A2E"/>
          <w:sz w:val="18"/>
          <w:szCs w:val="18"/>
        </w:rPr>
        <w:t xml:space="preserve">Tech Stack: </w:t>
      </w:r>
      <w:r>
        <w:rPr>
          <w:rFonts w:ascii="Aptos" w:cs="Aptos" w:eastAsia="Aptos" w:hAnsi="Aptos"/>
          <w:color w:val="333333"/>
          <w:sz w:val="18"/>
          <w:szCs w:val="18"/>
        </w:rPr>
        <w:t xml:space="preserve">Next.js + Tailwind CSS (frontend on Vercel), Python + FastAPI (backend on Railway), Supabase + pgvector (database and lead storage), OpenAI API (synthesis).</w:t>
      </w:r>
    </w:p>
    <w:p>
      <w:pPr>
        <w:spacing w:after="120"/>
      </w:pPr>
      <w:r>
        <w:rPr>
          <w:rFonts w:ascii="Aptos" w:cs="Aptos" w:eastAsia="Aptos" w:hAnsi="Aptos"/>
          <w:b/>
          <w:bCs/>
          <w:color w:val="1A1A2E"/>
          <w:sz w:val="18"/>
          <w:szCs w:val="18"/>
        </w:rPr>
        <w:t xml:space="preserve">Budget Constraint: </w:t>
      </w:r>
      <w:r>
        <w:rPr>
          <w:rFonts w:ascii="Aptos" w:cs="Aptos" w:eastAsia="Aptos" w:hAnsi="Aptos"/>
          <w:color w:val="333333"/>
          <w:sz w:val="18"/>
          <w:szCs w:val="18"/>
        </w:rPr>
        <w:t xml:space="preserve">Under $5K bootstrap, target under $100/month operational cost.</w:t>
      </w:r>
    </w:p>
    <w:p>
      <w:pPr>
        <w:spacing w:after="120"/>
      </w:pPr>
      <w:r>
        <w:rPr>
          <w:rFonts w:ascii="Aptos" w:cs="Aptos" w:eastAsia="Aptos" w:hAnsi="Aptos"/>
          <w:b/>
          <w:bCs/>
          <w:color w:val="1A1A2E"/>
          <w:sz w:val="18"/>
          <w:szCs w:val="18"/>
        </w:rPr>
        <w:t xml:space="preserve">Admin Scope: </w:t>
      </w:r>
      <w:r>
        <w:rPr>
          <w:rFonts w:ascii="Aptos" w:cs="Aptos" w:eastAsia="Aptos" w:hAnsi="Aptos"/>
          <w:color w:val="333333"/>
          <w:sz w:val="18"/>
          <w:szCs w:val="18"/>
        </w:rPr>
        <w:t xml:space="preserve">Lean MVP with Stripe billing integration for early revenue.</w:t>
      </w:r>
    </w:p>
    <w:p>
      <w:pPr>
        <w:pStyle w:val="Heading1"/>
        <w:spacing w:after="200" w:before="360"/>
      </w:pPr>
      <w:r>
        <w:rPr>
          <w:rFonts w:ascii="Aptos" w:cs="Aptos" w:eastAsia="Aptos" w:hAnsi="Aptos"/>
          <w:b/>
          <w:bCs/>
          <w:color w:val="1A1A2E"/>
          <w:sz w:val="32"/>
          <w:szCs w:val="32"/>
        </w:rPr>
        <w:t xml:space="preserve">2. User Registration &amp; Lead Capture</w:t>
      </w:r>
    </w:p>
    <w:p>
      <w:pPr>
        <w:spacing w:after="120"/>
      </w:pPr>
      <w:r>
        <w:rPr>
          <w:rFonts w:ascii="Aptos" w:cs="Aptos" w:eastAsia="Aptos" w:hAnsi="Aptos"/>
          <w:color w:val="333333"/>
          <w:sz w:val="18"/>
          <w:szCs w:val="18"/>
        </w:rPr>
        <w:t xml:space="preserve">LENA allows anonymous first interaction to demonstrate value before asking for credentials. After the user receives their first search response, the next prompt triggers a registration gate.</w:t>
      </w:r>
    </w:p>
    <w:p>
      <w:pPr>
        <w:pStyle w:val="Heading2"/>
        <w:spacing w:after="160" w:before="280"/>
      </w:pPr>
      <w:r>
        <w:rPr>
          <w:rFonts w:ascii="Aptos" w:cs="Aptos" w:eastAsia="Aptos" w:hAnsi="Aptos"/>
          <w:b/>
          <w:bCs/>
          <w:color w:val="1B6B93"/>
          <w:sz w:val="26"/>
          <w:szCs w:val="26"/>
        </w:rPr>
        <w:t xml:space="preserve">2.1 Registration Flow</w:t>
      </w:r>
    </w:p>
    <w:p>
      <w:pPr>
        <w:pStyle w:val="ListParagraph"/>
        <w:numPr>
          <w:ilvl w:val="0"/>
          <w:numId w:val="2"/>
        </w:numPr>
        <w:spacing w:after="80"/>
      </w:pPr>
      <w:r>
        <w:rPr>
          <w:rFonts w:ascii="Aptos" w:cs="Aptos" w:eastAsia="Aptos" w:hAnsi="Aptos"/>
          <w:color w:val="333333"/>
          <w:sz w:val="18"/>
          <w:szCs w:val="18"/>
        </w:rPr>
        <w:t xml:space="preserve">User arrives at LENA and sees the chat interface with suggested prompts.</w:t>
      </w:r>
    </w:p>
    <w:p>
      <w:pPr>
        <w:pStyle w:val="ListParagraph"/>
        <w:numPr>
          <w:ilvl w:val="0"/>
          <w:numId w:val="2"/>
        </w:numPr>
        <w:spacing w:after="80"/>
      </w:pPr>
      <w:r>
        <w:rPr>
          <w:rFonts w:ascii="Aptos" w:cs="Aptos" w:eastAsia="Aptos" w:hAnsi="Aptos"/>
          <w:color w:val="333333"/>
          <w:sz w:val="18"/>
          <w:szCs w:val="18"/>
        </w:rPr>
        <w:t xml:space="preserve">User enters their first query. LENA processes and returns results normally.</w:t>
      </w:r>
    </w:p>
    <w:p>
      <w:pPr>
        <w:pStyle w:val="ListParagraph"/>
        <w:numPr>
          <w:ilvl w:val="0"/>
          <w:numId w:val="2"/>
        </w:numPr>
        <w:spacing w:after="80"/>
      </w:pPr>
      <w:r>
        <w:rPr>
          <w:rFonts w:ascii="Aptos" w:cs="Aptos" w:eastAsia="Aptos" w:hAnsi="Aptos"/>
          <w:color w:val="333333"/>
          <w:sz w:val="18"/>
          <w:szCs w:val="18"/>
        </w:rPr>
        <w:t xml:space="preserve">When the user attempts a second query, a soft modal overlay appears requesting: first name (required), email address (required, validated format), and consent checkbox.</w:t>
      </w:r>
    </w:p>
    <w:p>
      <w:pPr>
        <w:pStyle w:val="ListParagraph"/>
        <w:numPr>
          <w:ilvl w:val="0"/>
          <w:numId w:val="2"/>
        </w:numPr>
        <w:spacing w:after="80"/>
      </w:pPr>
      <w:r>
        <w:rPr>
          <w:rFonts w:ascii="Aptos" w:cs="Aptos" w:eastAsia="Aptos" w:hAnsi="Aptos"/>
          <w:color w:val="333333"/>
          <w:sz w:val="18"/>
          <w:szCs w:val="18"/>
        </w:rPr>
        <w:t xml:space="preserve">User must accept the data usage terms before continuing. Once submitted, the modal closes and LENA processes their second query seamlessly.</w:t>
      </w:r>
    </w:p>
    <w:p>
      <w:pPr>
        <w:pStyle w:val="ListParagraph"/>
        <w:numPr>
          <w:ilvl w:val="0"/>
          <w:numId w:val="2"/>
        </w:numPr>
        <w:spacing w:after="80"/>
      </w:pPr>
      <w:r>
        <w:rPr>
          <w:rFonts w:ascii="Aptos" w:cs="Aptos" w:eastAsia="Aptos" w:hAnsi="Aptos"/>
          <w:color w:val="333333"/>
          <w:sz w:val="18"/>
          <w:szCs w:val="18"/>
        </w:rPr>
        <w:t xml:space="preserve">All subsequent queries in that session (and future sessions via cookie/localStorage) proceed without interruption.</w:t>
      </w:r>
    </w:p>
    <w:p>
      <w:pPr>
        <w:pStyle w:val="Heading2"/>
        <w:spacing w:after="160" w:before="280"/>
      </w:pPr>
      <w:r>
        <w:rPr>
          <w:rFonts w:ascii="Aptos" w:cs="Aptos" w:eastAsia="Aptos" w:hAnsi="Aptos"/>
          <w:b/>
          <w:bCs/>
          <w:color w:val="1B6B93"/>
          <w:sz w:val="26"/>
          <w:szCs w:val="26"/>
        </w:rPr>
        <w:t xml:space="preserve">2.2 Consent &amp; Privacy Notice</w:t>
      </w:r>
    </w:p>
    <w:p>
      <w:pPr>
        <w:spacing w:after="120"/>
      </w:pPr>
      <w:r>
        <w:rPr>
          <w:rFonts w:ascii="Aptos" w:cs="Aptos" w:eastAsia="Aptos" w:hAnsi="Aptos"/>
          <w:color w:val="333333"/>
          <w:sz w:val="18"/>
          <w:szCs w:val="18"/>
        </w:rPr>
        <w:t xml:space="preserve">The registration modal must include the following consent language (or equivalent approved by legal):</w:t>
      </w:r>
    </w:p>
    <w:p>
      <w:pPr>
        <w:spacing w:after="80"/>
      </w:pPr>
    </w:p>
    <w:p>
      <w:pPr>
        <w:pBdr>
          <w:left w:val="single" w:color="1B6B93" w:sz="6" w:space="8"/>
        </w:pBdr>
        <w:spacing w:after="120"/>
        <w:ind w:left="720"/>
      </w:pPr>
      <w:r>
        <w:rPr>
          <w:rFonts w:ascii="Aptos" w:cs="Aptos" w:eastAsia="Aptos" w:hAnsi="Aptos"/>
          <w:i/>
          <w:iCs/>
          <w:color w:val="555555"/>
          <w:sz w:val="18"/>
          <w:szCs w:val="18"/>
        </w:rPr>
        <w:t xml:space="preserve">"By providing your details, you consent to LENA storing your name and email address solely for the purpose of product improvement surveys. Your information will not be shared with third parties, sold, or published in any public domain. You may request deletion of your data at any time by contacting support@lena.health. We comply with applicable data protection regulations including GDPR and CCPA."</w:t>
      </w:r>
    </w:p>
    <w:p>
      <w:pPr>
        <w:pStyle w:val="Heading2"/>
        <w:spacing w:after="160" w:before="280"/>
      </w:pPr>
      <w:r>
        <w:rPr>
          <w:rFonts w:ascii="Aptos" w:cs="Aptos" w:eastAsia="Aptos" w:hAnsi="Aptos"/>
          <w:b/>
          <w:bCs/>
          <w:color w:val="1B6B93"/>
          <w:sz w:val="26"/>
          <w:szCs w:val="26"/>
        </w:rPr>
        <w:t xml:space="preserve">2.3 Lead Storage (Supabase)</w:t>
      </w:r>
    </w:p>
    <w:p>
      <w:pPr>
        <w:spacing w:after="120"/>
      </w:pPr>
      <w:r>
        <w:rPr>
          <w:rFonts w:ascii="Aptos" w:cs="Aptos" w:eastAsia="Aptos" w:hAnsi="Aptos"/>
          <w:color w:val="333333"/>
          <w:sz w:val="18"/>
          <w:szCs w:val="18"/>
        </w:rPr>
        <w:t xml:space="preserve">All captured leads are stored in a dedicated Supabase table with the following schema: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r>
              <w:rPr>
                <w:rFonts w:ascii="Aptos" w:cs="Aptos" w:eastAsia="Aptos" w:hAnsi="Aptos"/>
                <w:b/>
                <w:bCs/>
                <w:color w:val="FFFFFF"/>
                <w:sz w:val="18"/>
                <w:szCs w:val="18"/>
              </w:rPr>
              <w:t xml:space="preserve">Field</w:t>
            </w:r>
          </w:p>
        </w:tc>
        <w:tc>
          <w:tcPr>
            <w:tcW w:type="dxa" w:w="2600"/>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r>
              <w:rPr>
                <w:rFonts w:ascii="Aptos" w:cs="Aptos" w:eastAsia="Aptos" w:hAnsi="Aptos"/>
                <w:b/>
                <w:bCs/>
                <w:color w:val="FFFFFF"/>
                <w:sz w:val="18"/>
                <w:szCs w:val="18"/>
              </w:rPr>
              <w:t xml:space="preserve">Type</w:t>
            </w:r>
          </w:p>
        </w:tc>
        <w:tc>
          <w:tcPr>
            <w:tcW w:type="dxa" w:w="3560"/>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r>
              <w:rPr>
                <w:rFonts w:ascii="Aptos" w:cs="Aptos" w:eastAsia="Aptos" w:hAnsi="Aptos"/>
                <w:b/>
                <w:bCs/>
                <w:color w:val="FFFFFF"/>
                <w:sz w:val="18"/>
                <w:szCs w:val="18"/>
              </w:rPr>
              <w:t xml:space="preserve">Notes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id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UUID (primary key)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Auto-generated</w:t>
            </w:r>
          </w:p>
        </w:tc>
      </w:tr>
      <w:tr>
        <w:tc>
          <w:tcPr>
            <w:tcW w:type="dxa" w:w="3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first_name</w:t>
            </w:r>
          </w:p>
        </w:tc>
        <w:tc>
          <w:tcPr>
            <w:tcW w:type="dxa" w:w="26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TEXT (required)</w:t>
            </w:r>
          </w:p>
        </w:tc>
        <w:tc>
          <w:tcPr>
            <w:tcW w:type="dxa" w:w="35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User-provided, min 2 characters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email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TEXT (required, unique)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Validated email format, lowercase</w:t>
            </w:r>
          </w:p>
        </w:tc>
      </w:tr>
      <w:tr>
        <w:tc>
          <w:tcPr>
            <w:tcW w:type="dxa" w:w="3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persona_detected</w:t>
            </w:r>
          </w:p>
        </w:tc>
        <w:tc>
          <w:tcPr>
            <w:tcW w:type="dxa" w:w="26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TEXT</w:t>
            </w:r>
          </w:p>
        </w:tc>
        <w:tc>
          <w:tcPr>
            <w:tcW w:type="dxa" w:w="35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Auto-detected from first query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first_query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TEXT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The query that triggered registration</w:t>
            </w:r>
          </w:p>
        </w:tc>
      </w:tr>
      <w:tr>
        <w:tc>
          <w:tcPr>
            <w:tcW w:type="dxa" w:w="3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source</w:t>
            </w:r>
          </w:p>
        </w:tc>
        <w:tc>
          <w:tcPr>
            <w:tcW w:type="dxa" w:w="26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TEXT</w:t>
            </w:r>
          </w:p>
        </w:tc>
        <w:tc>
          <w:tcPr>
            <w:tcW w:type="dxa" w:w="35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Referral source (UTM params if available)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consent_accepted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BOOLEAN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Must be true</w:t>
            </w:r>
          </w:p>
        </w:tc>
      </w:tr>
      <w:tr>
        <w:tc>
          <w:tcPr>
            <w:tcW w:type="dxa" w:w="3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consent_timestamp</w:t>
            </w:r>
          </w:p>
        </w:tc>
        <w:tc>
          <w:tcPr>
            <w:tcW w:type="dxa" w:w="26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TIMESTAMPTZ</w:t>
            </w:r>
          </w:p>
        </w:tc>
        <w:tc>
          <w:tcPr>
            <w:tcW w:type="dxa" w:w="35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When consent was given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created_at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TIMESTAMPTZ</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Registration timestamp</w:t>
            </w:r>
          </w:p>
        </w:tc>
      </w:tr>
      <w:tr>
        <w:tc>
          <w:tcPr>
            <w:tcW w:type="dxa" w:w="3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last_active</w:t>
            </w:r>
          </w:p>
        </w:tc>
        <w:tc>
          <w:tcPr>
            <w:tcW w:type="dxa" w:w="26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TIMESTAMPTZ</w:t>
            </w:r>
          </w:p>
        </w:tc>
        <w:tc>
          <w:tcPr>
            <w:tcW w:type="dxa" w:w="35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Updated on each session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total_searches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INTEGER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Running count, updated per query</w:t>
            </w:r>
          </w:p>
        </w:tc>
      </w:tr>
    </w:tbl>
    <w:p>
      <w:pPr>
        <w:pStyle w:val="Heading2"/>
        <w:spacing w:after="160" w:before="280"/>
      </w:pPr>
      <w:r>
        <w:rPr>
          <w:rFonts w:ascii="Aptos" w:cs="Aptos" w:eastAsia="Aptos" w:hAnsi="Aptos"/>
          <w:b/>
          <w:bCs/>
          <w:color w:val="1B6B93"/>
          <w:sz w:val="26"/>
          <w:szCs w:val="26"/>
        </w:rPr>
        <w:t xml:space="preserve">2.4 Lead Tracking Dashboard (Admin Side)</w:t>
      </w:r>
    </w:p>
    <w:p>
      <w:pPr>
        <w:spacing w:after="120"/>
      </w:pPr>
      <w:r>
        <w:rPr>
          <w:rFonts w:ascii="Aptos" w:cs="Aptos" w:eastAsia="Aptos" w:hAnsi="Aptos"/>
          <w:color w:val="333333"/>
          <w:sz w:val="18"/>
          <w:szCs w:val="18"/>
        </w:rPr>
        <w:t xml:space="preserve">The admin dashboard displays lead metrics including: total registrations over time, daily/weekly sign-up trends, persona distribution (what types of users are finding LENA), top queries that triggered registration, conversion funnel (visit to first query to registration), and email domain clustering (university, hospital, corporate).</w:t>
      </w:r>
    </w:p>
    <w:p>
      <w:pPr>
        <w:pStyle w:val="Heading1"/>
        <w:spacing w:after="200" w:before="360"/>
      </w:pPr>
      <w:r>
        <w:rPr>
          <w:rFonts w:ascii="Aptos" w:cs="Aptos" w:eastAsia="Aptos" w:hAnsi="Aptos"/>
          <w:b/>
          <w:bCs/>
          <w:color w:val="1A1A2E"/>
          <w:sz w:val="32"/>
          <w:szCs w:val="32"/>
        </w:rPr>
        <w:t xml:space="preserve">3. Admin &amp; Management Dashboard</w:t>
      </w:r>
    </w:p>
    <w:p>
      <w:pPr>
        <w:spacing w:after="120"/>
      </w:pPr>
      <w:r>
        <w:rPr>
          <w:rFonts w:ascii="Aptos" w:cs="Aptos" w:eastAsia="Aptos" w:hAnsi="Aptos"/>
          <w:color w:val="333333"/>
          <w:sz w:val="18"/>
          <w:szCs w:val="18"/>
        </w:rPr>
        <w:t xml:space="preserve">Adapted from the Harmonic/Buddees admin console specification for LENA's research platform context. The admin panel is a separate authenticated area accessible only to LENA platform administrators. MVP scope is lean: user management, search analytics, usage metrics, settings, and Stripe billing.</w:t>
      </w:r>
    </w:p>
    <w:p>
      <w:pPr>
        <w:pStyle w:val="Heading2"/>
        <w:spacing w:after="160" w:before="280"/>
      </w:pPr>
      <w:r>
        <w:rPr>
          <w:rFonts w:ascii="Aptos" w:cs="Aptos" w:eastAsia="Aptos" w:hAnsi="Aptos"/>
          <w:b/>
          <w:bCs/>
          <w:color w:val="1B6B93"/>
          <w:sz w:val="26"/>
          <w:szCs w:val="26"/>
        </w:rPr>
        <w:t xml:space="preserve">3.1 Dashboard Home (Overview)</w:t>
      </w:r>
    </w:p>
    <w:p>
      <w:pPr>
        <w:spacing w:after="120"/>
      </w:pPr>
      <w:r>
        <w:rPr>
          <w:rFonts w:ascii="Aptos" w:cs="Aptos" w:eastAsia="Aptos" w:hAnsi="Aptos"/>
          <w:color w:val="333333"/>
          <w:sz w:val="18"/>
          <w:szCs w:val="18"/>
        </w:rPr>
        <w:t xml:space="preserve">A single-screen overview showing key platform health metrics at a glance: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r>
              <w:rPr>
                <w:rFonts w:ascii="Aptos" w:cs="Aptos" w:eastAsia="Aptos" w:hAnsi="Aptos"/>
                <w:b/>
                <w:bCs/>
                <w:color w:val="FFFFFF"/>
                <w:sz w:val="18"/>
                <w:szCs w:val="18"/>
              </w:rPr>
              <w:t xml:space="preserve">Metric</w:t>
            </w:r>
          </w:p>
        </w:tc>
        <w:tc>
          <w:tcPr>
            <w:tcW w:type="dxa" w:w="3360"/>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r>
              <w:rPr>
                <w:rFonts w:ascii="Aptos" w:cs="Aptos" w:eastAsia="Aptos" w:hAnsi="Aptos"/>
                <w:b/>
                <w:bCs/>
                <w:color w:val="FFFFFF"/>
                <w:sz w:val="18"/>
                <w:szCs w:val="18"/>
              </w:rPr>
              <w:t xml:space="preserve">Visualization</w:t>
            </w:r>
          </w:p>
        </w:tc>
        <w:tc>
          <w:tcPr>
            <w:tcW w:type="dxa" w:w="3000"/>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r>
              <w:rPr>
                <w:rFonts w:ascii="Aptos" w:cs="Aptos" w:eastAsia="Aptos" w:hAnsi="Aptos"/>
                <w:b/>
                <w:bCs/>
                <w:color w:val="FFFFFF"/>
                <w:sz w:val="18"/>
                <w:szCs w:val="18"/>
              </w:rPr>
              <w:t xml:space="preserve">Update Frequency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Total Registered Users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Counter with trend arrow</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Real-time</w:t>
            </w:r>
          </w:p>
        </w:tc>
      </w:tr>
      <w:tr>
        <w:tc>
          <w:tcPr>
            <w:tcW w:type="dxa" w:w="3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Active Users (24h / 7d / 30d)</w:t>
            </w:r>
          </w:p>
        </w:tc>
        <w:tc>
          <w:tcPr>
            <w:tcW w:type="dxa" w:w="33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Line chart</w:t>
            </w:r>
          </w:p>
        </w:tc>
        <w:tc>
          <w:tcPr>
            <w:tcW w:type="dxa" w:w="3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Hourly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Total Searches Today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Counter with sparkline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Real-time</w:t>
            </w:r>
          </w:p>
        </w:tc>
      </w:tr>
      <w:tr>
        <w:tc>
          <w:tcPr>
            <w:tcW w:type="dxa" w:w="3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PULSE Validation Rate</w:t>
            </w:r>
          </w:p>
        </w:tc>
        <w:tc>
          <w:tcPr>
            <w:tcW w:type="dxa" w:w="33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Percentage gauge</w:t>
            </w:r>
          </w:p>
        </w:tc>
        <w:tc>
          <w:tcPr>
            <w:tcW w:type="dxa" w:w="3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Daily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Top Sources Hit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Horizontal bar chart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Daily</w:t>
            </w:r>
          </w:p>
        </w:tc>
      </w:tr>
      <w:tr>
        <w:tc>
          <w:tcPr>
            <w:tcW w:type="dxa" w:w="3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API Health Status</w:t>
            </w:r>
          </w:p>
        </w:tc>
        <w:tc>
          <w:tcPr>
            <w:tcW w:type="dxa" w:w="33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5 source status indicators (green/amber/red)</w:t>
            </w:r>
          </w:p>
        </w:tc>
        <w:tc>
          <w:tcPr>
            <w:tcW w:type="dxa" w:w="3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Every 5 minutes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Revenue (MRR)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Counter with trend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Daily (from Stripe)</w:t>
            </w:r>
          </w:p>
        </w:tc>
      </w:tr>
    </w:tbl>
    <w:p>
      <w:pPr>
        <w:pStyle w:val="Heading2"/>
        <w:spacing w:after="160" w:before="280"/>
      </w:pPr>
      <w:r>
        <w:rPr>
          <w:rFonts w:ascii="Aptos" w:cs="Aptos" w:eastAsia="Aptos" w:hAnsi="Aptos"/>
          <w:b/>
          <w:bCs/>
          <w:color w:val="1B6B93"/>
          <w:sz w:val="26"/>
          <w:szCs w:val="26"/>
        </w:rPr>
        <w:t xml:space="preserve">3.2 User Management</w:t>
      </w:r>
    </w:p>
    <w:p>
      <w:pPr>
        <w:pStyle w:val="ListParagraph"/>
        <w:numPr>
          <w:ilvl w:val="0"/>
          <w:numId w:val="3"/>
        </w:numPr>
        <w:spacing w:after="80"/>
      </w:pPr>
      <w:r>
        <w:rPr>
          <w:rFonts w:ascii="Aptos" w:cs="Aptos" w:eastAsia="Aptos" w:hAnsi="Aptos"/>
          <w:color w:val="333333"/>
          <w:sz w:val="18"/>
          <w:szCs w:val="18"/>
        </w:rPr>
        <w:t xml:space="preserve">Searchable, filterable user list with columns: name, email, persona, sign-up date, last active, total searches, subscription tier</w:t>
      </w:r>
    </w:p>
    <w:p>
      <w:pPr>
        <w:pStyle w:val="ListParagraph"/>
        <w:numPr>
          <w:ilvl w:val="0"/>
          <w:numId w:val="3"/>
        </w:numPr>
        <w:spacing w:after="80"/>
      </w:pPr>
      <w:r>
        <w:rPr>
          <w:rFonts w:ascii="Aptos" w:cs="Aptos" w:eastAsia="Aptos" w:hAnsi="Aptos"/>
          <w:color w:val="333333"/>
          <w:sz w:val="18"/>
          <w:szCs w:val="18"/>
        </w:rPr>
        <w:t xml:space="preserve">Click any user to see their full profile: search history, persona, PULSE scores, usage timeline</w:t>
      </w:r>
    </w:p>
    <w:p>
      <w:pPr>
        <w:pStyle w:val="ListParagraph"/>
        <w:numPr>
          <w:ilvl w:val="0"/>
          <w:numId w:val="3"/>
        </w:numPr>
        <w:spacing w:after="80"/>
      </w:pPr>
      <w:r>
        <w:rPr>
          <w:rFonts w:ascii="Aptos" w:cs="Aptos" w:eastAsia="Aptos" w:hAnsi="Aptos"/>
          <w:color w:val="333333"/>
          <w:sz w:val="18"/>
          <w:szCs w:val="18"/>
        </w:rPr>
        <w:t xml:space="preserve">Ability to export user list to CSV</w:t>
      </w:r>
    </w:p>
    <w:p>
      <w:pPr>
        <w:pStyle w:val="ListParagraph"/>
        <w:numPr>
          <w:ilvl w:val="0"/>
          <w:numId w:val="3"/>
        </w:numPr>
        <w:spacing w:after="80"/>
      </w:pPr>
      <w:r>
        <w:rPr>
          <w:rFonts w:ascii="Aptos" w:cs="Aptos" w:eastAsia="Aptos" w:hAnsi="Aptos"/>
          <w:color w:val="333333"/>
          <w:sz w:val="18"/>
          <w:szCs w:val="18"/>
        </w:rPr>
        <w:t xml:space="preserve">Bulk actions: send survey invite, flag for follow-up, export segment</w:t>
      </w:r>
    </w:p>
    <w:p>
      <w:pPr>
        <w:pStyle w:val="ListParagraph"/>
        <w:numPr>
          <w:ilvl w:val="0"/>
          <w:numId w:val="3"/>
        </w:numPr>
        <w:spacing w:after="80"/>
      </w:pPr>
      <w:r>
        <w:rPr>
          <w:rFonts w:ascii="Aptos" w:cs="Aptos" w:eastAsia="Aptos" w:hAnsi="Aptos"/>
          <w:color w:val="333333"/>
          <w:sz w:val="18"/>
          <w:szCs w:val="18"/>
        </w:rPr>
        <w:t xml:space="preserve">User health score based on engagement (search frequency, recency, variety of sources used)</w:t>
      </w:r>
    </w:p>
    <w:p>
      <w:pPr>
        <w:pStyle w:val="Heading2"/>
        <w:spacing w:after="160" w:before="280"/>
      </w:pPr>
      <w:r>
        <w:rPr>
          <w:rFonts w:ascii="Aptos" w:cs="Aptos" w:eastAsia="Aptos" w:hAnsi="Aptos"/>
          <w:b/>
          <w:bCs/>
          <w:color w:val="1B6B93"/>
          <w:sz w:val="26"/>
          <w:szCs w:val="26"/>
        </w:rPr>
        <w:t xml:space="preserve">3.3 Search Analytics</w:t>
      </w:r>
    </w:p>
    <w:p>
      <w:pPr>
        <w:spacing w:after="120"/>
      </w:pPr>
      <w:r>
        <w:rPr>
          <w:rFonts w:ascii="Aptos" w:cs="Aptos" w:eastAsia="Aptos" w:hAnsi="Aptos"/>
          <w:color w:val="333333"/>
          <w:sz w:val="18"/>
          <w:szCs w:val="18"/>
        </w:rPr>
        <w:t xml:space="preserve">This is the marketing intelligence layer. Every search query is logged and analyzed.</w:t>
      </w:r>
    </w:p>
    <w:p>
      <w:pPr>
        <w:spacing w:after="80"/>
      </w:pPr>
    </w:p>
    <w:p>
      <w:pPr>
        <w:pStyle w:val="ListParagraph"/>
        <w:numPr>
          <w:ilvl w:val="0"/>
          <w:numId w:val="3"/>
        </w:numPr>
        <w:spacing w:after="80"/>
      </w:pPr>
      <w:r>
        <w:rPr>
          <w:rFonts w:ascii="Aptos" w:cs="Aptos" w:eastAsia="Aptos" w:hAnsi="Aptos"/>
          <w:color w:val="333333"/>
          <w:sz w:val="18"/>
          <w:szCs w:val="18"/>
        </w:rPr>
        <w:t xml:space="preserve">Topic clustering: AI-powered grouping of similar queries into themes</w:t>
      </w:r>
    </w:p>
    <w:p>
      <w:pPr>
        <w:pStyle w:val="ListParagraph"/>
        <w:numPr>
          <w:ilvl w:val="0"/>
          <w:numId w:val="3"/>
        </w:numPr>
        <w:spacing w:after="80"/>
      </w:pPr>
      <w:r>
        <w:rPr>
          <w:rFonts w:ascii="Aptos" w:cs="Aptos" w:eastAsia="Aptos" w:hAnsi="Aptos"/>
          <w:color w:val="333333"/>
          <w:sz w:val="18"/>
          <w:szCs w:val="18"/>
        </w:rPr>
        <w:t xml:space="preserve">Trending topics: what's being searched more this week vs. last week</w:t>
      </w:r>
    </w:p>
    <w:p>
      <w:pPr>
        <w:pStyle w:val="ListParagraph"/>
        <w:numPr>
          <w:ilvl w:val="0"/>
          <w:numId w:val="3"/>
        </w:numPr>
        <w:spacing w:after="80"/>
      </w:pPr>
      <w:r>
        <w:rPr>
          <w:rFonts w:ascii="Aptos" w:cs="Aptos" w:eastAsia="Aptos" w:hAnsi="Aptos"/>
          <w:color w:val="333333"/>
          <w:sz w:val="18"/>
          <w:szCs w:val="18"/>
        </w:rPr>
        <w:t xml:space="preserve">Query volume over time: daily, weekly, monthly charts</w:t>
      </w:r>
    </w:p>
    <w:p>
      <w:pPr>
        <w:pStyle w:val="ListParagraph"/>
        <w:numPr>
          <w:ilvl w:val="0"/>
          <w:numId w:val="3"/>
        </w:numPr>
        <w:spacing w:after="80"/>
      </w:pPr>
      <w:r>
        <w:rPr>
          <w:rFonts w:ascii="Aptos" w:cs="Aptos" w:eastAsia="Aptos" w:hAnsi="Aptos"/>
          <w:color w:val="333333"/>
          <w:sz w:val="18"/>
          <w:szCs w:val="18"/>
        </w:rPr>
        <w:t xml:space="preserve">Source distribution: which of the 5 sources are returning the most results</w:t>
      </w:r>
    </w:p>
    <w:p>
      <w:pPr>
        <w:pStyle w:val="ListParagraph"/>
        <w:numPr>
          <w:ilvl w:val="0"/>
          <w:numId w:val="3"/>
        </w:numPr>
        <w:spacing w:after="80"/>
      </w:pPr>
      <w:r>
        <w:rPr>
          <w:rFonts w:ascii="Aptos" w:cs="Aptos" w:eastAsia="Aptos" w:hAnsi="Aptos"/>
          <w:color w:val="333333"/>
          <w:sz w:val="18"/>
          <w:szCs w:val="18"/>
        </w:rPr>
        <w:t xml:space="preserve">PULSE consensus rate: how often do sources agree vs. conflict</w:t>
      </w:r>
    </w:p>
    <w:p>
      <w:pPr>
        <w:pStyle w:val="ListParagraph"/>
        <w:numPr>
          <w:ilvl w:val="0"/>
          <w:numId w:val="3"/>
        </w:numPr>
        <w:spacing w:after="80"/>
      </w:pPr>
      <w:r>
        <w:rPr>
          <w:rFonts w:ascii="Aptos" w:cs="Aptos" w:eastAsia="Aptos" w:hAnsi="Aptos"/>
          <w:color w:val="333333"/>
          <w:sz w:val="18"/>
          <w:szCs w:val="18"/>
        </w:rPr>
        <w:t xml:space="preserve">Failed/empty searches: queries that returned zero results (content gap signal)</w:t>
      </w:r>
    </w:p>
    <w:p>
      <w:pPr>
        <w:pStyle w:val="ListParagraph"/>
        <w:numPr>
          <w:ilvl w:val="0"/>
          <w:numId w:val="3"/>
        </w:numPr>
        <w:spacing w:after="80"/>
      </w:pPr>
      <w:r>
        <w:rPr>
          <w:rFonts w:ascii="Aptos" w:cs="Aptos" w:eastAsia="Aptos" w:hAnsi="Aptos"/>
          <w:color w:val="333333"/>
          <w:sz w:val="18"/>
          <w:szCs w:val="18"/>
        </w:rPr>
        <w:t xml:space="preserve">Persona breakdown: what each persona type is searching for</w:t>
      </w:r>
    </w:p>
    <w:p>
      <w:pPr>
        <w:pStyle w:val="ListParagraph"/>
        <w:numPr>
          <w:ilvl w:val="0"/>
          <w:numId w:val="3"/>
        </w:numPr>
        <w:spacing w:after="80"/>
      </w:pPr>
      <w:r>
        <w:rPr>
          <w:rFonts w:ascii="Aptos" w:cs="Aptos" w:eastAsia="Aptos" w:hAnsi="Aptos"/>
          <w:color w:val="333333"/>
          <w:sz w:val="18"/>
          <w:szCs w:val="18"/>
        </w:rPr>
        <w:t xml:space="preserve">Natural language query: ask the dashboard questions like "What are clinicians searching for this month?"</w:t>
      </w:r>
    </w:p>
    <w:p>
      <w:pPr>
        <w:pStyle w:val="Heading2"/>
        <w:spacing w:after="160" w:before="280"/>
      </w:pPr>
      <w:r>
        <w:rPr>
          <w:rFonts w:ascii="Aptos" w:cs="Aptos" w:eastAsia="Aptos" w:hAnsi="Aptos"/>
          <w:b/>
          <w:bCs/>
          <w:color w:val="1B6B93"/>
          <w:sz w:val="26"/>
          <w:szCs w:val="26"/>
        </w:rPr>
        <w:t xml:space="preserve">3.4 Subscription &amp; Billing (Stripe Integration)</w:t>
      </w:r>
    </w:p>
    <w:p>
      <w:pPr>
        <w:spacing w:after="120"/>
      </w:pPr>
      <w:r>
        <w:rPr>
          <w:rFonts w:ascii="Aptos" w:cs="Aptos" w:eastAsia="Aptos" w:hAnsi="Aptos"/>
          <w:color w:val="333333"/>
          <w:sz w:val="18"/>
          <w:szCs w:val="18"/>
        </w:rPr>
        <w:t xml:space="preserve">Revenue management built on Stripe Billing for recurring subscriptions and usage-based pricing.</w:t>
      </w:r>
    </w:p>
    <w:p>
      <w:pPr>
        <w:spacing w:after="80"/>
      </w:pPr>
    </w:p>
    <w:p>
      <w:pPr>
        <w:pStyle w:val="Heading3"/>
        <w:spacing w:after="120" w:before="200"/>
      </w:pPr>
      <w:r>
        <w:rPr>
          <w:rFonts w:ascii="Aptos" w:cs="Aptos" w:eastAsia="Aptos" w:hAnsi="Aptos"/>
          <w:b/>
          <w:bCs/>
          <w:color w:val="1A1A2E"/>
          <w:sz w:val="22"/>
          <w:szCs w:val="22"/>
        </w:rPr>
        <w:t xml:space="preserve">Pricing Tiers (Configurable)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560"/>
        <w:gridCol w:w="2500"/>
      </w:tblGrid>
      <w:tr>
        <w:tc>
          <w:tcPr>
            <w:tcW w:type="dxa" w:w="1800"/>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r>
              <w:rPr>
                <w:rFonts w:ascii="Aptos" w:cs="Aptos" w:eastAsia="Aptos" w:hAnsi="Aptos"/>
                <w:b/>
                <w:bCs/>
                <w:color w:val="FFFFFF"/>
                <w:sz w:val="18"/>
                <w:szCs w:val="18"/>
              </w:rPr>
              <w:t xml:space="preserve">Tier</w:t>
            </w:r>
          </w:p>
        </w:tc>
        <w:tc>
          <w:tcPr>
            <w:tcW w:type="dxa" w:w="1500"/>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r>
              <w:rPr>
                <w:rFonts w:ascii="Aptos" w:cs="Aptos" w:eastAsia="Aptos" w:hAnsi="Aptos"/>
                <w:b/>
                <w:bCs/>
                <w:color w:val="FFFFFF"/>
                <w:sz w:val="18"/>
                <w:szCs w:val="18"/>
              </w:rPr>
              <w:t xml:space="preserve">Price</w:t>
            </w:r>
          </w:p>
        </w:tc>
        <w:tc>
          <w:tcPr>
            <w:tcW w:type="dxa" w:w="3560"/>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r>
              <w:rPr>
                <w:rFonts w:ascii="Aptos" w:cs="Aptos" w:eastAsia="Aptos" w:hAnsi="Aptos"/>
                <w:b/>
                <w:bCs/>
                <w:color w:val="FFFFFF"/>
                <w:sz w:val="18"/>
                <w:szCs w:val="18"/>
              </w:rPr>
              <w:t xml:space="preserve">Includes</w:t>
            </w:r>
          </w:p>
        </w:tc>
        <w:tc>
          <w:tcPr>
            <w:tcW w:type="dxa" w:w="2500"/>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r>
              <w:rPr>
                <w:rFonts w:ascii="Aptos" w:cs="Aptos" w:eastAsia="Aptos" w:hAnsi="Aptos"/>
                <w:b/>
                <w:bCs/>
                <w:color w:val="FFFFFF"/>
                <w:sz w:val="18"/>
                <w:szCs w:val="18"/>
              </w:rPr>
              <w:t xml:space="preserve">Overage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Free / Trial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10 searches/day, basic PULSE scores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Soft block at limit</w:t>
            </w:r>
          </w:p>
        </w:tc>
      </w:tr>
      <w:tr>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Professional</w:t>
            </w:r>
          </w:p>
        </w:tc>
        <w:tc>
          <w:tcPr>
            <w:tcW w:type="dxa" w:w="1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$49/month</w:t>
            </w:r>
          </w:p>
        </w:tc>
        <w:tc>
          <w:tcPr>
            <w:tcW w:type="dxa" w:w="35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Unlimited searches, full PULSE reports, search history, export</w:t>
            </w:r>
          </w:p>
        </w:tc>
        <w:tc>
          <w:tcPr>
            <w:tcW w:type="dxa" w:w="2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N/A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Institutional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$199/month</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Multi-seat (up to 10), API access, priority support, custom persona config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Additional seats at $15/mo each</w:t>
            </w:r>
          </w:p>
        </w:tc>
      </w:tr>
      <w:tr>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Enterprise</w:t>
            </w:r>
          </w:p>
        </w:tc>
        <w:tc>
          <w:tcPr>
            <w:tcW w:type="dxa" w:w="1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Custom</w:t>
            </w:r>
          </w:p>
        </w:tc>
        <w:tc>
          <w:tcPr>
            <w:tcW w:type="dxa" w:w="35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Unlimited seats, SLA, dedicated support, custom integrations, on-prem option</w:t>
            </w:r>
          </w:p>
        </w:tc>
        <w:tc>
          <w:tcPr>
            <w:tcW w:type="dxa" w:w="2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Negotiated</w:t>
            </w:r>
          </w:p>
        </w:tc>
      </w:tr>
    </w:tbl>
    <w:p>
      <w:pPr>
        <w:spacing w:after="80"/>
      </w:pPr>
    </w:p>
    <w:p>
      <w:pPr>
        <w:pStyle w:val="Heading3"/>
        <w:spacing w:after="120" w:before="200"/>
      </w:pPr>
      <w:r>
        <w:rPr>
          <w:rFonts w:ascii="Aptos" w:cs="Aptos" w:eastAsia="Aptos" w:hAnsi="Aptos"/>
          <w:b/>
          <w:bCs/>
          <w:color w:val="1A1A2E"/>
          <w:sz w:val="22"/>
          <w:szCs w:val="22"/>
        </w:rPr>
        <w:t xml:space="preserve">Billing Features</w:t>
      </w:r>
    </w:p>
    <w:p>
      <w:pPr>
        <w:pStyle w:val="ListParagraph"/>
        <w:numPr>
          <w:ilvl w:val="0"/>
          <w:numId w:val="3"/>
        </w:numPr>
        <w:spacing w:after="80"/>
      </w:pPr>
      <w:r>
        <w:rPr>
          <w:rFonts w:ascii="Aptos" w:cs="Aptos" w:eastAsia="Aptos" w:hAnsi="Aptos"/>
          <w:color w:val="333333"/>
          <w:sz w:val="18"/>
          <w:szCs w:val="18"/>
        </w:rPr>
        <w:t xml:space="preserve">Stripe Checkout for subscription sign-up and upgrade flows</w:t>
      </w:r>
    </w:p>
    <w:p>
      <w:pPr>
        <w:pStyle w:val="ListParagraph"/>
        <w:numPr>
          <w:ilvl w:val="0"/>
          <w:numId w:val="3"/>
        </w:numPr>
        <w:spacing w:after="80"/>
      </w:pPr>
      <w:r>
        <w:rPr>
          <w:rFonts w:ascii="Aptos" w:cs="Aptos" w:eastAsia="Aptos" w:hAnsi="Aptos"/>
          <w:color w:val="333333"/>
          <w:sz w:val="18"/>
          <w:szCs w:val="18"/>
        </w:rPr>
        <w:t xml:space="preserve">Usage metering: track searches per user, sync to Stripe for overage billing</w:t>
      </w:r>
    </w:p>
    <w:p>
      <w:pPr>
        <w:pStyle w:val="ListParagraph"/>
        <w:numPr>
          <w:ilvl w:val="0"/>
          <w:numId w:val="3"/>
        </w:numPr>
        <w:spacing w:after="80"/>
      </w:pPr>
      <w:r>
        <w:rPr>
          <w:rFonts w:ascii="Aptos" w:cs="Aptos" w:eastAsia="Aptos" w:hAnsi="Aptos"/>
          <w:color w:val="333333"/>
          <w:sz w:val="18"/>
          <w:szCs w:val="18"/>
        </w:rPr>
        <w:t xml:space="preserve">Subscription status dashboard: MRR, churn rate, upgrades/downgrades, failed payments</w:t>
      </w:r>
    </w:p>
    <w:p>
      <w:pPr>
        <w:pStyle w:val="ListParagraph"/>
        <w:numPr>
          <w:ilvl w:val="0"/>
          <w:numId w:val="3"/>
        </w:numPr>
        <w:spacing w:after="80"/>
      </w:pPr>
      <w:r>
        <w:rPr>
          <w:rFonts w:ascii="Aptos" w:cs="Aptos" w:eastAsia="Aptos" w:hAnsi="Aptos"/>
          <w:color w:val="333333"/>
          <w:sz w:val="18"/>
          <w:szCs w:val="18"/>
        </w:rPr>
        <w:t xml:space="preserve">Automated invoice generation via Stripe</w:t>
      </w:r>
    </w:p>
    <w:p>
      <w:pPr>
        <w:pStyle w:val="ListParagraph"/>
        <w:numPr>
          <w:ilvl w:val="0"/>
          <w:numId w:val="3"/>
        </w:numPr>
        <w:spacing w:after="80"/>
      </w:pPr>
      <w:r>
        <w:rPr>
          <w:rFonts w:ascii="Aptos" w:cs="Aptos" w:eastAsia="Aptos" w:hAnsi="Aptos"/>
          <w:color w:val="333333"/>
          <w:sz w:val="18"/>
          <w:szCs w:val="18"/>
        </w:rPr>
        <w:t xml:space="preserve">Dunning management: automated retry and email for failed payments</w:t>
      </w:r>
    </w:p>
    <w:p>
      <w:pPr>
        <w:pStyle w:val="ListParagraph"/>
        <w:numPr>
          <w:ilvl w:val="0"/>
          <w:numId w:val="3"/>
        </w:numPr>
        <w:spacing w:after="80"/>
      </w:pPr>
      <w:r>
        <w:rPr>
          <w:rFonts w:ascii="Aptos" w:cs="Aptos" w:eastAsia="Aptos" w:hAnsi="Aptos"/>
          <w:color w:val="333333"/>
          <w:sz w:val="18"/>
          <w:szCs w:val="18"/>
        </w:rPr>
        <w:t xml:space="preserve">Revenue analytics: MRR growth, ARPU, LTV projections</w:t>
      </w:r>
    </w:p>
    <w:p>
      <w:pPr>
        <w:pStyle w:val="Heading2"/>
        <w:spacing w:after="160" w:before="280"/>
      </w:pPr>
      <w:r>
        <w:rPr>
          <w:rFonts w:ascii="Aptos" w:cs="Aptos" w:eastAsia="Aptos" w:hAnsi="Aptos"/>
          <w:b/>
          <w:bCs/>
          <w:color w:val="1B6B93"/>
          <w:sz w:val="26"/>
          <w:szCs w:val="26"/>
        </w:rPr>
        <w:t xml:space="preserve">3.5 System Settings</w:t>
      </w:r>
    </w:p>
    <w:p>
      <w:pPr>
        <w:pStyle w:val="ListParagraph"/>
        <w:numPr>
          <w:ilvl w:val="0"/>
          <w:numId w:val="3"/>
        </w:numPr>
        <w:spacing w:after="80"/>
      </w:pPr>
      <w:r>
        <w:rPr>
          <w:rFonts w:ascii="Aptos" w:cs="Aptos" w:eastAsia="Aptos" w:hAnsi="Aptos"/>
          <w:color w:val="333333"/>
          <w:sz w:val="18"/>
          <w:szCs w:val="18"/>
        </w:rPr>
        <w:t xml:space="preserve">API key management for NCBI, OpenAI, Supabase</w:t>
      </w:r>
    </w:p>
    <w:p>
      <w:pPr>
        <w:pStyle w:val="ListParagraph"/>
        <w:numPr>
          <w:ilvl w:val="0"/>
          <w:numId w:val="3"/>
        </w:numPr>
        <w:spacing w:after="80"/>
      </w:pPr>
      <w:r>
        <w:rPr>
          <w:rFonts w:ascii="Aptos" w:cs="Aptos" w:eastAsia="Aptos" w:hAnsi="Aptos"/>
          <w:color w:val="333333"/>
          <w:sz w:val="18"/>
          <w:szCs w:val="18"/>
        </w:rPr>
        <w:t xml:space="preserve">PULSE engine tuning: consensus threshold, minimum sources for validation</w:t>
      </w:r>
    </w:p>
    <w:p>
      <w:pPr>
        <w:pStyle w:val="ListParagraph"/>
        <w:numPr>
          <w:ilvl w:val="0"/>
          <w:numId w:val="3"/>
        </w:numPr>
        <w:spacing w:after="80"/>
      </w:pPr>
      <w:r>
        <w:rPr>
          <w:rFonts w:ascii="Aptos" w:cs="Aptos" w:eastAsia="Aptos" w:hAnsi="Aptos"/>
          <w:color w:val="333333"/>
          <w:sz w:val="18"/>
          <w:szCs w:val="18"/>
        </w:rPr>
        <w:t xml:space="preserve">Persona configuration: edit keyword lists, default persona, persona-specific prompt templates</w:t>
      </w:r>
    </w:p>
    <w:p>
      <w:pPr>
        <w:pStyle w:val="ListParagraph"/>
        <w:numPr>
          <w:ilvl w:val="0"/>
          <w:numId w:val="3"/>
        </w:numPr>
        <w:spacing w:after="80"/>
      </w:pPr>
      <w:r>
        <w:rPr>
          <w:rFonts w:ascii="Aptos" w:cs="Aptos" w:eastAsia="Aptos" w:hAnsi="Aptos"/>
          <w:color w:val="333333"/>
          <w:sz w:val="18"/>
          <w:szCs w:val="18"/>
        </w:rPr>
        <w:t xml:space="preserve">Guardrail settings: medical advice detection sensitivity</w:t>
      </w:r>
    </w:p>
    <w:p>
      <w:pPr>
        <w:pStyle w:val="ListParagraph"/>
        <w:numPr>
          <w:ilvl w:val="0"/>
          <w:numId w:val="3"/>
        </w:numPr>
        <w:spacing w:after="80"/>
      </w:pPr>
      <w:r>
        <w:rPr>
          <w:rFonts w:ascii="Aptos" w:cs="Aptos" w:eastAsia="Aptos" w:hAnsi="Aptos"/>
          <w:color w:val="333333"/>
          <w:sz w:val="18"/>
          <w:szCs w:val="18"/>
        </w:rPr>
        <w:t xml:space="preserve">Rate limiting configuration per tier</w:t>
      </w:r>
    </w:p>
    <w:p>
      <w:pPr>
        <w:pStyle w:val="ListParagraph"/>
        <w:numPr>
          <w:ilvl w:val="0"/>
          <w:numId w:val="3"/>
        </w:numPr>
        <w:spacing w:after="80"/>
      </w:pPr>
      <w:r>
        <w:rPr>
          <w:rFonts w:ascii="Aptos" w:cs="Aptos" w:eastAsia="Aptos" w:hAnsi="Aptos"/>
          <w:color w:val="333333"/>
          <w:sz w:val="18"/>
          <w:szCs w:val="18"/>
        </w:rPr>
        <w:t xml:space="preserve">Data retention policies</w:t>
      </w:r>
    </w:p>
    <w:p>
      <w:pPr>
        <w:pStyle w:val="Heading2"/>
        <w:spacing w:after="160" w:before="280"/>
      </w:pPr>
      <w:r>
        <w:rPr>
          <w:rFonts w:ascii="Aptos" w:cs="Aptos" w:eastAsia="Aptos" w:hAnsi="Aptos"/>
          <w:b/>
          <w:bCs/>
          <w:color w:val="1B6B93"/>
          <w:sz w:val="26"/>
          <w:szCs w:val="26"/>
        </w:rPr>
        <w:t xml:space="preserve">3.6 Admin Authentication</w:t>
      </w:r>
    </w:p>
    <w:p>
      <w:pPr>
        <w:spacing w:after="120"/>
      </w:pPr>
      <w:r>
        <w:rPr>
          <w:rFonts w:ascii="Aptos" w:cs="Aptos" w:eastAsia="Aptos" w:hAnsi="Aptos"/>
          <w:color w:val="333333"/>
          <w:sz w:val="18"/>
          <w:szCs w:val="18"/>
        </w:rPr>
        <w:t xml:space="preserve">Admin access is separate from user access. For MVP, use Supabase Auth with email/password and MFA. Admin accounts are created manually (no self-registration). Future: SSO/SAML for institutional clients.</w:t>
      </w:r>
    </w:p>
    <w:p>
      <w:pPr>
        <w:pStyle w:val="Heading1"/>
        <w:spacing w:after="200" w:before="360"/>
      </w:pPr>
      <w:r>
        <w:rPr>
          <w:rFonts w:ascii="Aptos" w:cs="Aptos" w:eastAsia="Aptos" w:hAnsi="Aptos"/>
          <w:b/>
          <w:bCs/>
          <w:color w:val="1A1A2E"/>
          <w:sz w:val="32"/>
          <w:szCs w:val="32"/>
        </w:rPr>
        <w:t xml:space="preserve">4. Chat Interface Design</w:t>
      </w:r>
    </w:p>
    <w:p>
      <w:pPr>
        <w:spacing w:after="120"/>
      </w:pPr>
      <w:r>
        <w:rPr>
          <w:rFonts w:ascii="Aptos" w:cs="Aptos" w:eastAsia="Aptos" w:hAnsi="Aptos"/>
          <w:color w:val="333333"/>
          <w:sz w:val="18"/>
          <w:szCs w:val="18"/>
        </w:rPr>
        <w:t xml:space="preserve">The user-facing interface is a clean, modern chat window inspired by the simplicity of ChatGPT and Perplexity, but tailored for research. The goal is zero learning curve: if you've used any chat app, you can use LENA.</w:t>
      </w:r>
    </w:p>
    <w:p>
      <w:pPr>
        <w:pStyle w:val="Heading2"/>
        <w:spacing w:after="160" w:before="280"/>
      </w:pPr>
      <w:r>
        <w:rPr>
          <w:rFonts w:ascii="Aptos" w:cs="Aptos" w:eastAsia="Aptos" w:hAnsi="Aptos"/>
          <w:b/>
          <w:bCs/>
          <w:color w:val="1B6B93"/>
          <w:sz w:val="26"/>
          <w:szCs w:val="26"/>
        </w:rPr>
        <w:t xml:space="preserve">4.1 Layout Structure</w:t>
      </w:r>
    </w:p>
    <w:p>
      <w:pPr>
        <w:pStyle w:val="ListParagraph"/>
        <w:numPr>
          <w:ilvl w:val="0"/>
          <w:numId w:val="3"/>
        </w:numPr>
        <w:spacing w:after="80"/>
      </w:pPr>
      <w:r>
        <w:rPr>
          <w:rFonts w:ascii="Aptos" w:cs="Aptos" w:eastAsia="Aptos" w:hAnsi="Aptos"/>
          <w:color w:val="333333"/>
          <w:sz w:val="18"/>
          <w:szCs w:val="18"/>
        </w:rPr>
        <w:t xml:space="preserve">Left sidebar (collapsible): search history, saved searches, suggested prompts, user settings</w:t>
      </w:r>
    </w:p>
    <w:p>
      <w:pPr>
        <w:pStyle w:val="ListParagraph"/>
        <w:numPr>
          <w:ilvl w:val="0"/>
          <w:numId w:val="3"/>
        </w:numPr>
        <w:spacing w:after="80"/>
      </w:pPr>
      <w:r>
        <w:rPr>
          <w:rFonts w:ascii="Aptos" w:cs="Aptos" w:eastAsia="Aptos" w:hAnsi="Aptos"/>
          <w:color w:val="333333"/>
          <w:sz w:val="18"/>
          <w:szCs w:val="18"/>
        </w:rPr>
        <w:t xml:space="preserve">Main area: chat conversation thread, full-width on mobile</w:t>
      </w:r>
    </w:p>
    <w:p>
      <w:pPr>
        <w:pStyle w:val="ListParagraph"/>
        <w:numPr>
          <w:ilvl w:val="0"/>
          <w:numId w:val="3"/>
        </w:numPr>
        <w:spacing w:after="80"/>
      </w:pPr>
      <w:r>
        <w:rPr>
          <w:rFonts w:ascii="Aptos" w:cs="Aptos" w:eastAsia="Aptos" w:hAnsi="Aptos"/>
          <w:color w:val="333333"/>
          <w:sz w:val="18"/>
          <w:szCs w:val="18"/>
        </w:rPr>
        <w:t xml:space="preserve">Right panel (desktop only, collapsible): research dashboard with live graphs and source breakdown for the current query</w:t>
      </w:r>
    </w:p>
    <w:p>
      <w:pPr>
        <w:pStyle w:val="ListParagraph"/>
        <w:numPr>
          <w:ilvl w:val="0"/>
          <w:numId w:val="3"/>
        </w:numPr>
        <w:spacing w:after="80"/>
      </w:pPr>
      <w:r>
        <w:rPr>
          <w:rFonts w:ascii="Aptos" w:cs="Aptos" w:eastAsia="Aptos" w:hAnsi="Aptos"/>
          <w:color w:val="333333"/>
          <w:sz w:val="18"/>
          <w:szCs w:val="18"/>
        </w:rPr>
        <w:t xml:space="preserve">Top bar: LENA logo, current persona indicator, search count remaining (for free tier), account menu</w:t>
      </w:r>
    </w:p>
    <w:p>
      <w:pPr>
        <w:pStyle w:val="ListParagraph"/>
        <w:numPr>
          <w:ilvl w:val="0"/>
          <w:numId w:val="3"/>
        </w:numPr>
        <w:spacing w:after="80"/>
      </w:pPr>
      <w:r>
        <w:rPr>
          <w:rFonts w:ascii="Aptos" w:cs="Aptos" w:eastAsia="Aptos" w:hAnsi="Aptos"/>
          <w:color w:val="333333"/>
          <w:sz w:val="18"/>
          <w:szCs w:val="18"/>
        </w:rPr>
        <w:t xml:space="preserve">Bottom: input area, always visible and anchored</w:t>
      </w:r>
    </w:p>
    <w:p>
      <w:pPr>
        <w:pStyle w:val="Heading2"/>
        <w:spacing w:after="160" w:before="280"/>
      </w:pPr>
      <w:r>
        <w:rPr>
          <w:rFonts w:ascii="Aptos" w:cs="Aptos" w:eastAsia="Aptos" w:hAnsi="Aptos"/>
          <w:b/>
          <w:bCs/>
          <w:color w:val="1B6B93"/>
          <w:sz w:val="26"/>
          <w:szCs w:val="26"/>
        </w:rPr>
        <w:t xml:space="preserve">4.2 Input Behavior</w:t>
      </w:r>
    </w:p>
    <w:p>
      <w:pPr>
        <w:spacing w:after="120"/>
      </w:pPr>
      <w:r>
        <w:rPr>
          <w:rFonts w:ascii="Aptos" w:cs="Aptos" w:eastAsia="Aptos" w:hAnsi="Aptos"/>
          <w:color w:val="333333"/>
          <w:sz w:val="18"/>
          <w:szCs w:val="18"/>
        </w:rPr>
        <w:t xml:space="preserve">The text input must behave like a professional chat application: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r>
              <w:rPr>
                <w:rFonts w:ascii="Aptos" w:cs="Aptos" w:eastAsia="Aptos" w:hAnsi="Aptos"/>
                <w:b/>
                <w:bCs/>
                <w:color w:val="FFFFFF"/>
                <w:sz w:val="18"/>
                <w:szCs w:val="18"/>
              </w:rPr>
              <w:t xml:space="preserve">Action</w:t>
            </w:r>
          </w:p>
        </w:tc>
        <w:tc>
          <w:tcPr>
            <w:tcW w:type="dxa" w:w="7360"/>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r>
              <w:rPr>
                <w:rFonts w:ascii="Aptos" w:cs="Aptos" w:eastAsia="Aptos" w:hAnsi="Aptos"/>
                <w:b/>
                <w:bCs/>
                <w:color w:val="FFFFFF"/>
                <w:sz w:val="18"/>
                <w:szCs w:val="18"/>
              </w:rPr>
              <w:t xml:space="preserve">Behavior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Typing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Text wraps naturally within the available input width. The input area grows vertically as text expands, up to a maximum of 6 lines, then scrolls internally.</w:t>
            </w:r>
          </w:p>
        </w:tc>
      </w:tr>
      <w:tr>
        <w:tc>
          <w:tcPr>
            <w:tcW w:type="dxa" w:w="2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Enter</w:t>
            </w:r>
          </w:p>
        </w:tc>
        <w:tc>
          <w:tcPr>
            <w:tcW w:type="dxa" w:w="73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Sends the message immediately.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Shift + Enter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Inserts a new line without sending. Allows multi-line queries.</w:t>
            </w:r>
          </w:p>
        </w:tc>
      </w:tr>
      <w:tr>
        <w:tc>
          <w:tcPr>
            <w:tcW w:type="dxa" w:w="2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Paste</w:t>
            </w:r>
          </w:p>
        </w:tc>
        <w:tc>
          <w:tcPr>
            <w:tcW w:type="dxa" w:w="73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Handles multi-line paste gracefully. Long pastes are accepted and display properly.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Empty submit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Disabled. Send button is grayed out and Enter does nothing when input is empty.</w:t>
            </w:r>
          </w:p>
        </w:tc>
      </w:tr>
    </w:tbl>
    <w:p>
      <w:pPr>
        <w:pStyle w:val="Heading2"/>
        <w:spacing w:after="160" w:before="280"/>
      </w:pPr>
      <w:r>
        <w:rPr>
          <w:rFonts w:ascii="Aptos" w:cs="Aptos" w:eastAsia="Aptos" w:hAnsi="Aptos"/>
          <w:b/>
          <w:bCs/>
          <w:color w:val="1B6B93"/>
          <w:sz w:val="26"/>
          <w:szCs w:val="26"/>
        </w:rPr>
        <w:t xml:space="preserve">4.3 Thinking &amp; Activity Indicators</w:t>
      </w:r>
    </w:p>
    <w:p>
      <w:pPr>
        <w:spacing w:after="120"/>
      </w:pPr>
      <w:r>
        <w:rPr>
          <w:rFonts w:ascii="Aptos" w:cs="Aptos" w:eastAsia="Aptos" w:hAnsi="Aptos"/>
          <w:color w:val="333333"/>
          <w:sz w:val="18"/>
          <w:szCs w:val="18"/>
        </w:rPr>
        <w:t xml:space="preserve">When LENA is processing a query, the interface must communicate activity clearly. Users should never stare at a blank screen wondering if anything is happening.</w:t>
      </w:r>
    </w:p>
    <w:p>
      <w:pPr>
        <w:spacing w:after="80"/>
      </w:pPr>
    </w:p>
    <w:p>
      <w:pPr>
        <w:pStyle w:val="Heading3"/>
        <w:spacing w:after="120" w:before="200"/>
      </w:pPr>
      <w:r>
        <w:rPr>
          <w:rFonts w:ascii="Aptos" w:cs="Aptos" w:eastAsia="Aptos" w:hAnsi="Aptos"/>
          <w:b/>
          <w:bCs/>
          <w:color w:val="1A1A2E"/>
          <w:sz w:val="22"/>
          <w:szCs w:val="22"/>
        </w:rPr>
        <w:t xml:space="preserve">Thinking Animation</w:t>
      </w:r>
    </w:p>
    <w:p>
      <w:pPr>
        <w:pStyle w:val="ListParagraph"/>
        <w:numPr>
          <w:ilvl w:val="0"/>
          <w:numId w:val="3"/>
        </w:numPr>
        <w:spacing w:after="80"/>
      </w:pPr>
      <w:r>
        <w:rPr>
          <w:rFonts w:ascii="Aptos" w:cs="Aptos" w:eastAsia="Aptos" w:hAnsi="Aptos"/>
          <w:color w:val="333333"/>
          <w:sz w:val="18"/>
          <w:szCs w:val="18"/>
        </w:rPr>
        <w:t xml:space="preserve">An animated LENA icon (subtle pulsing or orbiting dots) appears in the response area immediately after the user sends a query</w:t>
      </w:r>
    </w:p>
    <w:p>
      <w:pPr>
        <w:pStyle w:val="ListParagraph"/>
        <w:numPr>
          <w:ilvl w:val="0"/>
          <w:numId w:val="3"/>
        </w:numPr>
        <w:spacing w:after="80"/>
      </w:pPr>
      <w:r>
        <w:rPr>
          <w:rFonts w:ascii="Aptos" w:cs="Aptos" w:eastAsia="Aptos" w:hAnsi="Aptos"/>
          <w:color w:val="333333"/>
          <w:sz w:val="18"/>
          <w:szCs w:val="18"/>
        </w:rPr>
        <w:t xml:space="preserve">Below the icon, a text label shows the current processing step</w:t>
      </w:r>
    </w:p>
    <w:p>
      <w:pPr>
        <w:spacing w:after="80"/>
      </w:pPr>
    </w:p>
    <w:p>
      <w:pPr>
        <w:pStyle w:val="Heading3"/>
        <w:spacing w:after="120" w:before="200"/>
      </w:pPr>
      <w:r>
        <w:rPr>
          <w:rFonts w:ascii="Aptos" w:cs="Aptos" w:eastAsia="Aptos" w:hAnsi="Aptos"/>
          <w:b/>
          <w:bCs/>
          <w:color w:val="1A1A2E"/>
          <w:sz w:val="22"/>
          <w:szCs w:val="22"/>
        </w:rPr>
        <w:t xml:space="preserve">Activity Steps (shown sequentially as they happen)</w:t>
      </w:r>
    </w:p>
    <w:p>
      <w:pPr>
        <w:pStyle w:val="ListParagraph"/>
        <w:numPr>
          <w:ilvl w:val="0"/>
          <w:numId w:val="4"/>
        </w:numPr>
        <w:spacing w:after="80"/>
      </w:pPr>
      <w:r>
        <w:rPr>
          <w:rFonts w:ascii="Aptos" w:cs="Aptos" w:eastAsia="Aptos" w:hAnsi="Aptos"/>
          <w:color w:val="333333"/>
          <w:sz w:val="18"/>
          <w:szCs w:val="18"/>
        </w:rPr>
        <w:t xml:space="preserve">"Understanding your query..." (persona detection and guardrail check)</w:t>
      </w:r>
    </w:p>
    <w:p>
      <w:pPr>
        <w:pStyle w:val="ListParagraph"/>
        <w:numPr>
          <w:ilvl w:val="0"/>
          <w:numId w:val="4"/>
        </w:numPr>
        <w:spacing w:after="80"/>
      </w:pPr>
      <w:r>
        <w:rPr>
          <w:rFonts w:ascii="Aptos" w:cs="Aptos" w:eastAsia="Aptos" w:hAnsi="Aptos"/>
          <w:color w:val="333333"/>
          <w:sz w:val="18"/>
          <w:szCs w:val="18"/>
        </w:rPr>
        <w:t xml:space="preserve">"Searching PubMed..." / "Searching ClinicalTrials.gov..." etc. (show each source as it's queried)</w:t>
      </w:r>
    </w:p>
    <w:p>
      <w:pPr>
        <w:pStyle w:val="ListParagraph"/>
        <w:numPr>
          <w:ilvl w:val="0"/>
          <w:numId w:val="4"/>
        </w:numPr>
        <w:spacing w:after="80"/>
      </w:pPr>
      <w:r>
        <w:rPr>
          <w:rFonts w:ascii="Aptos" w:cs="Aptos" w:eastAsia="Aptos" w:hAnsi="Aptos"/>
          <w:color w:val="333333"/>
          <w:sz w:val="18"/>
          <w:szCs w:val="18"/>
        </w:rPr>
        <w:t xml:space="preserve">"Cross-referencing sources..." (PULSE validation running)</w:t>
      </w:r>
    </w:p>
    <w:p>
      <w:pPr>
        <w:pStyle w:val="ListParagraph"/>
        <w:numPr>
          <w:ilvl w:val="0"/>
          <w:numId w:val="4"/>
        </w:numPr>
        <w:spacing w:after="80"/>
      </w:pPr>
      <w:r>
        <w:rPr>
          <w:rFonts w:ascii="Aptos" w:cs="Aptos" w:eastAsia="Aptos" w:hAnsi="Aptos"/>
          <w:color w:val="333333"/>
          <w:sz w:val="18"/>
          <w:szCs w:val="18"/>
        </w:rPr>
        <w:t xml:space="preserve">"Synthesizing results..." (OpenAI summary generation)</w:t>
      </w:r>
    </w:p>
    <w:p>
      <w:pPr>
        <w:pStyle w:val="ListParagraph"/>
        <w:numPr>
          <w:ilvl w:val="0"/>
          <w:numId w:val="4"/>
        </w:numPr>
        <w:spacing w:after="80"/>
      </w:pPr>
      <w:r>
        <w:rPr>
          <w:rFonts w:ascii="Aptos" w:cs="Aptos" w:eastAsia="Aptos" w:hAnsi="Aptos"/>
          <w:color w:val="333333"/>
          <w:sz w:val="18"/>
          <w:szCs w:val="18"/>
        </w:rPr>
        <w:t xml:space="preserve">"Preparing your response..." (final formatting)</w:t>
      </w:r>
    </w:p>
    <w:p>
      <w:pPr>
        <w:spacing w:after="80"/>
      </w:pPr>
    </w:p>
    <w:p>
      <w:pPr>
        <w:spacing w:after="120"/>
      </w:pPr>
      <w:r>
        <w:rPr>
          <w:rFonts w:ascii="Aptos" w:cs="Aptos" w:eastAsia="Aptos" w:hAnsi="Aptos"/>
          <w:color w:val="333333"/>
          <w:sz w:val="18"/>
          <w:szCs w:val="18"/>
        </w:rPr>
        <w:t xml:space="preserve">Each step appears below the previous one (not replacing it), so the user can see the full pipeline. Completed steps get a subtle checkmark. The current step has the animated indicator.</w:t>
      </w:r>
    </w:p>
    <w:p>
      <w:pPr>
        <w:pStyle w:val="Heading2"/>
        <w:spacing w:after="160" w:before="280"/>
      </w:pPr>
      <w:r>
        <w:rPr>
          <w:rFonts w:ascii="Aptos" w:cs="Aptos" w:eastAsia="Aptos" w:hAnsi="Aptos"/>
          <w:b/>
          <w:bCs/>
          <w:color w:val="1B6B93"/>
          <w:sz w:val="26"/>
          <w:szCs w:val="26"/>
        </w:rPr>
        <w:t xml:space="preserve">4.4 Response Format</w:t>
      </w:r>
    </w:p>
    <w:p>
      <w:pPr>
        <w:spacing w:after="120"/>
      </w:pPr>
      <w:r>
        <w:rPr>
          <w:rFonts w:ascii="Aptos" w:cs="Aptos" w:eastAsia="Aptos" w:hAnsi="Aptos"/>
          <w:color w:val="333333"/>
          <w:sz w:val="18"/>
          <w:szCs w:val="18"/>
        </w:rPr>
        <w:t xml:space="preserve">LENA responses should be structured and scannable:</w:t>
      </w:r>
    </w:p>
    <w:p>
      <w:pPr>
        <w:spacing w:after="80"/>
      </w:pPr>
    </w:p>
    <w:p>
      <w:pPr>
        <w:pStyle w:val="ListParagraph"/>
        <w:numPr>
          <w:ilvl w:val="0"/>
          <w:numId w:val="3"/>
        </w:numPr>
        <w:spacing w:after="80"/>
      </w:pPr>
      <w:r>
        <w:rPr>
          <w:rFonts w:ascii="Aptos" w:cs="Aptos" w:eastAsia="Aptos" w:hAnsi="Aptos"/>
          <w:color w:val="333333"/>
          <w:sz w:val="18"/>
          <w:szCs w:val="18"/>
        </w:rPr>
        <w:t xml:space="preserve">Summary paragraph at the top (synthesized by OpenAI, tailored to detected persona)</w:t>
      </w:r>
    </w:p>
    <w:p>
      <w:pPr>
        <w:pStyle w:val="ListParagraph"/>
        <w:numPr>
          <w:ilvl w:val="0"/>
          <w:numId w:val="3"/>
        </w:numPr>
        <w:spacing w:after="80"/>
      </w:pPr>
      <w:r>
        <w:rPr>
          <w:rFonts w:ascii="Aptos" w:cs="Aptos" w:eastAsia="Aptos" w:hAnsi="Aptos"/>
          <w:color w:val="333333"/>
          <w:sz w:val="18"/>
          <w:szCs w:val="18"/>
        </w:rPr>
        <w:t xml:space="preserve">Source cards: expandable cards for each relevant result showing title, source, year, PULSE score</w:t>
      </w:r>
    </w:p>
    <w:p>
      <w:pPr>
        <w:pStyle w:val="ListParagraph"/>
        <w:numPr>
          <w:ilvl w:val="0"/>
          <w:numId w:val="3"/>
        </w:numPr>
        <w:spacing w:after="80"/>
      </w:pPr>
      <w:r>
        <w:rPr>
          <w:rFonts w:ascii="Aptos" w:cs="Aptos" w:eastAsia="Aptos" w:hAnsi="Aptos"/>
          <w:color w:val="333333"/>
          <w:sz w:val="18"/>
          <w:szCs w:val="18"/>
        </w:rPr>
        <w:t xml:space="preserve">PULSE validation badge: a visual indicator of cross-reference confidence (high/medium/low/edge case)</w:t>
      </w:r>
    </w:p>
    <w:p>
      <w:pPr>
        <w:pStyle w:val="ListParagraph"/>
        <w:numPr>
          <w:ilvl w:val="0"/>
          <w:numId w:val="3"/>
        </w:numPr>
        <w:spacing w:after="80"/>
      </w:pPr>
      <w:r>
        <w:rPr>
          <w:rFonts w:ascii="Aptos" w:cs="Aptos" w:eastAsia="Aptos" w:hAnsi="Aptos"/>
          <w:color w:val="333333"/>
          <w:sz w:val="18"/>
          <w:szCs w:val="18"/>
        </w:rPr>
        <w:t xml:space="preserve">"Dig Deeper" prompts: suggested follow-up questions based on the results</w:t>
      </w:r>
    </w:p>
    <w:p>
      <w:pPr>
        <w:pStyle w:val="ListParagraph"/>
        <w:numPr>
          <w:ilvl w:val="0"/>
          <w:numId w:val="3"/>
        </w:numPr>
        <w:spacing w:after="80"/>
      </w:pPr>
      <w:r>
        <w:rPr>
          <w:rFonts w:ascii="Aptos" w:cs="Aptos" w:eastAsia="Aptos" w:hAnsi="Aptos"/>
          <w:color w:val="333333"/>
          <w:sz w:val="18"/>
          <w:szCs w:val="18"/>
        </w:rPr>
        <w:t xml:space="preserve">Citation export button: copy formatted citations (APA, Vancouver, etc.)</w:t>
      </w:r>
    </w:p>
    <w:p>
      <w:pPr>
        <w:pStyle w:val="ListParagraph"/>
        <w:numPr>
          <w:ilvl w:val="0"/>
          <w:numId w:val="3"/>
        </w:numPr>
        <w:spacing w:after="80"/>
      </w:pPr>
      <w:r>
        <w:rPr>
          <w:rFonts w:ascii="Aptos" w:cs="Aptos" w:eastAsia="Aptos" w:hAnsi="Aptos"/>
          <w:color w:val="333333"/>
          <w:sz w:val="18"/>
          <w:szCs w:val="18"/>
        </w:rPr>
        <w:t xml:space="preserve">Medical advice guardrail: if triggered, shows a warm redirect message styled differently (soft yellow background, caring tone)</w:t>
      </w:r>
    </w:p>
    <w:p>
      <w:pPr>
        <w:pStyle w:val="Heading1"/>
        <w:spacing w:after="200" w:before="360"/>
      </w:pPr>
      <w:r>
        <w:rPr>
          <w:rFonts w:ascii="Aptos" w:cs="Aptos" w:eastAsia="Aptos" w:hAnsi="Aptos"/>
          <w:b/>
          <w:bCs/>
          <w:color w:val="1A1A2E"/>
          <w:sz w:val="32"/>
          <w:szCs w:val="32"/>
        </w:rPr>
        <w:t xml:space="preserve">5. User-Facing Analytics Dashboard</w:t>
      </w:r>
    </w:p>
    <w:p>
      <w:pPr>
        <w:spacing w:after="120"/>
      </w:pPr>
      <w:r>
        <w:rPr>
          <w:rFonts w:ascii="Aptos" w:cs="Aptos" w:eastAsia="Aptos" w:hAnsi="Aptos"/>
          <w:color w:val="333333"/>
          <w:sz w:val="18"/>
          <w:szCs w:val="18"/>
        </w:rPr>
        <w:t xml:space="preserve">A dedicated "My Research" tab accessible from the sidebar, combining research visualizations with personal usage statistics. This makes LENA feel like a serious research platform rather than just a chat window.</w:t>
      </w:r>
    </w:p>
    <w:p>
      <w:pPr>
        <w:pStyle w:val="Heading2"/>
        <w:spacing w:after="160" w:before="280"/>
      </w:pPr>
      <w:r>
        <w:rPr>
          <w:rFonts w:ascii="Aptos" w:cs="Aptos" w:eastAsia="Aptos" w:hAnsi="Aptos"/>
          <w:b/>
          <w:bCs/>
          <w:color w:val="1B6B93"/>
          <w:sz w:val="26"/>
          <w:szCs w:val="26"/>
        </w:rPr>
        <w:t xml:space="preserve">5.1 Research Visualizations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r>
              <w:rPr>
                <w:rFonts w:ascii="Aptos" w:cs="Aptos" w:eastAsia="Aptos" w:hAnsi="Aptos"/>
                <w:b/>
                <w:bCs/>
                <w:color w:val="FFFFFF"/>
                <w:sz w:val="18"/>
                <w:szCs w:val="18"/>
              </w:rPr>
              <w:t xml:space="preserve">Visualization</w:t>
            </w:r>
          </w:p>
        </w:tc>
        <w:tc>
          <w:tcPr>
            <w:tcW w:type="dxa" w:w="4360"/>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r>
              <w:rPr>
                <w:rFonts w:ascii="Aptos" w:cs="Aptos" w:eastAsia="Aptos" w:hAnsi="Aptos"/>
                <w:b/>
                <w:bCs/>
                <w:color w:val="FFFFFF"/>
                <w:sz w:val="18"/>
                <w:szCs w:val="18"/>
              </w:rPr>
              <w:t xml:space="preserve">Description</w:t>
            </w:r>
          </w:p>
        </w:tc>
        <w:tc>
          <w:tcPr>
            <w:tcW w:type="dxa" w:w="2500"/>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r>
              <w:rPr>
                <w:rFonts w:ascii="Aptos" w:cs="Aptos" w:eastAsia="Aptos" w:hAnsi="Aptos"/>
                <w:b/>
                <w:bCs/>
                <w:color w:val="FFFFFF"/>
                <w:sz w:val="18"/>
                <w:szCs w:val="18"/>
              </w:rPr>
              <w:t xml:space="preserve">Chart Type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Source Distribution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Breakdown of results by data source (PubMed, ClinicalTrials.gov, Cochrane, WHO IRIS, CDC) for the current or recent searches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Donut chart</w:t>
            </w:r>
          </w:p>
        </w:tc>
      </w:tr>
      <w:tr>
        <w:tc>
          <w:tcPr>
            <w:tcW w:type="dxa" w:w="2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Publication Year Trends</w:t>
            </w:r>
          </w:p>
        </w:tc>
        <w:tc>
          <w:tcPr>
            <w:tcW w:type="dxa" w:w="43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Distribution of result publication dates showing how recent the evidence is</w:t>
            </w:r>
          </w:p>
        </w:tc>
        <w:tc>
          <w:tcPr>
            <w:tcW w:type="dxa" w:w="2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Bar chart / histogram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PULSE Confidence Over Time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How cross-reference scores trend across the user's searches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Line chart with threshold bands</w:t>
            </w:r>
          </w:p>
        </w:tc>
      </w:tr>
      <w:tr>
        <w:tc>
          <w:tcPr>
            <w:tcW w:type="dxa" w:w="2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Topic Clusters</w:t>
            </w:r>
          </w:p>
        </w:tc>
        <w:tc>
          <w:tcPr>
            <w:tcW w:type="dxa" w:w="43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Visual grouping of the user's search topics showing research patterns</w:t>
            </w:r>
          </w:p>
        </w:tc>
        <w:tc>
          <w:tcPr>
            <w:tcW w:type="dxa" w:w="2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Bubble chart or word cloud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Source Agreement Heatmap</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Matrix showing which sources tend to agree/conflict on the user's topics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Heatmap grid</w:t>
            </w:r>
          </w:p>
        </w:tc>
      </w:tr>
    </w:tbl>
    <w:p>
      <w:pPr>
        <w:pStyle w:val="Heading2"/>
        <w:spacing w:after="160" w:before="280"/>
      </w:pPr>
      <w:r>
        <w:rPr>
          <w:rFonts w:ascii="Aptos" w:cs="Aptos" w:eastAsia="Aptos" w:hAnsi="Aptos"/>
          <w:b/>
          <w:bCs/>
          <w:color w:val="1B6B93"/>
          <w:sz w:val="26"/>
          <w:szCs w:val="26"/>
        </w:rPr>
        <w:t xml:space="preserve">5.2 Personal Usage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r>
              <w:rPr>
                <w:rFonts w:ascii="Aptos" w:cs="Aptos" w:eastAsia="Aptos" w:hAnsi="Aptos"/>
                <w:b/>
                <w:bCs/>
                <w:color w:val="FFFFFF"/>
                <w:sz w:val="18"/>
                <w:szCs w:val="18"/>
              </w:rPr>
              <w:t xml:space="preserve">Stat</w:t>
            </w:r>
          </w:p>
        </w:tc>
        <w:tc>
          <w:tcPr>
            <w:tcW w:type="dxa" w:w="6360"/>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r>
              <w:rPr>
                <w:rFonts w:ascii="Aptos" w:cs="Aptos" w:eastAsia="Aptos" w:hAnsi="Aptos"/>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Total Searches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Lifetime count with daily/weekly/monthly breakdown</w:t>
            </w:r>
          </w:p>
        </w:tc>
      </w:tr>
      <w:tr>
        <w:tc>
          <w:tcPr>
            <w:tcW w:type="dxa" w:w="3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Most-Searched Topics</w:t>
            </w:r>
          </w:p>
        </w:tc>
        <w:tc>
          <w:tcPr>
            <w:tcW w:type="dxa" w:w="63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Top 5 topics with frequency counts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Favorite Sources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Which sources appear most in the user's results</w:t>
            </w:r>
          </w:p>
        </w:tc>
      </w:tr>
      <w:tr>
        <w:tc>
          <w:tcPr>
            <w:tcW w:type="dxa" w:w="3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PULSE Average Score</w:t>
            </w:r>
          </w:p>
        </w:tc>
        <w:tc>
          <w:tcPr>
            <w:tcW w:type="dxa" w:w="63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Mean cross-reference confidence across all searches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Research Streak</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Consecutive days with at least one search (gamification element)</w:t>
            </w:r>
          </w:p>
        </w:tc>
      </w:tr>
      <w:tr>
        <w:tc>
          <w:tcPr>
            <w:tcW w:type="dxa" w:w="3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Saved Results</w:t>
            </w:r>
          </w:p>
        </w:tc>
        <w:tc>
          <w:tcPr>
            <w:tcW w:type="dxa" w:w="63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Count and quick access to bookmarked results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Search History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Chronological list with filters and search capability</w:t>
            </w:r>
          </w:p>
        </w:tc>
      </w:tr>
    </w:tbl>
    <w:p>
      <w:pPr>
        <w:pStyle w:val="Heading2"/>
        <w:spacing w:after="160" w:before="280"/>
      </w:pPr>
      <w:r>
        <w:rPr>
          <w:rFonts w:ascii="Aptos" w:cs="Aptos" w:eastAsia="Aptos" w:hAnsi="Aptos"/>
          <w:b/>
          <w:bCs/>
          <w:color w:val="1B6B93"/>
          <w:sz w:val="26"/>
          <w:szCs w:val="26"/>
        </w:rPr>
        <w:t xml:space="preserve">5.3 Implementation Notes</w:t>
      </w:r>
    </w:p>
    <w:p>
      <w:pPr>
        <w:pStyle w:val="ListParagraph"/>
        <w:numPr>
          <w:ilvl w:val="0"/>
          <w:numId w:val="3"/>
        </w:numPr>
        <w:spacing w:after="80"/>
      </w:pPr>
      <w:r>
        <w:rPr>
          <w:rFonts w:ascii="Aptos" w:cs="Aptos" w:eastAsia="Aptos" w:hAnsi="Aptos"/>
          <w:color w:val="333333"/>
          <w:sz w:val="18"/>
          <w:szCs w:val="18"/>
        </w:rPr>
        <w:t xml:space="preserve">Charts built with Recharts (already in the Next.js ecosystem, lightweight, responsive)</w:t>
      </w:r>
    </w:p>
    <w:p>
      <w:pPr>
        <w:pStyle w:val="ListParagraph"/>
        <w:numPr>
          <w:ilvl w:val="0"/>
          <w:numId w:val="3"/>
        </w:numPr>
        <w:spacing w:after="80"/>
      </w:pPr>
      <w:r>
        <w:rPr>
          <w:rFonts w:ascii="Aptos" w:cs="Aptos" w:eastAsia="Aptos" w:hAnsi="Aptos"/>
          <w:color w:val="333333"/>
          <w:sz w:val="18"/>
          <w:szCs w:val="18"/>
        </w:rPr>
        <w:t xml:space="preserve">Data aggregated server-side and cached in Supabase to avoid expensive re-computation</w:t>
      </w:r>
    </w:p>
    <w:p>
      <w:pPr>
        <w:pStyle w:val="ListParagraph"/>
        <w:numPr>
          <w:ilvl w:val="0"/>
          <w:numId w:val="3"/>
        </w:numPr>
        <w:spacing w:after="80"/>
      </w:pPr>
      <w:r>
        <w:rPr>
          <w:rFonts w:ascii="Aptos" w:cs="Aptos" w:eastAsia="Aptos" w:hAnsi="Aptos"/>
          <w:color w:val="333333"/>
          <w:sz w:val="18"/>
          <w:szCs w:val="18"/>
        </w:rPr>
        <w:t xml:space="preserve">Dashboard updates on each new search (optimistic update + background refresh)</w:t>
      </w:r>
    </w:p>
    <w:p>
      <w:pPr>
        <w:pStyle w:val="ListParagraph"/>
        <w:numPr>
          <w:ilvl w:val="0"/>
          <w:numId w:val="3"/>
        </w:numPr>
        <w:spacing w:after="80"/>
      </w:pPr>
      <w:r>
        <w:rPr>
          <w:rFonts w:ascii="Aptos" w:cs="Aptos" w:eastAsia="Aptos" w:hAnsi="Aptos"/>
          <w:color w:val="333333"/>
          <w:sz w:val="18"/>
          <w:szCs w:val="18"/>
        </w:rPr>
        <w:t xml:space="preserve">Export capability: download research summary as PDF</w:t>
      </w:r>
    </w:p>
    <w:p>
      <w:pPr>
        <w:pStyle w:val="Heading1"/>
        <w:spacing w:after="200" w:before="360"/>
      </w:pPr>
      <w:r>
        <w:rPr>
          <w:rFonts w:ascii="Aptos" w:cs="Aptos" w:eastAsia="Aptos" w:hAnsi="Aptos"/>
          <w:b/>
          <w:bCs/>
          <w:color w:val="1A1A2E"/>
          <w:sz w:val="32"/>
          <w:szCs w:val="32"/>
        </w:rPr>
        <w:t xml:space="preserve">6. Trending Searches</w:t>
      </w:r>
    </w:p>
    <w:p>
      <w:pPr>
        <w:spacing w:after="120"/>
      </w:pPr>
      <w:r>
        <w:rPr>
          <w:rFonts w:ascii="Aptos" w:cs="Aptos" w:eastAsia="Aptos" w:hAnsi="Aptos"/>
          <w:color w:val="333333"/>
          <w:sz w:val="18"/>
          <w:szCs w:val="18"/>
        </w:rPr>
        <w:t xml:space="preserve">The chat interface home screen displays popular search topics to inspire users and reduce blank-page anxiety. This feature also provides social proof that LENA is actively used.</w:t>
      </w:r>
    </w:p>
    <w:p>
      <w:pPr>
        <w:pStyle w:val="Heading2"/>
        <w:spacing w:after="160" w:before="280"/>
      </w:pPr>
      <w:r>
        <w:rPr>
          <w:rFonts w:ascii="Aptos" w:cs="Aptos" w:eastAsia="Aptos" w:hAnsi="Aptos"/>
          <w:b/>
          <w:bCs/>
          <w:color w:val="1B6B93"/>
          <w:sz w:val="26"/>
          <w:szCs w:val="26"/>
        </w:rPr>
        <w:t xml:space="preserve">6.1 Display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r>
              <w:rPr>
                <w:rFonts w:ascii="Aptos" w:cs="Aptos" w:eastAsia="Aptos" w:hAnsi="Aptos"/>
                <w:b/>
                <w:bCs/>
                <w:color w:val="FFFFFF"/>
                <w:sz w:val="18"/>
                <w:szCs w:val="18"/>
              </w:rPr>
              <w:t xml:space="preserve">Condition</w:t>
            </w:r>
          </w:p>
        </w:tc>
        <w:tc>
          <w:tcPr>
            <w:tcW w:type="dxa" w:w="6360"/>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r>
              <w:rPr>
                <w:rFonts w:ascii="Aptos" w:cs="Aptos" w:eastAsia="Aptos" w:hAnsi="Aptos"/>
                <w:b/>
                <w:bCs/>
                <w:color w:val="FFFFFF"/>
                <w:sz w:val="18"/>
                <w:szCs w:val="18"/>
              </w:rPr>
              <w:t xml:space="preserve">Behavior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Fewer than 10 total platform searches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Show the last 3 searches (anonymized, showing only the query text)</w:t>
            </w:r>
          </w:p>
        </w:tc>
      </w:tr>
      <w:tr>
        <w:tc>
          <w:tcPr>
            <w:tcW w:type="dxa" w:w="3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10 or more total searches</w:t>
            </w:r>
          </w:p>
        </w:tc>
        <w:tc>
          <w:tcPr>
            <w:tcW w:type="dxa" w:w="63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Switch to ranked display: show top 3 most-searched topics based on frequency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Ranking algorithm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Simple frequency count over a rolling 7-day window, deduplicated by semantic similarity (group "diabetes type 2" and "type 2 diabetes" together)</w:t>
            </w:r>
          </w:p>
        </w:tc>
      </w:tr>
      <w:tr>
        <w:tc>
          <w:tcPr>
            <w:tcW w:type="dxa" w:w="3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Update frequency</w:t>
            </w:r>
          </w:p>
        </w:tc>
        <w:tc>
          <w:tcPr>
            <w:tcW w:type="dxa" w:w="63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Recalculated every hour, cached in Supabase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Privacy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Only query text is shown, never the user who searched it. Queries are anonymized and grouped by topic, not displayed verbatim.</w:t>
            </w:r>
          </w:p>
        </w:tc>
      </w:tr>
    </w:tbl>
    <w:p>
      <w:pPr>
        <w:pStyle w:val="Heading2"/>
        <w:spacing w:after="160" w:before="280"/>
      </w:pPr>
      <w:r>
        <w:rPr>
          <w:rFonts w:ascii="Aptos" w:cs="Aptos" w:eastAsia="Aptos" w:hAnsi="Aptos"/>
          <w:b/>
          <w:bCs/>
          <w:color w:val="1B6B93"/>
          <w:sz w:val="26"/>
          <w:szCs w:val="26"/>
        </w:rPr>
        <w:t xml:space="preserve">6.2 UI Placement</w:t>
      </w:r>
    </w:p>
    <w:p>
      <w:pPr>
        <w:pStyle w:val="ListParagraph"/>
        <w:numPr>
          <w:ilvl w:val="0"/>
          <w:numId w:val="3"/>
        </w:numPr>
        <w:spacing w:after="80"/>
      </w:pPr>
      <w:r>
        <w:rPr>
          <w:rFonts w:ascii="Aptos" w:cs="Aptos" w:eastAsia="Aptos" w:hAnsi="Aptos"/>
          <w:color w:val="333333"/>
          <w:sz w:val="18"/>
          <w:szCs w:val="18"/>
        </w:rPr>
        <w:t xml:space="preserve">Displayed as clickable chips/cards on the home screen, below the suggested prompts</w:t>
      </w:r>
    </w:p>
    <w:p>
      <w:pPr>
        <w:pStyle w:val="ListParagraph"/>
        <w:numPr>
          <w:ilvl w:val="0"/>
          <w:numId w:val="3"/>
        </w:numPr>
        <w:spacing w:after="80"/>
      </w:pPr>
      <w:r>
        <w:rPr>
          <w:rFonts w:ascii="Aptos" w:cs="Aptos" w:eastAsia="Aptos" w:hAnsi="Aptos"/>
          <w:color w:val="333333"/>
          <w:sz w:val="18"/>
          <w:szCs w:val="18"/>
        </w:rPr>
        <w:t xml:space="preserve">Each chip shows: topic name, search count (e.g. "Searched 24 times this week"), and a small trend indicator arrow</w:t>
      </w:r>
    </w:p>
    <w:p>
      <w:pPr>
        <w:pStyle w:val="ListParagraph"/>
        <w:numPr>
          <w:ilvl w:val="0"/>
          <w:numId w:val="3"/>
        </w:numPr>
        <w:spacing w:after="80"/>
      </w:pPr>
      <w:r>
        <w:rPr>
          <w:rFonts w:ascii="Aptos" w:cs="Aptos" w:eastAsia="Aptos" w:hAnsi="Aptos"/>
          <w:color w:val="333333"/>
          <w:sz w:val="18"/>
          <w:szCs w:val="18"/>
        </w:rPr>
        <w:t xml:space="preserve">Clicking a trending topic auto-fills the search input with a representative query</w:t>
      </w:r>
    </w:p>
    <w:p>
      <w:pPr>
        <w:pStyle w:val="Heading1"/>
        <w:spacing w:after="200" w:before="360"/>
      </w:pPr>
      <w:r>
        <w:rPr>
          <w:rFonts w:ascii="Aptos" w:cs="Aptos" w:eastAsia="Aptos" w:hAnsi="Aptos"/>
          <w:b/>
          <w:bCs/>
          <w:color w:val="1A1A2E"/>
          <w:sz w:val="32"/>
          <w:szCs w:val="32"/>
        </w:rPr>
        <w:t xml:space="preserve">7. Persona-Based Suggested Prompts</w:t>
      </w:r>
    </w:p>
    <w:p>
      <w:pPr>
        <w:spacing w:after="120"/>
      </w:pPr>
      <w:r>
        <w:rPr>
          <w:rFonts w:ascii="Aptos" w:cs="Aptos" w:eastAsia="Aptos" w:hAnsi="Aptos"/>
          <w:color w:val="333333"/>
          <w:sz w:val="18"/>
          <w:szCs w:val="18"/>
        </w:rPr>
        <w:t xml:space="preserve">Before the user types anything, LENA shows contextually relevant prompt suggestions based on the detected or selected persona. These lower the barrier to first interaction and demonstrate LENA's capabilities.</w:t>
      </w:r>
    </w:p>
    <w:p>
      <w:pPr>
        <w:pStyle w:val="Heading2"/>
        <w:spacing w:after="160" w:before="280"/>
      </w:pPr>
      <w:r>
        <w:rPr>
          <w:rFonts w:ascii="Aptos" w:cs="Aptos" w:eastAsia="Aptos" w:hAnsi="Aptos"/>
          <w:b/>
          <w:bCs/>
          <w:color w:val="1B6B93"/>
          <w:sz w:val="26"/>
          <w:szCs w:val="26"/>
        </w:rPr>
        <w:t xml:space="preserve">7.1 Prompt Sets by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r>
              <w:rPr>
                <w:rFonts w:ascii="Aptos" w:cs="Aptos" w:eastAsia="Aptos" w:hAnsi="Aptos"/>
                <w:b/>
                <w:bCs/>
                <w:color w:val="FFFFFF"/>
                <w:sz w:val="18"/>
                <w:szCs w:val="18"/>
              </w:rPr>
              <w:t xml:space="preserve">Persona</w:t>
            </w:r>
          </w:p>
        </w:tc>
        <w:tc>
          <w:tcPr>
            <w:tcW w:type="dxa" w:w="7360"/>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r>
              <w:rPr>
                <w:rFonts w:ascii="Aptos" w:cs="Aptos" w:eastAsia="Aptos" w:hAnsi="Aptos"/>
                <w:b/>
                <w:bCs/>
                <w:color w:val="FFFFFF"/>
                <w:sz w:val="18"/>
                <w:szCs w:val="18"/>
              </w:rPr>
              <w:t xml:space="preserve">Example Prompts (show 3-4 at a time, rotate)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Medical Student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"What are the latest guidelines for managing hypertension?" | "Compare ACE inhibitors vs ARBs for first-line treatment" | "Explain the pathophysiology of Type 2 diabetes"</w:t>
            </w:r>
          </w:p>
        </w:tc>
      </w:tr>
      <w:tr>
        <w:tc>
          <w:tcPr>
            <w:tcW w:type="dxa" w:w="2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Clinician</w:t>
            </w:r>
          </w:p>
        </w:tc>
        <w:tc>
          <w:tcPr>
            <w:tcW w:type="dxa" w:w="73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"Recent RCTs on GLP-1 agonists for cardiovascular outcomes" | "Evidence for early vs delayed surgery in appendicitis" | "Drug interactions with metformin in elderly patients"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Pharmacist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"Pharmacokinetic differences between brand and generic statins" | "Evidence for deprescribing PPIs in long-term users" | "Drug safety alerts for cardiovascular medications 2025"</w:t>
            </w:r>
          </w:p>
        </w:tc>
      </w:tr>
      <w:tr>
        <w:tc>
          <w:tcPr>
            <w:tcW w:type="dxa" w:w="2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Researcher</w:t>
            </w:r>
          </w:p>
        </w:tc>
        <w:tc>
          <w:tcPr>
            <w:tcW w:type="dxa" w:w="73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"Systematic reviews on CRISPR applications in oncology" | "Meta-analysis methodology for heterogeneous clinical trials" | "Research gaps in rare disease therapeutics"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Lecturer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"Key studies to teach evidence-based medicine" | "Historical landmark trials in cardiology" | "How to explain NNT and NNH to medical students"</w:t>
            </w:r>
          </w:p>
        </w:tc>
      </w:tr>
      <w:tr>
        <w:tc>
          <w:tcPr>
            <w:tcW w:type="dxa" w:w="2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Physiotherapist</w:t>
            </w:r>
          </w:p>
        </w:tc>
        <w:tc>
          <w:tcPr>
            <w:tcW w:type="dxa" w:w="73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"Evidence for manual therapy in chronic low back pain" | "Exercise prescription for post-stroke rehabilitation" | "Latest Cochrane reviews on physiotherapy interventions"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Patient (General)</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"What should I know about my cholesterol medication?" | "How does physical therapy help after knee surgery?" | "What questions should I ask my doctor about diabetes?"</w:t>
            </w:r>
          </w:p>
        </w:tc>
      </w:tr>
      <w:tr>
        <w:tc>
          <w:tcPr>
            <w:tcW w:type="dxa" w:w="2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General / Unknown</w:t>
            </w:r>
          </w:p>
        </w:tc>
        <w:tc>
          <w:tcPr>
            <w:tcW w:type="dxa" w:w="73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"Find recent research on COVID-19 long-term effects" | "What does the evidence say about intermittent fasting?" | "Compare treatment options for migraine prevention"</w:t>
            </w:r>
          </w:p>
        </w:tc>
      </w:tr>
    </w:tbl>
    <w:p>
      <w:pPr>
        <w:pStyle w:val="Heading2"/>
        <w:spacing w:after="160" w:before="280"/>
      </w:pPr>
      <w:r>
        <w:rPr>
          <w:rFonts w:ascii="Aptos" w:cs="Aptos" w:eastAsia="Aptos" w:hAnsi="Aptos"/>
          <w:b/>
          <w:bCs/>
          <w:color w:val="1B6B93"/>
          <w:sz w:val="26"/>
          <w:szCs w:val="26"/>
        </w:rPr>
        <w:t xml:space="preserve">7.2 Prompt Selection Logic</w:t>
      </w:r>
    </w:p>
    <w:p>
      <w:pPr>
        <w:pStyle w:val="ListParagraph"/>
        <w:numPr>
          <w:ilvl w:val="0"/>
          <w:numId w:val="3"/>
        </w:numPr>
        <w:spacing w:after="80"/>
      </w:pPr>
      <w:r>
        <w:rPr>
          <w:rFonts w:ascii="Aptos" w:cs="Aptos" w:eastAsia="Aptos" w:hAnsi="Aptos"/>
          <w:color w:val="333333"/>
          <w:sz w:val="18"/>
          <w:szCs w:val="18"/>
        </w:rPr>
        <w:t xml:space="preserve">First visit (no persona detected): show "General" prompts</w:t>
      </w:r>
    </w:p>
    <w:p>
      <w:pPr>
        <w:pStyle w:val="ListParagraph"/>
        <w:numPr>
          <w:ilvl w:val="0"/>
          <w:numId w:val="3"/>
        </w:numPr>
        <w:spacing w:after="80"/>
      </w:pPr>
      <w:r>
        <w:rPr>
          <w:rFonts w:ascii="Aptos" w:cs="Aptos" w:eastAsia="Aptos" w:hAnsi="Aptos"/>
          <w:color w:val="333333"/>
          <w:sz w:val="18"/>
          <w:szCs w:val="18"/>
        </w:rPr>
        <w:t xml:space="preserve">After first query: detect persona from query keywords and switch to persona-specific prompts</w:t>
      </w:r>
    </w:p>
    <w:p>
      <w:pPr>
        <w:pStyle w:val="ListParagraph"/>
        <w:numPr>
          <w:ilvl w:val="0"/>
          <w:numId w:val="3"/>
        </w:numPr>
        <w:spacing w:after="80"/>
      </w:pPr>
      <w:r>
        <w:rPr>
          <w:rFonts w:ascii="Aptos" w:cs="Aptos" w:eastAsia="Aptos" w:hAnsi="Aptos"/>
          <w:color w:val="333333"/>
          <w:sz w:val="18"/>
          <w:szCs w:val="18"/>
        </w:rPr>
        <w:t xml:space="preserve">Returning user: use previously detected persona from Supabase user record</w:t>
      </w:r>
    </w:p>
    <w:p>
      <w:pPr>
        <w:pStyle w:val="ListParagraph"/>
        <w:numPr>
          <w:ilvl w:val="0"/>
          <w:numId w:val="3"/>
        </w:numPr>
        <w:spacing w:after="80"/>
      </w:pPr>
      <w:r>
        <w:rPr>
          <w:rFonts w:ascii="Aptos" w:cs="Aptos" w:eastAsia="Aptos" w:hAnsi="Aptos"/>
          <w:color w:val="333333"/>
          <w:sz w:val="18"/>
          <w:szCs w:val="18"/>
        </w:rPr>
        <w:t xml:space="preserve">Manual override: small dropdown in the top bar lets users select their role ("I am a...")</w:t>
      </w:r>
    </w:p>
    <w:p>
      <w:pPr>
        <w:pStyle w:val="ListParagraph"/>
        <w:numPr>
          <w:ilvl w:val="0"/>
          <w:numId w:val="3"/>
        </w:numPr>
        <w:spacing w:after="80"/>
      </w:pPr>
      <w:r>
        <w:rPr>
          <w:rFonts w:ascii="Aptos" w:cs="Aptos" w:eastAsia="Aptos" w:hAnsi="Aptos"/>
          <w:color w:val="333333"/>
          <w:sz w:val="18"/>
          <w:szCs w:val="18"/>
        </w:rPr>
        <w:t xml:space="preserve">Prompts rotate on each visit so returning users see fresh suggestions</w:t>
      </w:r>
    </w:p>
    <w:p>
      <w:pPr>
        <w:pStyle w:val="ListParagraph"/>
        <w:numPr>
          <w:ilvl w:val="0"/>
          <w:numId w:val="3"/>
        </w:numPr>
        <w:spacing w:after="80"/>
      </w:pPr>
      <w:r>
        <w:rPr>
          <w:rFonts w:ascii="Aptos" w:cs="Aptos" w:eastAsia="Aptos" w:hAnsi="Aptos"/>
          <w:color w:val="333333"/>
          <w:sz w:val="18"/>
          <w:szCs w:val="18"/>
        </w:rPr>
        <w:t xml:space="preserve">Prompts are stored in a config table in Supabase so admins can update them without code deploys</w:t>
      </w:r>
    </w:p>
    <w:p>
      <w:pPr>
        <w:pStyle w:val="Heading1"/>
        <w:spacing w:after="200" w:before="360"/>
      </w:pPr>
      <w:r>
        <w:rPr>
          <w:rFonts w:ascii="Aptos" w:cs="Aptos" w:eastAsia="Aptos" w:hAnsi="Aptos"/>
          <w:b/>
          <w:bCs/>
          <w:color w:val="1A1A2E"/>
          <w:sz w:val="32"/>
          <w:szCs w:val="32"/>
        </w:rPr>
        <w:t xml:space="preserve">8. Professional Community (V2 - Coming Soon)</w:t>
      </w:r>
    </w:p>
    <w:p>
      <w:pPr>
        <w:spacing w:after="120"/>
      </w:pPr>
      <w:r>
        <w:rPr>
          <w:rFonts w:ascii="Aptos" w:cs="Aptos" w:eastAsia="Aptos" w:hAnsi="Aptos"/>
          <w:color w:val="333333"/>
          <w:sz w:val="18"/>
          <w:szCs w:val="18"/>
        </w:rPr>
        <w:t xml:space="preserve">A moderated discussion community exclusive to Professional and Institutional tier subscribers. This feature is planned for V2 and will be shown as a "Coming Soon" placeholder in V1 to build anticipation.</w:t>
      </w:r>
    </w:p>
    <w:p>
      <w:pPr>
        <w:pStyle w:val="Heading2"/>
        <w:spacing w:after="160" w:before="280"/>
      </w:pPr>
      <w:r>
        <w:rPr>
          <w:rFonts w:ascii="Aptos" w:cs="Aptos" w:eastAsia="Aptos" w:hAnsi="Aptos"/>
          <w:b/>
          <w:bCs/>
          <w:color w:val="1B6B93"/>
          <w:sz w:val="26"/>
          <w:szCs w:val="26"/>
        </w:rPr>
        <w:t xml:space="preserve">8.1 V1 Placeholder</w:t>
      </w:r>
    </w:p>
    <w:p>
      <w:pPr>
        <w:pStyle w:val="ListParagraph"/>
        <w:numPr>
          <w:ilvl w:val="0"/>
          <w:numId w:val="3"/>
        </w:numPr>
        <w:spacing w:after="80"/>
      </w:pPr>
      <w:r>
        <w:rPr>
          <w:rFonts w:ascii="Aptos" w:cs="Aptos" w:eastAsia="Aptos" w:hAnsi="Aptos"/>
          <w:color w:val="333333"/>
          <w:sz w:val="18"/>
          <w:szCs w:val="18"/>
        </w:rPr>
        <w:t xml:space="preserve">A "Community" tab in the sidebar with a "Coming Soon" badge</w:t>
      </w:r>
    </w:p>
    <w:p>
      <w:pPr>
        <w:pStyle w:val="ListParagraph"/>
        <w:numPr>
          <w:ilvl w:val="0"/>
          <w:numId w:val="3"/>
        </w:numPr>
        <w:spacing w:after="80"/>
      </w:pPr>
      <w:r>
        <w:rPr>
          <w:rFonts w:ascii="Aptos" w:cs="Aptos" w:eastAsia="Aptos" w:hAnsi="Aptos"/>
          <w:color w:val="333333"/>
          <w:sz w:val="18"/>
          <w:szCs w:val="18"/>
        </w:rPr>
        <w:t xml:space="preserve">Clicking it shows a teaser page: "Connect with fellow researchers. Discuss findings. Share insights. Coming in LENA V2."</w:t>
      </w:r>
    </w:p>
    <w:p>
      <w:pPr>
        <w:pStyle w:val="ListParagraph"/>
        <w:numPr>
          <w:ilvl w:val="0"/>
          <w:numId w:val="3"/>
        </w:numPr>
        <w:spacing w:after="80"/>
      </w:pPr>
      <w:r>
        <w:rPr>
          <w:rFonts w:ascii="Aptos" w:cs="Aptos" w:eastAsia="Aptos" w:hAnsi="Aptos"/>
          <w:color w:val="333333"/>
          <w:sz w:val="18"/>
          <w:szCs w:val="18"/>
        </w:rPr>
        <w:t xml:space="preserve">Email capture: "Enter your email to be notified when Community launches"</w:t>
      </w:r>
    </w:p>
    <w:p>
      <w:pPr>
        <w:pStyle w:val="ListParagraph"/>
        <w:numPr>
          <w:ilvl w:val="0"/>
          <w:numId w:val="3"/>
        </w:numPr>
        <w:spacing w:after="80"/>
      </w:pPr>
      <w:r>
        <w:rPr>
          <w:rFonts w:ascii="Aptos" w:cs="Aptos" w:eastAsia="Aptos" w:hAnsi="Aptos"/>
          <w:color w:val="333333"/>
          <w:sz w:val="18"/>
          <w:szCs w:val="18"/>
        </w:rPr>
        <w:t xml:space="preserve">This captures additional interest signals and builds a launch list</w:t>
      </w:r>
    </w:p>
    <w:p>
      <w:pPr>
        <w:pStyle w:val="Heading2"/>
        <w:spacing w:after="160" w:before="280"/>
      </w:pPr>
      <w:r>
        <w:rPr>
          <w:rFonts w:ascii="Aptos" w:cs="Aptos" w:eastAsia="Aptos" w:hAnsi="Aptos"/>
          <w:b/>
          <w:bCs/>
          <w:color w:val="1B6B93"/>
          <w:sz w:val="26"/>
          <w:szCs w:val="26"/>
        </w:rPr>
        <w:t xml:space="preserve">8.2 V2 Community Spec (Future Build)</w:t>
      </w:r>
    </w:p>
    <w:p>
      <w:pPr>
        <w:pStyle w:val="ListParagraph"/>
        <w:numPr>
          <w:ilvl w:val="0"/>
          <w:numId w:val="3"/>
        </w:numPr>
        <w:spacing w:after="80"/>
      </w:pPr>
      <w:r>
        <w:rPr>
          <w:rFonts w:ascii="Aptos" w:cs="Aptos" w:eastAsia="Aptos" w:hAnsi="Aptos"/>
          <w:color w:val="333333"/>
          <w:sz w:val="18"/>
          <w:szCs w:val="18"/>
        </w:rPr>
        <w:t xml:space="preserve">Access restricted to Professional and Institutional tier subscribers (verified accounts only)</w:t>
      </w:r>
    </w:p>
    <w:p>
      <w:pPr>
        <w:pStyle w:val="ListParagraph"/>
        <w:numPr>
          <w:ilvl w:val="0"/>
          <w:numId w:val="3"/>
        </w:numPr>
        <w:spacing w:after="80"/>
      </w:pPr>
      <w:r>
        <w:rPr>
          <w:rFonts w:ascii="Aptos" w:cs="Aptos" w:eastAsia="Aptos" w:hAnsi="Aptos"/>
          <w:color w:val="333333"/>
          <w:sz w:val="18"/>
          <w:szCs w:val="18"/>
        </w:rPr>
        <w:t xml:space="preserve">Moderated by LENA team with AI-assisted content filtering</w:t>
      </w:r>
    </w:p>
    <w:p>
      <w:pPr>
        <w:pStyle w:val="ListParagraph"/>
        <w:numPr>
          <w:ilvl w:val="0"/>
          <w:numId w:val="3"/>
        </w:numPr>
        <w:spacing w:after="80"/>
      </w:pPr>
      <w:r>
        <w:rPr>
          <w:rFonts w:ascii="Aptos" w:cs="Aptos" w:eastAsia="Aptos" w:hAnsi="Aptos"/>
          <w:color w:val="333333"/>
          <w:sz w:val="18"/>
          <w:szCs w:val="18"/>
        </w:rPr>
        <w:t xml:space="preserve">Topic-based channels (by medical specialty, research methodology, etc.)</w:t>
      </w:r>
    </w:p>
    <w:p>
      <w:pPr>
        <w:pStyle w:val="ListParagraph"/>
        <w:numPr>
          <w:ilvl w:val="0"/>
          <w:numId w:val="3"/>
        </w:numPr>
        <w:spacing w:after="80"/>
      </w:pPr>
      <w:r>
        <w:rPr>
          <w:rFonts w:ascii="Aptos" w:cs="Aptos" w:eastAsia="Aptos" w:hAnsi="Aptos"/>
          <w:color w:val="333333"/>
          <w:sz w:val="18"/>
          <w:szCs w:val="18"/>
        </w:rPr>
        <w:t xml:space="preserve">Ability to share LENA search results directly into community threads</w:t>
      </w:r>
    </w:p>
    <w:p>
      <w:pPr>
        <w:pStyle w:val="ListParagraph"/>
        <w:numPr>
          <w:ilvl w:val="0"/>
          <w:numId w:val="3"/>
        </w:numPr>
        <w:spacing w:after="80"/>
      </w:pPr>
      <w:r>
        <w:rPr>
          <w:rFonts w:ascii="Aptos" w:cs="Aptos" w:eastAsia="Aptos" w:hAnsi="Aptos"/>
          <w:color w:val="333333"/>
          <w:sz w:val="18"/>
          <w:szCs w:val="18"/>
        </w:rPr>
        <w:t xml:space="preserve">Upvoting and expert verification badges</w:t>
      </w:r>
    </w:p>
    <w:p>
      <w:pPr>
        <w:pStyle w:val="ListParagraph"/>
        <w:numPr>
          <w:ilvl w:val="0"/>
          <w:numId w:val="3"/>
        </w:numPr>
        <w:spacing w:after="80"/>
      </w:pPr>
      <w:r>
        <w:rPr>
          <w:rFonts w:ascii="Aptos" w:cs="Aptos" w:eastAsia="Aptos" w:hAnsi="Aptos"/>
          <w:color w:val="333333"/>
          <w:sz w:val="18"/>
          <w:szCs w:val="18"/>
        </w:rPr>
        <w:t xml:space="preserve">Strict no-medical-advice policy enforced by the same guardrail engine used in LENA chat</w:t>
      </w:r>
    </w:p>
    <w:p>
      <w:pPr>
        <w:pStyle w:val="ListParagraph"/>
        <w:numPr>
          <w:ilvl w:val="0"/>
          <w:numId w:val="3"/>
        </w:numPr>
        <w:spacing w:after="80"/>
      </w:pPr>
      <w:r>
        <w:rPr>
          <w:rFonts w:ascii="Aptos" w:cs="Aptos" w:eastAsia="Aptos" w:hAnsi="Aptos"/>
          <w:color w:val="333333"/>
          <w:sz w:val="18"/>
          <w:szCs w:val="18"/>
        </w:rPr>
        <w:t xml:space="preserve">Integration with LENA search: community discussions can surface as a secondary source in future searches</w:t>
      </w:r>
    </w:p>
    <w:p>
      <w:pPr>
        <w:pStyle w:val="Heading1"/>
        <w:spacing w:after="200" w:before="360"/>
      </w:pPr>
      <w:r>
        <w:rPr>
          <w:rFonts w:ascii="Aptos" w:cs="Aptos" w:eastAsia="Aptos" w:hAnsi="Aptos"/>
          <w:b/>
          <w:bCs/>
          <w:color w:val="1A1A2E"/>
          <w:sz w:val="32"/>
          <w:szCs w:val="32"/>
        </w:rPr>
        <w:t xml:space="preserve">9. Implementation Roadmap</w:t>
      </w:r>
    </w:p>
    <w:p>
      <w:pPr>
        <w:spacing w:after="120"/>
      </w:pPr>
      <w:r>
        <w:rPr>
          <w:rFonts w:ascii="Aptos" w:cs="Aptos" w:eastAsia="Aptos" w:hAnsi="Aptos"/>
          <w:color w:val="333333"/>
          <w:sz w:val="18"/>
          <w:szCs w:val="18"/>
        </w:rPr>
        <w:t xml:space="preserve">Recommended build order, integrated with the existing milestone plan. Milestones 1-2 (project scaffold, API connectors, PULSE engine, parallel search, persona detection) are complete with all 5/5 public API tests passing.</w:t>
      </w:r>
    </w:p>
    <w:p>
      <w:pPr>
        <w:spacing w:after="80"/>
      </w:pPr>
    </w:p>
    <w:p>
      <w:pPr>
        <w:pStyle w:val="Heading2"/>
        <w:spacing w:after="160" w:before="280"/>
      </w:pPr>
      <w:r>
        <w:rPr>
          <w:rFonts w:ascii="Aptos" w:cs="Aptos" w:eastAsia="Aptos" w:hAnsi="Aptos"/>
          <w:b/>
          <w:bCs/>
          <w:color w:val="1B6B93"/>
          <w:sz w:val="26"/>
          <w:szCs w:val="26"/>
        </w:rPr>
        <w:t xml:space="preserve">Milestone 3: Core Frontend &amp; Chat Interface</w:t>
      </w:r>
    </w:p>
    <w:p>
      <w:pPr>
        <w:spacing w:after="120"/>
      </w:pPr>
      <w:r>
        <w:rPr>
          <w:rFonts w:ascii="Aptos" w:cs="Aptos" w:eastAsia="Aptos" w:hAnsi="Aptos"/>
          <w:color w:val="333333"/>
          <w:sz w:val="18"/>
          <w:szCs w:val="18"/>
        </w:rPr>
        <w:t xml:space="preserve">Target: 2-3 weeks</w:t>
      </w:r>
    </w:p>
    <w:p>
      <w:pPr>
        <w:pStyle w:val="ListParagraph"/>
        <w:numPr>
          <w:ilvl w:val="0"/>
          <w:numId w:val="5"/>
        </w:numPr>
        <w:spacing w:after="80"/>
      </w:pPr>
      <w:r>
        <w:rPr>
          <w:rFonts w:ascii="Aptos" w:cs="Aptos" w:eastAsia="Aptos" w:hAnsi="Aptos"/>
          <w:color w:val="333333"/>
          <w:sz w:val="18"/>
          <w:szCs w:val="18"/>
        </w:rPr>
        <w:t xml:space="preserve">Next.js project setup with Tailwind CSS and shadcn/ui components</w:t>
      </w:r>
    </w:p>
    <w:p>
      <w:pPr>
        <w:pStyle w:val="ListParagraph"/>
        <w:numPr>
          <w:ilvl w:val="0"/>
          <w:numId w:val="5"/>
        </w:numPr>
        <w:spacing w:after="80"/>
      </w:pPr>
      <w:r>
        <w:rPr>
          <w:rFonts w:ascii="Aptos" w:cs="Aptos" w:eastAsia="Aptos" w:hAnsi="Aptos"/>
          <w:color w:val="333333"/>
          <w:sz w:val="18"/>
          <w:szCs w:val="18"/>
        </w:rPr>
        <w:t xml:space="preserve">Chat interface layout (sidebar, main area, input bar)</w:t>
      </w:r>
    </w:p>
    <w:p>
      <w:pPr>
        <w:pStyle w:val="ListParagraph"/>
        <w:numPr>
          <w:ilvl w:val="0"/>
          <w:numId w:val="5"/>
        </w:numPr>
        <w:spacing w:after="80"/>
      </w:pPr>
      <w:r>
        <w:rPr>
          <w:rFonts w:ascii="Aptos" w:cs="Aptos" w:eastAsia="Aptos" w:hAnsi="Aptos"/>
          <w:color w:val="333333"/>
          <w:sz w:val="18"/>
          <w:szCs w:val="18"/>
        </w:rPr>
        <w:t xml:space="preserve">Text input behavior (wrapping, Shift+Enter, auto-resize)</w:t>
      </w:r>
    </w:p>
    <w:p>
      <w:pPr>
        <w:pStyle w:val="ListParagraph"/>
        <w:numPr>
          <w:ilvl w:val="0"/>
          <w:numId w:val="5"/>
        </w:numPr>
        <w:spacing w:after="80"/>
      </w:pPr>
      <w:r>
        <w:rPr>
          <w:rFonts w:ascii="Aptos" w:cs="Aptos" w:eastAsia="Aptos" w:hAnsi="Aptos"/>
          <w:color w:val="333333"/>
          <w:sz w:val="18"/>
          <w:szCs w:val="18"/>
        </w:rPr>
        <w:t xml:space="preserve">Wire chat to backend /search endpoint</w:t>
      </w:r>
    </w:p>
    <w:p>
      <w:pPr>
        <w:pStyle w:val="ListParagraph"/>
        <w:numPr>
          <w:ilvl w:val="0"/>
          <w:numId w:val="5"/>
        </w:numPr>
        <w:spacing w:after="80"/>
      </w:pPr>
      <w:r>
        <w:rPr>
          <w:rFonts w:ascii="Aptos" w:cs="Aptos" w:eastAsia="Aptos" w:hAnsi="Aptos"/>
          <w:color w:val="333333"/>
          <w:sz w:val="18"/>
          <w:szCs w:val="18"/>
        </w:rPr>
        <w:t xml:space="preserve">Thinking/activity step indicators</w:t>
      </w:r>
    </w:p>
    <w:p>
      <w:pPr>
        <w:pStyle w:val="ListParagraph"/>
        <w:numPr>
          <w:ilvl w:val="0"/>
          <w:numId w:val="5"/>
        </w:numPr>
        <w:spacing w:after="80"/>
      </w:pPr>
      <w:r>
        <w:rPr>
          <w:rFonts w:ascii="Aptos" w:cs="Aptos" w:eastAsia="Aptos" w:hAnsi="Aptos"/>
          <w:color w:val="333333"/>
          <w:sz w:val="18"/>
          <w:szCs w:val="18"/>
        </w:rPr>
        <w:t xml:space="preserve">Response formatting with source cards and PULSE badges</w:t>
      </w:r>
    </w:p>
    <w:p>
      <w:pPr>
        <w:pStyle w:val="ListParagraph"/>
        <w:numPr>
          <w:ilvl w:val="0"/>
          <w:numId w:val="5"/>
        </w:numPr>
        <w:spacing w:after="80"/>
      </w:pPr>
      <w:r>
        <w:rPr>
          <w:rFonts w:ascii="Aptos" w:cs="Aptos" w:eastAsia="Aptos" w:hAnsi="Aptos"/>
          <w:color w:val="333333"/>
          <w:sz w:val="18"/>
          <w:szCs w:val="18"/>
        </w:rPr>
        <w:t xml:space="preserve">Persona selector and persona-based suggested prompts</w:t>
      </w:r>
    </w:p>
    <w:p>
      <w:pPr>
        <w:pStyle w:val="Heading2"/>
        <w:spacing w:after="160" w:before="280"/>
      </w:pPr>
      <w:r>
        <w:rPr>
          <w:rFonts w:ascii="Aptos" w:cs="Aptos" w:eastAsia="Aptos" w:hAnsi="Aptos"/>
          <w:b/>
          <w:bCs/>
          <w:color w:val="1B6B93"/>
          <w:sz w:val="26"/>
          <w:szCs w:val="26"/>
        </w:rPr>
        <w:t xml:space="preserve">Milestone 4: Registration, Leads &amp; User Dashboard</w:t>
      </w:r>
    </w:p>
    <w:p>
      <w:pPr>
        <w:spacing w:after="120"/>
      </w:pPr>
      <w:r>
        <w:rPr>
          <w:rFonts w:ascii="Aptos" w:cs="Aptos" w:eastAsia="Aptos" w:hAnsi="Aptos"/>
          <w:color w:val="333333"/>
          <w:sz w:val="18"/>
          <w:szCs w:val="18"/>
        </w:rPr>
        <w:t xml:space="preserve">Target: 2 weeks</w:t>
      </w:r>
    </w:p>
    <w:p>
      <w:pPr>
        <w:pStyle w:val="ListParagraph"/>
        <w:numPr>
          <w:ilvl w:val="0"/>
          <w:numId w:val="6"/>
        </w:numPr>
        <w:spacing w:after="80"/>
      </w:pPr>
      <w:r>
        <w:rPr>
          <w:rFonts w:ascii="Aptos" w:cs="Aptos" w:eastAsia="Aptos" w:hAnsi="Aptos"/>
          <w:color w:val="333333"/>
          <w:sz w:val="18"/>
          <w:szCs w:val="18"/>
        </w:rPr>
        <w:t xml:space="preserve">Supabase user/lead table setup</w:t>
      </w:r>
    </w:p>
    <w:p>
      <w:pPr>
        <w:pStyle w:val="ListParagraph"/>
        <w:numPr>
          <w:ilvl w:val="0"/>
          <w:numId w:val="6"/>
        </w:numPr>
        <w:spacing w:after="80"/>
      </w:pPr>
      <w:r>
        <w:rPr>
          <w:rFonts w:ascii="Aptos" w:cs="Aptos" w:eastAsia="Aptos" w:hAnsi="Aptos"/>
          <w:color w:val="333333"/>
          <w:sz w:val="18"/>
          <w:szCs w:val="18"/>
        </w:rPr>
        <w:t xml:space="preserve">Registration gate modal (after first response)</w:t>
      </w:r>
    </w:p>
    <w:p>
      <w:pPr>
        <w:pStyle w:val="ListParagraph"/>
        <w:numPr>
          <w:ilvl w:val="0"/>
          <w:numId w:val="6"/>
        </w:numPr>
        <w:spacing w:after="80"/>
      </w:pPr>
      <w:r>
        <w:rPr>
          <w:rFonts w:ascii="Aptos" w:cs="Aptos" w:eastAsia="Aptos" w:hAnsi="Aptos"/>
          <w:color w:val="333333"/>
          <w:sz w:val="18"/>
          <w:szCs w:val="18"/>
        </w:rPr>
        <w:t xml:space="preserve">Consent capture and privacy notice</w:t>
      </w:r>
    </w:p>
    <w:p>
      <w:pPr>
        <w:pStyle w:val="ListParagraph"/>
        <w:numPr>
          <w:ilvl w:val="0"/>
          <w:numId w:val="6"/>
        </w:numPr>
        <w:spacing w:after="80"/>
      </w:pPr>
      <w:r>
        <w:rPr>
          <w:rFonts w:ascii="Aptos" w:cs="Aptos" w:eastAsia="Aptos" w:hAnsi="Aptos"/>
          <w:color w:val="333333"/>
          <w:sz w:val="18"/>
          <w:szCs w:val="18"/>
        </w:rPr>
        <w:t xml:space="preserve">Cookie/session persistence for returning users</w:t>
      </w:r>
    </w:p>
    <w:p>
      <w:pPr>
        <w:pStyle w:val="ListParagraph"/>
        <w:numPr>
          <w:ilvl w:val="0"/>
          <w:numId w:val="6"/>
        </w:numPr>
        <w:spacing w:after="80"/>
      </w:pPr>
      <w:r>
        <w:rPr>
          <w:rFonts w:ascii="Aptos" w:cs="Aptos" w:eastAsia="Aptos" w:hAnsi="Aptos"/>
          <w:color w:val="333333"/>
          <w:sz w:val="18"/>
          <w:szCs w:val="18"/>
        </w:rPr>
        <w:t xml:space="preserve">"My Research" analytics dashboard with charts</w:t>
      </w:r>
    </w:p>
    <w:p>
      <w:pPr>
        <w:pStyle w:val="ListParagraph"/>
        <w:numPr>
          <w:ilvl w:val="0"/>
          <w:numId w:val="6"/>
        </w:numPr>
        <w:spacing w:after="80"/>
      </w:pPr>
      <w:r>
        <w:rPr>
          <w:rFonts w:ascii="Aptos" w:cs="Aptos" w:eastAsia="Aptos" w:hAnsi="Aptos"/>
          <w:color w:val="333333"/>
          <w:sz w:val="18"/>
          <w:szCs w:val="18"/>
        </w:rPr>
        <w:t xml:space="preserve">Search history and saved results</w:t>
      </w:r>
    </w:p>
    <w:p>
      <w:pPr>
        <w:pStyle w:val="ListParagraph"/>
        <w:numPr>
          <w:ilvl w:val="0"/>
          <w:numId w:val="6"/>
        </w:numPr>
        <w:spacing w:after="80"/>
      </w:pPr>
      <w:r>
        <w:rPr>
          <w:rFonts w:ascii="Aptos" w:cs="Aptos" w:eastAsia="Aptos" w:hAnsi="Aptos"/>
          <w:color w:val="333333"/>
          <w:sz w:val="18"/>
          <w:szCs w:val="18"/>
        </w:rPr>
        <w:t xml:space="preserve">Trending searches feature</w:t>
      </w:r>
    </w:p>
    <w:p>
      <w:pPr>
        <w:pStyle w:val="Heading2"/>
        <w:spacing w:after="160" w:before="280"/>
      </w:pPr>
      <w:r>
        <w:rPr>
          <w:rFonts w:ascii="Aptos" w:cs="Aptos" w:eastAsia="Aptos" w:hAnsi="Aptos"/>
          <w:b/>
          <w:bCs/>
          <w:color w:val="1B6B93"/>
          <w:sz w:val="26"/>
          <w:szCs w:val="26"/>
        </w:rPr>
        <w:t xml:space="preserve">Milestone 5: Admin Dashboard &amp; Billing</w:t>
      </w:r>
    </w:p>
    <w:p>
      <w:pPr>
        <w:spacing w:after="120"/>
      </w:pPr>
      <w:r>
        <w:rPr>
          <w:rFonts w:ascii="Aptos" w:cs="Aptos" w:eastAsia="Aptos" w:hAnsi="Aptos"/>
          <w:color w:val="333333"/>
          <w:sz w:val="18"/>
          <w:szCs w:val="18"/>
        </w:rPr>
        <w:t xml:space="preserve">Target: 3 weeks</w:t>
      </w:r>
    </w:p>
    <w:p>
      <w:pPr>
        <w:pStyle w:val="ListParagraph"/>
        <w:numPr>
          <w:ilvl w:val="0"/>
          <w:numId w:val="3"/>
        </w:numPr>
        <w:spacing w:after="80"/>
      </w:pPr>
      <w:r>
        <w:rPr>
          <w:rFonts w:ascii="Aptos" w:cs="Aptos" w:eastAsia="Aptos" w:hAnsi="Aptos"/>
          <w:color w:val="333333"/>
          <w:sz w:val="18"/>
          <w:szCs w:val="18"/>
        </w:rPr>
        <w:t xml:space="preserve">Admin authentication (separate Supabase Auth flow)</w:t>
      </w:r>
    </w:p>
    <w:p>
      <w:pPr>
        <w:pStyle w:val="ListParagraph"/>
        <w:numPr>
          <w:ilvl w:val="0"/>
          <w:numId w:val="3"/>
        </w:numPr>
        <w:spacing w:after="80"/>
      </w:pPr>
      <w:r>
        <w:rPr>
          <w:rFonts w:ascii="Aptos" w:cs="Aptos" w:eastAsia="Aptos" w:hAnsi="Aptos"/>
          <w:color w:val="333333"/>
          <w:sz w:val="18"/>
          <w:szCs w:val="18"/>
        </w:rPr>
        <w:t xml:space="preserve">Admin overview dashboard with key metrics</w:t>
      </w:r>
    </w:p>
    <w:p>
      <w:pPr>
        <w:pStyle w:val="ListParagraph"/>
        <w:numPr>
          <w:ilvl w:val="0"/>
          <w:numId w:val="3"/>
        </w:numPr>
        <w:spacing w:after="80"/>
      </w:pPr>
      <w:r>
        <w:rPr>
          <w:rFonts w:ascii="Aptos" w:cs="Aptos" w:eastAsia="Aptos" w:hAnsi="Aptos"/>
          <w:color w:val="333333"/>
          <w:sz w:val="18"/>
          <w:szCs w:val="18"/>
        </w:rPr>
        <w:t xml:space="preserve">User management panel</w:t>
      </w:r>
    </w:p>
    <w:p>
      <w:pPr>
        <w:pStyle w:val="ListParagraph"/>
        <w:numPr>
          <w:ilvl w:val="0"/>
          <w:numId w:val="3"/>
        </w:numPr>
        <w:spacing w:after="80"/>
      </w:pPr>
      <w:r>
        <w:rPr>
          <w:rFonts w:ascii="Aptos" w:cs="Aptos" w:eastAsia="Aptos" w:hAnsi="Aptos"/>
          <w:color w:val="333333"/>
          <w:sz w:val="18"/>
          <w:szCs w:val="18"/>
        </w:rPr>
        <w:t xml:space="preserve">Search analytics and marketing intelligence</w:t>
      </w:r>
    </w:p>
    <w:p>
      <w:pPr>
        <w:pStyle w:val="ListParagraph"/>
        <w:numPr>
          <w:ilvl w:val="0"/>
          <w:numId w:val="3"/>
        </w:numPr>
        <w:spacing w:after="80"/>
      </w:pPr>
      <w:r>
        <w:rPr>
          <w:rFonts w:ascii="Aptos" w:cs="Aptos" w:eastAsia="Aptos" w:hAnsi="Aptos"/>
          <w:color w:val="333333"/>
          <w:sz w:val="18"/>
          <w:szCs w:val="18"/>
        </w:rPr>
        <w:t xml:space="preserve">Stripe Billing integration (subscription tiers, checkout, webhooks)</w:t>
      </w:r>
    </w:p>
    <w:p>
      <w:pPr>
        <w:pStyle w:val="ListParagraph"/>
        <w:numPr>
          <w:ilvl w:val="0"/>
          <w:numId w:val="3"/>
        </w:numPr>
        <w:spacing w:after="80"/>
      </w:pPr>
      <w:r>
        <w:rPr>
          <w:rFonts w:ascii="Aptos" w:cs="Aptos" w:eastAsia="Aptos" w:hAnsi="Aptos"/>
          <w:color w:val="333333"/>
          <w:sz w:val="18"/>
          <w:szCs w:val="18"/>
        </w:rPr>
        <w:t xml:space="preserve">Usage metering and tier enforcement</w:t>
      </w:r>
    </w:p>
    <w:p>
      <w:pPr>
        <w:pStyle w:val="ListParagraph"/>
        <w:numPr>
          <w:ilvl w:val="0"/>
          <w:numId w:val="3"/>
        </w:numPr>
        <w:spacing w:after="80"/>
      </w:pPr>
      <w:r>
        <w:rPr>
          <w:rFonts w:ascii="Aptos" w:cs="Aptos" w:eastAsia="Aptos" w:hAnsi="Aptos"/>
          <w:color w:val="333333"/>
          <w:sz w:val="18"/>
          <w:szCs w:val="18"/>
        </w:rPr>
        <w:t xml:space="preserve">System settings panel</w:t>
      </w:r>
    </w:p>
    <w:p>
      <w:pPr>
        <w:pStyle w:val="Heading2"/>
        <w:spacing w:after="160" w:before="280"/>
      </w:pPr>
      <w:r>
        <w:rPr>
          <w:rFonts w:ascii="Aptos" w:cs="Aptos" w:eastAsia="Aptos" w:hAnsi="Aptos"/>
          <w:b/>
          <w:bCs/>
          <w:color w:val="1B6B93"/>
          <w:sz w:val="26"/>
          <w:szCs w:val="26"/>
        </w:rPr>
        <w:t xml:space="preserve">Milestone 6: Polish &amp; Launch Prep</w:t>
      </w:r>
    </w:p>
    <w:p>
      <w:pPr>
        <w:spacing w:after="120"/>
      </w:pPr>
      <w:r>
        <w:rPr>
          <w:rFonts w:ascii="Aptos" w:cs="Aptos" w:eastAsia="Aptos" w:hAnsi="Aptos"/>
          <w:color w:val="333333"/>
          <w:sz w:val="18"/>
          <w:szCs w:val="18"/>
        </w:rPr>
        <w:t xml:space="preserve">Target: 1-2 weeks</w:t>
      </w:r>
    </w:p>
    <w:p>
      <w:pPr>
        <w:pStyle w:val="ListParagraph"/>
        <w:numPr>
          <w:ilvl w:val="0"/>
          <w:numId w:val="3"/>
        </w:numPr>
        <w:spacing w:after="80"/>
      </w:pPr>
      <w:r>
        <w:rPr>
          <w:rFonts w:ascii="Aptos" w:cs="Aptos" w:eastAsia="Aptos" w:hAnsi="Aptos"/>
          <w:color w:val="333333"/>
          <w:sz w:val="18"/>
          <w:szCs w:val="18"/>
        </w:rPr>
        <w:t xml:space="preserve">V2 Community placeholder page</w:t>
      </w:r>
    </w:p>
    <w:p>
      <w:pPr>
        <w:pStyle w:val="ListParagraph"/>
        <w:numPr>
          <w:ilvl w:val="0"/>
          <w:numId w:val="3"/>
        </w:numPr>
        <w:spacing w:after="80"/>
      </w:pPr>
      <w:r>
        <w:rPr>
          <w:rFonts w:ascii="Aptos" w:cs="Aptos" w:eastAsia="Aptos" w:hAnsi="Aptos"/>
          <w:color w:val="333333"/>
          <w:sz w:val="18"/>
          <w:szCs w:val="18"/>
        </w:rPr>
        <w:t xml:space="preserve">Mobile responsive pass</w:t>
      </w:r>
    </w:p>
    <w:p>
      <w:pPr>
        <w:pStyle w:val="ListParagraph"/>
        <w:numPr>
          <w:ilvl w:val="0"/>
          <w:numId w:val="3"/>
        </w:numPr>
        <w:spacing w:after="80"/>
      </w:pPr>
      <w:r>
        <w:rPr>
          <w:rFonts w:ascii="Aptos" w:cs="Aptos" w:eastAsia="Aptos" w:hAnsi="Aptos"/>
          <w:color w:val="333333"/>
          <w:sz w:val="18"/>
          <w:szCs w:val="18"/>
        </w:rPr>
        <w:t xml:space="preserve">Performance optimization and caching</w:t>
      </w:r>
    </w:p>
    <w:p>
      <w:pPr>
        <w:pStyle w:val="ListParagraph"/>
        <w:numPr>
          <w:ilvl w:val="0"/>
          <w:numId w:val="3"/>
        </w:numPr>
        <w:spacing w:after="80"/>
      </w:pPr>
      <w:r>
        <w:rPr>
          <w:rFonts w:ascii="Aptos" w:cs="Aptos" w:eastAsia="Aptos" w:hAnsi="Aptos"/>
          <w:color w:val="333333"/>
          <w:sz w:val="18"/>
          <w:szCs w:val="18"/>
        </w:rPr>
        <w:t xml:space="preserve">Error handling and edge cases</w:t>
      </w:r>
    </w:p>
    <w:p>
      <w:pPr>
        <w:pStyle w:val="ListParagraph"/>
        <w:numPr>
          <w:ilvl w:val="0"/>
          <w:numId w:val="3"/>
        </w:numPr>
        <w:spacing w:after="80"/>
      </w:pPr>
      <w:r>
        <w:rPr>
          <w:rFonts w:ascii="Aptos" w:cs="Aptos" w:eastAsia="Aptos" w:hAnsi="Aptos"/>
          <w:color w:val="333333"/>
          <w:sz w:val="18"/>
          <w:szCs w:val="18"/>
        </w:rPr>
        <w:t xml:space="preserve">Landing page for marketing</w:t>
      </w:r>
    </w:p>
    <w:p>
      <w:pPr>
        <w:pStyle w:val="ListParagraph"/>
        <w:numPr>
          <w:ilvl w:val="0"/>
          <w:numId w:val="3"/>
        </w:numPr>
        <w:spacing w:after="80"/>
      </w:pPr>
      <w:r>
        <w:rPr>
          <w:rFonts w:ascii="Aptos" w:cs="Aptos" w:eastAsia="Aptos" w:hAnsi="Aptos"/>
          <w:color w:val="333333"/>
          <w:sz w:val="18"/>
          <w:szCs w:val="18"/>
        </w:rPr>
        <w:t xml:space="preserve">Beta invite flow for pilot users</w:t>
      </w:r>
    </w:p>
    <w:p>
      <w:pPr>
        <w:spacing w:after="80"/>
      </w:pPr>
    </w:p>
    <w:p>
      <w:pPr>
        <w:spacing w:after="80"/>
      </w:pPr>
    </w:p>
    <w:p>
      <w:pPr>
        <w:pStyle w:val="Heading1"/>
        <w:spacing w:after="200" w:before="360"/>
      </w:pPr>
      <w:r>
        <w:rPr>
          <w:rFonts w:ascii="Aptos" w:cs="Aptos" w:eastAsia="Aptos" w:hAnsi="Aptos"/>
          <w:b/>
          <w:bCs/>
          <w:color w:val="1A1A2E"/>
          <w:sz w:val="32"/>
          <w:szCs w:val="32"/>
        </w:rPr>
        <w:t xml:space="preserve">10. Technical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r>
              <w:rPr>
                <w:rFonts w:ascii="Aptos" w:cs="Aptos" w:eastAsia="Aptos" w:hAnsi="Aptos"/>
                <w:b/>
                <w:bCs/>
                <w:color w:val="FFFFFF"/>
                <w:sz w:val="18"/>
                <w:szCs w:val="18"/>
              </w:rPr>
              <w:t xml:space="preserve">Layer</w:t>
            </w:r>
          </w:p>
        </w:tc>
        <w:tc>
          <w:tcPr>
            <w:tcW w:type="dxa" w:w="3560"/>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r>
              <w:rPr>
                <w:rFonts w:ascii="Aptos" w:cs="Aptos" w:eastAsia="Aptos" w:hAnsi="Aptos"/>
                <w:b/>
                <w:bCs/>
                <w:color w:val="FFFFFF"/>
                <w:sz w:val="18"/>
                <w:szCs w:val="18"/>
              </w:rPr>
              <w:t xml:space="preserve">Technology</w:t>
            </w:r>
          </w:p>
        </w:tc>
        <w:tc>
          <w:tcPr>
            <w:tcW w:type="dxa" w:w="3600"/>
            <w:tcBorders>
              <w:top w:val="single" w:color="CCCCCC" w:sz="1"/>
              <w:left w:val="single" w:color="CCCCCC" w:sz="1"/>
              <w:bottom w:val="single" w:color="CCCCCC" w:sz="1"/>
              <w:right w:val="single" w:color="CCCCCC" w:sz="1"/>
            </w:tcBorders>
            <w:shd w:fill="1B6B93" w:val="clear"/>
            <w:tcMar>
              <w:top w:type="dxa" w:w="60"/>
              <w:left w:type="dxa" w:w="100"/>
              <w:bottom w:type="dxa" w:w="60"/>
              <w:right w:type="dxa" w:w="100"/>
            </w:tcMar>
          </w:tcPr>
          <w:p>
            <w:r>
              <w:rPr>
                <w:rFonts w:ascii="Aptos" w:cs="Aptos" w:eastAsia="Aptos" w:hAnsi="Aptos"/>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Frontend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Next.js + Tailwind CSS + shadcn/ui</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Chat interface, dashboards, admin panel</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Charts</w:t>
            </w:r>
          </w:p>
        </w:tc>
        <w:tc>
          <w:tcPr>
            <w:tcW w:type="dxa" w:w="35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Recharts</w:t>
            </w:r>
          </w:p>
        </w:tc>
        <w:tc>
          <w:tcPr>
            <w:tcW w:type="dxa" w:w="36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Research visualizations and admin analytics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State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React Query + Zustand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Server state caching and client-side state</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Backend</w:t>
            </w:r>
          </w:p>
        </w:tc>
        <w:tc>
          <w:tcPr>
            <w:tcW w:type="dxa" w:w="35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Python + FastAPI</w:t>
            </w:r>
          </w:p>
        </w:tc>
        <w:tc>
          <w:tcPr>
            <w:tcW w:type="dxa" w:w="36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API endpoints, search orchestration, PULSE engine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Database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Supabase (PostgreSQL + pgvector)</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Users, leads, search logs, analytics, vector storage</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Auth</w:t>
            </w:r>
          </w:p>
        </w:tc>
        <w:tc>
          <w:tcPr>
            <w:tcW w:type="dxa" w:w="35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Supabase Auth</w:t>
            </w:r>
          </w:p>
        </w:tc>
        <w:tc>
          <w:tcPr>
            <w:tcW w:type="dxa" w:w="36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User registration, admin auth, session management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Billing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Stripe Billing</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Subscriptions, usage metering, invoicing</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LLM</w:t>
            </w:r>
          </w:p>
        </w:tc>
        <w:tc>
          <w:tcPr>
            <w:tcW w:type="dxa" w:w="35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OpenAI API (gpt-4o-mini)</w:t>
            </w:r>
          </w:p>
        </w:tc>
        <w:tc>
          <w:tcPr>
            <w:tcW w:type="dxa" w:w="36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Query synthesis, persona-tailored responses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Search Sources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PubMed, ClinicalTrials.gov, Cochrane, WHO IRIS, CDC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Five parallel medical data sources</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Hosting</w:t>
            </w:r>
          </w:p>
        </w:tc>
        <w:tc>
          <w:tcPr>
            <w:tcW w:type="dxa" w:w="35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Vercel (frontend) + Railway (backend)</w:t>
            </w:r>
          </w:p>
        </w:tc>
        <w:tc>
          <w:tcPr>
            <w:tcW w:type="dxa" w:w="36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ptos" w:cs="Aptos" w:eastAsia="Aptos" w:hAnsi="Aptos"/>
                <w:color w:val="333333"/>
                <w:sz w:val="18"/>
                <w:szCs w:val="18"/>
              </w:rPr>
              <w:t xml:space="preserve">Deployment and scaling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Analytics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PostHog (future)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color w:val="333333"/>
                <w:sz w:val="18"/>
                <w:szCs w:val="18"/>
              </w:rPr>
              <w:t xml:space="preserve">Product analytics and user behavior tracking</w:t>
            </w:r>
          </w:p>
        </w:tc>
      </w:tr>
    </w:tbl>
    <w:p>
      <w:pPr>
        <w:spacing w:after="80"/>
      </w:pPr>
    </w:p>
    <w:p>
      <w:pPr>
        <w:spacing w:after="80"/>
      </w:pPr>
    </w:p>
    <w:p>
      <w:pPr>
        <w:pBdr>
          <w:top w:val="single" w:color="1B6B93" w:sz="2" w:space="8"/>
        </w:pBdr>
        <w:spacing w:before="400"/>
      </w:pPr>
      <w:r>
        <w:rPr>
          <w:rFonts w:ascii="Aptos" w:cs="Aptos" w:eastAsia="Aptos" w:hAnsi="Aptos"/>
          <w:i/>
          <w:iCs/>
          <w:color w:val="666666"/>
          <w:sz w:val="16"/>
          <w:szCs w:val="16"/>
        </w:rPr>
        <w:t xml:space="preserve">End of Specification  |  LENA v1.0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ptos" w:cs="Aptos" w:eastAsia="Aptos" w:hAnsi="Aptos"/>
        <w:i/>
        <w:iCs/>
        <w:color w:val="666666"/>
        <w:sz w:val="14"/>
        <w:szCs w:val="14"/>
      </w:rPr>
      <w:t xml:space="preserve">Confidential</w:t>
    </w:r>
    <w:r>
      <w:rPr>
        <w:rFonts w:ascii="Aptos" w:cs="Aptos" w:eastAsia="Aptos" w:hAnsi="Aptos"/>
        <w:color w:val="666666"/>
        <w:sz w:val="14"/>
        <w:szCs w:val="14"/>
      </w:rPr>
      <w:t xml:space="preserve">	Page </w:t>
    </w:r>
    <w:r>
      <w:rPr>
        <w:rFonts w:ascii="Aptos" w:cs="Aptos" w:eastAsia="Aptos" w:hAnsi="Aptos"/>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ptos" w:cs="Aptos" w:eastAsia="Aptos" w:hAnsi="Aptos"/>
        <w:i/>
        <w:iCs/>
        <w:color w:val="666666"/>
        <w:sz w:val="16"/>
        <w:szCs w:val="16"/>
      </w:rPr>
      <w:t xml:space="preserve">LENA  |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ptos" w:cs="Aptos" w:eastAsia="Aptos" w:hAnsi="Aptos"/>
      <w:b/>
      <w:bCs/>
      <w:color w:val="1A1A2E"/>
      <w:sz w:val="32"/>
      <w:szCs w:val="32"/>
    </w:rPr>
  </w:style>
  <w:style w:type="paragraph" w:styleId="Heading2">
    <w:name w:val="Heading 2"/>
    <w:basedOn w:val="Normal"/>
    <w:next w:val="Normal"/>
    <w:qFormat/>
    <w:pPr>
      <w:spacing w:after="160" w:before="280"/>
      <w:outlineLvl w:val="1"/>
    </w:pPr>
    <w:rPr>
      <w:rFonts w:ascii="Aptos" w:cs="Aptos" w:eastAsia="Aptos" w:hAnsi="Aptos"/>
      <w:b/>
      <w:bCs/>
      <w:color w:val="1B6B93"/>
      <w:sz w:val="26"/>
      <w:szCs w:val="26"/>
    </w:rPr>
  </w:style>
  <w:style w:type="paragraph" w:styleId="Heading3">
    <w:name w:val="Heading 3"/>
    <w:basedOn w:val="Normal"/>
    <w:next w:val="Normal"/>
    <w:qFormat/>
    <w:pPr>
      <w:spacing w:after="120" w:before="200"/>
      <w:outlineLvl w:val="2"/>
    </w:pPr>
    <w:rPr>
      <w:rFonts w:ascii="Aptos" w:cs="Aptos" w:eastAsia="Aptos" w:hAnsi="Aptos"/>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2026-03-25T17:46:23.130Z</dcterms:created>
  <dcterms:modified xsi:type="dcterms:W3CDTF">2026-03-25T17:46:23.130Z</dcterms:modified>
</cp:coreProperties>
</file>

<file path=docProps/custom.xml><?xml version="1.0" encoding="utf-8"?>
<Properties xmlns="http://schemas.openxmlformats.org/officeDocument/2006/custom-properties" xmlns:vt="http://schemas.openxmlformats.org/officeDocument/2006/docPropsVTypes"/>
</file>