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8C452" w14:textId="169F7F2A" w:rsidR="003D5416" w:rsidRPr="008424DA" w:rsidRDefault="00A6079C" w:rsidP="00D376B0">
      <w:pPr>
        <w:tabs>
          <w:tab w:val="left" w:pos="670"/>
          <w:tab w:val="center" w:pos="5500"/>
        </w:tabs>
        <w:rPr>
          <w:rFonts w:asciiTheme="majorEastAsia" w:eastAsiaTheme="majorEastAsia" w:hAnsiTheme="majorEastAsia" w:cs="汉仪文黑-85W"/>
          <w:b/>
          <w:bCs/>
          <w:sz w:val="21"/>
          <w:szCs w:val="21"/>
        </w:rPr>
      </w:pPr>
      <w:bookmarkStart w:id="0" w:name="_Hlk195723041"/>
      <w:bookmarkStart w:id="1" w:name="_Hlk190374136"/>
      <w:r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U</w:t>
      </w:r>
      <w:r w:rsidR="00EF1608" w:rsidRPr="008424DA">
        <w:rPr>
          <w:rFonts w:asciiTheme="majorEastAsia" w:eastAsiaTheme="majorEastAsia" w:hAnsiTheme="majorEastAsia" w:hint="eastAsia"/>
          <w:noProof/>
          <w:sz w:val="4"/>
          <w:szCs w:val="4"/>
          <w:lang w:val="en-US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43AA4BC3" wp14:editId="6B89E72C">
                <wp:simplePos x="0" y="0"/>
                <wp:positionH relativeFrom="leftMargin">
                  <wp:align>right</wp:align>
                </wp:positionH>
                <wp:positionV relativeFrom="paragraph">
                  <wp:posOffset>-455582</wp:posOffset>
                </wp:positionV>
                <wp:extent cx="289560" cy="239395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3F5A5" w14:textId="030C2204" w:rsidR="00EF1608" w:rsidRPr="00EF1608" w:rsidRDefault="00EF1608" w:rsidP="00EF1608">
                            <w:pPr>
                              <w:jc w:val="center"/>
                              <w:rPr>
                                <w:rFonts w:ascii="胡晓波重黑体 中粗" w:eastAsia="胡晓波重黑体 中粗" w:hAnsi="胡晓波重黑体 中粗" w:cs="汉仪文黑-85W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胡晓波重黑体 中粗" w:eastAsia="胡晓波重黑体 中粗" w:hAnsi="胡晓波重黑体 中粗" w:cs="汉仪文黑-85W" w:hint="eastAsia"/>
                                <w:sz w:val="16"/>
                                <w:szCs w:val="16"/>
                                <w:lang w:val="zh-CN"/>
                              </w:rPr>
                              <w:t>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A4BC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28.4pt;margin-top:-35.85pt;width:22.8pt;height:18.85pt;z-index:25176678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" filled="f" stroked="f">
                <v:textbox>
                  <w:txbxContent>
                    <w:p w14:paraId="6803F5A5" w14:textId="030C2204" w:rsidR="00EF1608" w:rsidRPr="00EF1608" w:rsidRDefault="00EF1608" w:rsidP="00EF1608">
                      <w:pPr>
                        <w:jc w:val="center"/>
                        <w:rPr>
                          <w:rFonts w:ascii="胡晓波重黑体 中粗" w:eastAsia="胡晓波重黑体 中粗" w:hAnsi="胡晓波重黑体 中粗" w:cs="汉仪文黑-85W"/>
                          <w:sz w:val="4"/>
                          <w:szCs w:val="4"/>
                        </w:rPr>
                      </w:pPr>
                      <w:r>
                        <w:rPr>
                          <w:rFonts w:ascii="胡晓波重黑体 中粗" w:eastAsia="胡晓波重黑体 中粗" w:hAnsi="胡晓波重黑体 中粗" w:cs="汉仪文黑-85W" w:hint="eastAsia"/>
                          <w:sz w:val="16"/>
                          <w:szCs w:val="16"/>
                          <w:lang w:val="zh-CN"/>
                        </w:rPr>
                        <w:t>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0245" w:rsidRPr="008424DA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G3</w:t>
      </w:r>
      <w:r w:rsidR="00EA7905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2nd</w:t>
      </w:r>
      <w:r w:rsidR="00CB2440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2</w:t>
      </w:r>
      <w:r w:rsidR="003011B8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t</w:t>
      </w:r>
      <w:r w:rsidR="006258A1" w:rsidRPr="00D01397">
        <w:rPr>
          <w:rFonts w:ascii="汉仪文黑-85W" w:eastAsia="汉仪文黑-85W" w:hAnsi="汉仪文黑-85W" w:cs="汉仪文黑-85W" w:hint="eastAsia"/>
          <w:b/>
          <w:bCs/>
          <w:sz w:val="21"/>
          <w:szCs w:val="21"/>
        </w:rPr>
        <w:t>世界</w:t>
      </w:r>
      <w:r w:rsidR="006C6CFF" w:rsidRPr="00D01397">
        <w:rPr>
          <w:rFonts w:ascii="汉仪文黑-85W" w:eastAsia="汉仪文黑-85W" w:hAnsi="汉仪文黑-85W" w:cs="汉仪文黑-85W" w:hint="eastAsia"/>
          <w:b/>
          <w:bCs/>
          <w:sz w:val="21"/>
          <w:szCs w:val="21"/>
        </w:rPr>
        <w:t>历史</w:t>
      </w:r>
      <w:r w:rsidR="008424DA" w:rsidRPr="00D01397">
        <w:rPr>
          <w:rFonts w:ascii="汉仪文黑-85W" w:eastAsia="汉仪文黑-85W" w:hAnsi="汉仪文黑-85W" w:cs="汉仪文黑-85W" w:hint="eastAsia"/>
          <w:b/>
          <w:bCs/>
          <w:sz w:val="21"/>
          <w:szCs w:val="21"/>
        </w:rPr>
        <w:t>测验</w:t>
      </w:r>
      <w:r w:rsidR="0006785D" w:rsidRPr="00D01397">
        <w:rPr>
          <w:rFonts w:ascii="汉仪文黑-85W" w:eastAsia="汉仪文黑-85W" w:hAnsi="汉仪文黑-85W" w:cs="汉仪文黑-85W"/>
          <w:b/>
          <w:bCs/>
          <w:sz w:val="21"/>
          <w:szCs w:val="21"/>
        </w:rPr>
        <w:t>(</w:t>
      </w:r>
      <w:r w:rsidR="00CB2440" w:rsidRPr="00D01397">
        <w:rPr>
          <w:rFonts w:ascii="汉仪文黑-85W" w:eastAsia="汉仪文黑-85W" w:hAnsi="汉仪文黑-85W" w:cs="汉仪文黑-85W" w:hint="eastAsia"/>
          <w:b/>
          <w:bCs/>
          <w:sz w:val="21"/>
          <w:szCs w:val="21"/>
        </w:rPr>
        <w:t>二</w:t>
      </w:r>
      <w:r w:rsidR="0006785D" w:rsidRPr="00D01397">
        <w:rPr>
          <w:rFonts w:ascii="汉仪文黑-85W" w:eastAsia="汉仪文黑-85W" w:hAnsi="汉仪文黑-85W" w:cs="汉仪文黑-85W"/>
          <w:b/>
          <w:bCs/>
          <w:sz w:val="21"/>
          <w:szCs w:val="21"/>
        </w:rPr>
        <w:t>)</w:t>
      </w:r>
      <w:r w:rsidR="0006785D" w:rsidRPr="00D01397">
        <w:rPr>
          <w:rFonts w:ascii="汉仪文黑-85W" w:eastAsia="汉仪文黑-85W" w:hAnsi="汉仪文黑-85W" w:cs="汉仪文黑-85W" w:hint="eastAsia"/>
          <w:b/>
          <w:bCs/>
          <w:sz w:val="21"/>
          <w:szCs w:val="21"/>
        </w:rPr>
        <w:t>问答</w:t>
      </w:r>
    </w:p>
    <w:p w14:paraId="2101F8FA" w14:textId="77777777" w:rsidR="00A47A53" w:rsidRDefault="00A47A53" w:rsidP="00944C34">
      <w:pPr>
        <w:spacing w:line="240" w:lineRule="auto"/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</w:pPr>
    </w:p>
    <w:p w14:paraId="692D4A2B" w14:textId="63A2783A" w:rsidR="00A47A53" w:rsidRPr="00D01397" w:rsidRDefault="00D01397" w:rsidP="00A47A53">
      <w:pPr>
        <w:rPr>
          <w:rFonts w:ascii="汉仪文黑-85W" w:eastAsia="汉仪文黑-85W" w:hAnsi="汉仪文黑-85W" w:cs="汉仪文黑-85W"/>
          <w:b/>
          <w:bCs/>
          <w:kern w:val="2"/>
          <w:lang w:val="en-US"/>
        </w:rPr>
      </w:pPr>
      <w:r w:rsidRPr="00D01397">
        <w:rPr>
          <w:rFonts w:ascii="汉仪文黑-85W" w:eastAsia="汉仪文黑-85W" w:hAnsi="汉仪文黑-85W" w:cs="汉仪文黑-85W" w:hint="eastAsia"/>
          <w:b/>
          <w:bCs/>
          <w:kern w:val="2"/>
          <w:lang w:val="en-US" w:eastAsia="zh-TW"/>
        </w:rPr>
        <w:t>何謂洋務運動？</w:t>
      </w:r>
    </w:p>
    <w:tbl>
      <w:tblPr>
        <w:tblStyle w:val="af4"/>
        <w:tblW w:w="10513" w:type="dxa"/>
        <w:tblLook w:val="04A0" w:firstRow="1" w:lastRow="0" w:firstColumn="1" w:lastColumn="0" w:noHBand="0" w:noVBand="1"/>
      </w:tblPr>
      <w:tblGrid>
        <w:gridCol w:w="10513"/>
      </w:tblGrid>
      <w:tr w:rsidR="005B5527" w14:paraId="6F60C6E8" w14:textId="77777777" w:rsidTr="00C46932">
        <w:trPr>
          <w:trHeight w:val="917"/>
        </w:trPr>
        <w:tc>
          <w:tcPr>
            <w:tcW w:w="10513" w:type="dxa"/>
            <w:vAlign w:val="center"/>
          </w:tcPr>
          <w:p w14:paraId="1FADF370" w14:textId="17777292" w:rsidR="00201713" w:rsidRPr="00D01397" w:rsidRDefault="00CB2440" w:rsidP="00C46932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  <w:lang w:eastAsia="zh-TW"/>
              </w:rPr>
            </w:pPr>
            <w:r w:rsidRPr="00D0139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eastAsia="zh-TW"/>
              </w:rPr>
              <w:t>洋務運動是</w:t>
            </w:r>
            <w:r w:rsidRPr="00D01397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  <w:lang w:eastAsia="zh-TW"/>
              </w:rPr>
              <w:t>19</w:t>
            </w:r>
            <w:r w:rsidRPr="00D0139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eastAsia="zh-TW"/>
              </w:rPr>
              <w:t>世紀</w:t>
            </w:r>
            <w:r w:rsidRPr="00D01397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  <w:lang w:eastAsia="zh-TW"/>
              </w:rPr>
              <w:t>60</w:t>
            </w:r>
            <w:r w:rsidRPr="00D0139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eastAsia="zh-TW"/>
              </w:rPr>
              <w:t>至</w:t>
            </w:r>
            <w:r w:rsidRPr="00D01397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  <w:lang w:eastAsia="zh-TW"/>
              </w:rPr>
              <w:t>90</w:t>
            </w:r>
            <w:r w:rsidRPr="00D0139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eastAsia="zh-TW"/>
              </w:rPr>
              <w:t>年代清政府為了“自強”“求富”，在不改變封建制度的前提下，學習西方技術，開辦了一批近代軍事工業、民用工業，創建了新式海軍，開辦了新式學校，國外派遣留學生等，這三十餘年的自強新政運動被稱為洋務運動</w:t>
            </w:r>
          </w:p>
        </w:tc>
      </w:tr>
    </w:tbl>
    <w:p w14:paraId="3E51D233" w14:textId="77777777" w:rsidR="009469A6" w:rsidRDefault="009469A6" w:rsidP="009469A6">
      <w:pPr>
        <w:rPr>
          <w:rFonts w:ascii="胡晓波重黑体 中粗" w:eastAsia="胡晓波重黑体 中粗" w:hAnsi="胡晓波重黑体 中粗" w:cs="微软雅黑"/>
          <w:b/>
          <w:bCs/>
          <w:kern w:val="2"/>
          <w:lang w:val="en-US" w:eastAsia="zh-TW"/>
        </w:rPr>
      </w:pPr>
    </w:p>
    <w:p w14:paraId="1D26AC0E" w14:textId="03939894" w:rsidR="009469A6" w:rsidRPr="00D01397" w:rsidRDefault="00D01397" w:rsidP="009469A6">
      <w:pPr>
        <w:rPr>
          <w:rFonts w:ascii="汉仪文黑-85W" w:eastAsia="汉仪文黑-85W" w:hAnsi="汉仪文黑-85W" w:cs="汉仪文黑-85W"/>
          <w:b/>
          <w:bCs/>
          <w:kern w:val="2"/>
          <w:lang w:val="en-US"/>
        </w:rPr>
      </w:pPr>
      <w:r w:rsidRPr="00D01397">
        <w:rPr>
          <w:rFonts w:ascii="汉仪文黑-85W" w:eastAsia="汉仪文黑-85W" w:hAnsi="汉仪文黑-85W" w:cs="汉仪文黑-85W" w:hint="eastAsia"/>
          <w:b/>
          <w:bCs/>
          <w:kern w:val="2"/>
          <w:lang w:val="en-US" w:eastAsia="zh-TW"/>
        </w:rPr>
        <w:t>如何評價洋務運動？</w:t>
      </w:r>
    </w:p>
    <w:tbl>
      <w:tblPr>
        <w:tblStyle w:val="af4"/>
        <w:tblW w:w="10513" w:type="dxa"/>
        <w:tblLook w:val="04A0" w:firstRow="1" w:lastRow="0" w:firstColumn="1" w:lastColumn="0" w:noHBand="0" w:noVBand="1"/>
      </w:tblPr>
      <w:tblGrid>
        <w:gridCol w:w="10513"/>
      </w:tblGrid>
      <w:tr w:rsidR="009469A6" w14:paraId="32D2EED2" w14:textId="77777777" w:rsidTr="00A47A53">
        <w:trPr>
          <w:trHeight w:val="917"/>
        </w:trPr>
        <w:tc>
          <w:tcPr>
            <w:tcW w:w="10513" w:type="dxa"/>
            <w:vAlign w:val="center"/>
          </w:tcPr>
          <w:p w14:paraId="1C52E2C9" w14:textId="28E037D0" w:rsidR="009469A6" w:rsidRPr="00D01397" w:rsidRDefault="00CB2440" w:rsidP="00A47A53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  <w:lang w:eastAsia="zh-TW"/>
              </w:rPr>
            </w:pPr>
            <w:r w:rsidRPr="00D0139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eastAsia="zh-TW"/>
              </w:rPr>
              <w:t>務運動雖然沒有使中國真正富強，但它引進了西方技術，創辦了近代企業，培養了科技人才，並在一定程度上衝擊了封建經濟，推動了民族資本主義的萌芽，也對外國勢力有所抵制。然而，由於它不觸動封建制度，只停留在“自強”“求富”的口號上，最終既未能使中國富強，也未能挽救清朝統治。</w:t>
            </w:r>
          </w:p>
        </w:tc>
      </w:tr>
    </w:tbl>
    <w:p w14:paraId="71FE46F5" w14:textId="77777777" w:rsidR="00D376B0" w:rsidRPr="00D376B0" w:rsidRDefault="00D376B0" w:rsidP="00D376B0">
      <w:pPr>
        <w:tabs>
          <w:tab w:val="left" w:pos="670"/>
          <w:tab w:val="center" w:pos="5500"/>
        </w:tabs>
        <w:rPr>
          <w:rFonts w:ascii="汉仪文黑-85W" w:hAnsi="汉仪文黑-85W" w:cs="汉仪文黑-85W"/>
          <w:b/>
          <w:bCs/>
          <w:sz w:val="21"/>
          <w:szCs w:val="21"/>
          <w:lang w:eastAsia="zh-TW"/>
        </w:rPr>
      </w:pPr>
    </w:p>
    <w:bookmarkEnd w:id="0"/>
    <w:bookmarkEnd w:id="1"/>
    <w:p w14:paraId="4843FB29" w14:textId="099E1051" w:rsidR="007A6670" w:rsidRPr="00D01397" w:rsidRDefault="00D01397" w:rsidP="007A6670">
      <w:pPr>
        <w:rPr>
          <w:rFonts w:ascii="汉仪文黑-85W" w:eastAsia="汉仪文黑-85W" w:hAnsi="汉仪文黑-85W" w:cs="汉仪文黑-85W"/>
          <w:b/>
          <w:bCs/>
          <w:kern w:val="2"/>
          <w:lang w:val="en-US" w:eastAsia="zh-TW"/>
        </w:rPr>
      </w:pPr>
      <w:r w:rsidRPr="00D01397">
        <w:rPr>
          <w:rFonts w:ascii="汉仪文黑-85W" w:eastAsia="汉仪文黑-85W" w:hAnsi="汉仪文黑-85W" w:cs="汉仪文黑-85W" w:hint="eastAsia"/>
          <w:b/>
          <w:bCs/>
          <w:kern w:val="2"/>
          <w:lang w:val="en-US" w:eastAsia="zh-TW"/>
        </w:rPr>
        <w:t>試</w:t>
      </w:r>
      <w:r w:rsidRPr="00D01397">
        <w:rPr>
          <w:rFonts w:ascii="汉仪文黑-85W" w:eastAsia="汉仪文黑-85W" w:hAnsi="汉仪文黑-85W" w:cs="汉仪文黑-85W" w:hint="eastAsia"/>
          <w:b/>
          <w:bCs/>
          <w:kern w:val="2"/>
          <w:lang w:val="en-US" w:eastAsia="zh-TW"/>
        </w:rPr>
        <w:t>述《北京條約》的影響</w:t>
      </w:r>
    </w:p>
    <w:tbl>
      <w:tblPr>
        <w:tblStyle w:val="af4"/>
        <w:tblpPr w:leftFromText="180" w:rightFromText="180" w:vertAnchor="text" w:horzAnchor="margin" w:tblpY="24"/>
        <w:tblW w:w="10530" w:type="dxa"/>
        <w:tblLook w:val="04A0" w:firstRow="1" w:lastRow="0" w:firstColumn="1" w:lastColumn="0" w:noHBand="0" w:noVBand="1"/>
      </w:tblPr>
      <w:tblGrid>
        <w:gridCol w:w="10530"/>
      </w:tblGrid>
      <w:tr w:rsidR="00206B52" w14:paraId="63557425" w14:textId="77777777" w:rsidTr="00A8526B">
        <w:trPr>
          <w:trHeight w:val="425"/>
        </w:trPr>
        <w:tc>
          <w:tcPr>
            <w:tcW w:w="10530" w:type="dxa"/>
            <w:vAlign w:val="center"/>
          </w:tcPr>
          <w:p w14:paraId="169AF39B" w14:textId="77777777" w:rsidR="00D01397" w:rsidRPr="00D01397" w:rsidRDefault="00D01397" w:rsidP="00D01397">
            <w:pPr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</w:pPr>
            <w:r w:rsidRPr="00D0139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（1）《天津条约》继续有效。</w:t>
            </w:r>
          </w:p>
          <w:p w14:paraId="518031C9" w14:textId="77777777" w:rsidR="00D01397" w:rsidRPr="00D01397" w:rsidRDefault="00D01397" w:rsidP="00D01397">
            <w:pPr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</w:pPr>
            <w:r w:rsidRPr="00D0139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（2）增开天津为商埠。</w:t>
            </w:r>
          </w:p>
          <w:p w14:paraId="3E02D9DD" w14:textId="77777777" w:rsidR="00D01397" w:rsidRPr="00D01397" w:rsidRDefault="00D01397" w:rsidP="00D01397">
            <w:pPr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</w:pPr>
            <w:r w:rsidRPr="00D0139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（3）割九龙司地方一区给英国。</w:t>
            </w:r>
          </w:p>
          <w:p w14:paraId="0E6CD811" w14:textId="77777777" w:rsidR="00D01397" w:rsidRPr="00D01397" w:rsidRDefault="00D01397" w:rsidP="00D01397">
            <w:pPr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</w:pPr>
            <w:r w:rsidRPr="00D0139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（4）赔偿英法军费各增到白银800万两。</w:t>
            </w:r>
          </w:p>
          <w:p w14:paraId="4B324A33" w14:textId="00A9C36B" w:rsidR="00206B52" w:rsidRPr="00AD7438" w:rsidRDefault="00D01397" w:rsidP="00D01397">
            <w:pPr>
              <w:rPr>
                <w:rFonts w:asciiTheme="majorEastAsia" w:eastAsiaTheme="majorEastAsia" w:hAnsiTheme="majorEastAsia"/>
                <w:b/>
                <w:bCs/>
                <w:color w:val="808080" w:themeColor="background1" w:themeShade="80"/>
                <w:sz w:val="20"/>
                <w:szCs w:val="20"/>
                <w:lang w:val="en-US"/>
              </w:rPr>
            </w:pPr>
            <w:r w:rsidRPr="00D0139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（5）准许英国招募华工出国。</w:t>
            </w:r>
          </w:p>
        </w:tc>
      </w:tr>
      <w:tr w:rsidR="00206B52" w14:paraId="581CAB76" w14:textId="77777777" w:rsidTr="00A8526B">
        <w:trPr>
          <w:trHeight w:val="425"/>
        </w:trPr>
        <w:tc>
          <w:tcPr>
            <w:tcW w:w="10530" w:type="dxa"/>
            <w:vAlign w:val="center"/>
          </w:tcPr>
          <w:p w14:paraId="034A654B" w14:textId="25001566" w:rsidR="00206B52" w:rsidRPr="00D01397" w:rsidRDefault="00D01397" w:rsidP="00487513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  <w:lang w:val="en-US" w:eastAsia="zh-TW"/>
              </w:rPr>
            </w:pPr>
            <w:r w:rsidRPr="00D0139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 w:eastAsia="zh-TW"/>
              </w:rPr>
              <w:t>《北京條約》使中國在政治上喪失更多領土和主權，清政府</w:t>
            </w:r>
            <w:r w:rsidR="00487513" w:rsidRPr="00487513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 w:eastAsia="zh-TW"/>
              </w:rPr>
              <w:t>投靠</w:t>
            </w:r>
            <w:r w:rsidRPr="00D0139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 w:eastAsia="zh-TW"/>
              </w:rPr>
              <w:t>外國勢力，中外反動勢力勾結</w:t>
            </w:r>
            <w:r w:rsidR="00487513" w:rsidRPr="00487513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 w:eastAsia="zh-TW"/>
              </w:rPr>
              <w:t>共同镇压</w:t>
            </w:r>
            <w:r w:rsidRPr="00D0139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 w:eastAsia="zh-TW"/>
              </w:rPr>
              <w:t>人民；經濟上，外國勢力擴張到北方和長江流域，傾銷商品、掠奪原料和勞力，中國半殖民地化程度進一步加深。</w:t>
            </w:r>
          </w:p>
        </w:tc>
      </w:tr>
    </w:tbl>
    <w:p w14:paraId="7020E764" w14:textId="77777777" w:rsidR="00373410" w:rsidRDefault="00373410" w:rsidP="00373410">
      <w:pPr>
        <w:rPr>
          <w:rFonts w:ascii="胡晓波重黑体 中粗" w:eastAsia="胡晓波重黑体 中粗" w:hAnsi="胡晓波重黑体 中粗" w:cs="微软雅黑"/>
          <w:b/>
          <w:bCs/>
          <w:kern w:val="2"/>
          <w:lang w:val="en-US" w:eastAsia="zh-TW"/>
        </w:rPr>
      </w:pPr>
    </w:p>
    <w:p w14:paraId="56F6884D" w14:textId="2C61D5A2" w:rsidR="00373410" w:rsidRPr="007A6670" w:rsidRDefault="00D01397" w:rsidP="00373410">
      <w:pPr>
        <w:rPr>
          <w:rFonts w:ascii="胡晓波重黑体 中粗" w:eastAsia="胡晓波重黑体 中粗" w:hAnsi="胡晓波重黑体 中粗" w:cs="微软雅黑"/>
          <w:b/>
          <w:bCs/>
          <w:kern w:val="2"/>
          <w:lang w:val="en-US" w:eastAsia="zh-TW"/>
        </w:rPr>
      </w:pPr>
      <w:r w:rsidRPr="00D01397">
        <w:rPr>
          <w:rFonts w:ascii="汉仪文黑-85W" w:eastAsia="汉仪文黑-85W" w:hAnsi="汉仪文黑-85W" w:cs="汉仪文黑-85W" w:hint="eastAsia"/>
          <w:b/>
          <w:bCs/>
          <w:kern w:val="2"/>
          <w:lang w:val="en-US" w:eastAsia="zh-TW"/>
        </w:rPr>
        <w:t>試述第二次鴉片戰爭背景</w:t>
      </w:r>
    </w:p>
    <w:tbl>
      <w:tblPr>
        <w:tblStyle w:val="af4"/>
        <w:tblW w:w="10527" w:type="dxa"/>
        <w:tblLook w:val="04A0" w:firstRow="1" w:lastRow="0" w:firstColumn="1" w:lastColumn="0" w:noHBand="0" w:noVBand="1"/>
      </w:tblPr>
      <w:tblGrid>
        <w:gridCol w:w="10527"/>
      </w:tblGrid>
      <w:tr w:rsidR="008B0E81" w:rsidRPr="008B0E81" w14:paraId="715ECB07" w14:textId="77777777" w:rsidTr="001C7749">
        <w:trPr>
          <w:trHeight w:val="110"/>
        </w:trPr>
        <w:tc>
          <w:tcPr>
            <w:tcW w:w="10527" w:type="dxa"/>
            <w:vAlign w:val="center"/>
          </w:tcPr>
          <w:p w14:paraId="2BDDA710" w14:textId="05C56A04" w:rsidR="001C7749" w:rsidRPr="00D01397" w:rsidRDefault="00D01397" w:rsidP="00D01397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  <w:lang w:val="en-US"/>
              </w:rPr>
            </w:pPr>
            <w:r w:rsidRPr="00D0139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美法以《望厦条约》和《黄埔条约》中“12年后修约”的条款为由，英国则凭借“最惠国待遇”要求利益均沾，共同向清政府提出全面修约。清政府以《南京条约》并非商约为由，</w:t>
            </w:r>
            <w:proofErr w:type="gramStart"/>
            <w:r w:rsidRPr="00D0139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拒绝修约要求</w:t>
            </w:r>
            <w:proofErr w:type="gramEnd"/>
            <w:r w:rsidRPr="00D0139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。1856年，英法两国对中国发动了第二次鸦片战争。美俄两国以调停人身份出现。</w:t>
            </w:r>
          </w:p>
        </w:tc>
      </w:tr>
    </w:tbl>
    <w:p w14:paraId="175C9948" w14:textId="2F365750" w:rsidR="00944C34" w:rsidRPr="0058122A" w:rsidRDefault="00944C34" w:rsidP="007A6670">
      <w:pPr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</w:pPr>
    </w:p>
    <w:sectPr w:rsidR="00944C34" w:rsidRPr="0058122A" w:rsidSect="00D376B0">
      <w:pgSz w:w="11909" w:h="16834"/>
      <w:pgMar w:top="720" w:right="454" w:bottom="720" w:left="45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BC574" w14:textId="77777777" w:rsidR="001F4329" w:rsidRDefault="001F4329" w:rsidP="00345BBB">
      <w:pPr>
        <w:spacing w:line="240" w:lineRule="auto"/>
      </w:pPr>
      <w:r>
        <w:separator/>
      </w:r>
    </w:p>
  </w:endnote>
  <w:endnote w:type="continuationSeparator" w:id="0">
    <w:p w14:paraId="4FF10327" w14:textId="77777777" w:rsidR="001F4329" w:rsidRDefault="001F4329" w:rsidP="00345B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胡晓波重黑体 中粗">
    <w:altName w:val="微软雅黑"/>
    <w:panose1 w:val="02010600030101010101"/>
    <w:charset w:val="86"/>
    <w:family w:val="modern"/>
    <w:notTrueType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1" w:subsetted="1" w:fontKey="{1D4DD15F-69E4-4153-AE51-8B990A2C68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汉仪文黑-85W">
    <w:panose1 w:val="00020600040101010101"/>
    <w:charset w:val="80"/>
    <w:family w:val="roman"/>
    <w:pitch w:val="variable"/>
    <w:sig w:usb0="21000283" w:usb1="190F1C10" w:usb2="00000016" w:usb3="00000000" w:csb0="00030001" w:csb1="00000000"/>
    <w:embedBold r:id="rId2" w:subsetted="1" w:fontKey="{6C0C7CBB-1739-4D10-8813-DAD8F941393B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3" w:subsetted="1" w:fontKey="{3994BC05-40FE-4268-934B-08808A7235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BBD84" w14:textId="77777777" w:rsidR="001F4329" w:rsidRDefault="001F4329" w:rsidP="00345BBB">
      <w:pPr>
        <w:spacing w:line="240" w:lineRule="auto"/>
      </w:pPr>
      <w:r>
        <w:separator/>
      </w:r>
    </w:p>
  </w:footnote>
  <w:footnote w:type="continuationSeparator" w:id="0">
    <w:p w14:paraId="002960A9" w14:textId="77777777" w:rsidR="001F4329" w:rsidRDefault="001F4329" w:rsidP="00345B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F005A"/>
    <w:multiLevelType w:val="hybridMultilevel"/>
    <w:tmpl w:val="EEA261B2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" w15:restartNumberingAfterBreak="0">
    <w:nsid w:val="0A4A65D2"/>
    <w:multiLevelType w:val="hybridMultilevel"/>
    <w:tmpl w:val="C8F4F1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E12CE3"/>
    <w:multiLevelType w:val="hybridMultilevel"/>
    <w:tmpl w:val="4894A256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3" w15:restartNumberingAfterBreak="0">
    <w:nsid w:val="11E07A4E"/>
    <w:multiLevelType w:val="hybridMultilevel"/>
    <w:tmpl w:val="A21A39DE"/>
    <w:lvl w:ilvl="0" w:tplc="FFFFFFFF">
      <w:start w:val="5"/>
      <w:numFmt w:val="bullet"/>
      <w:lvlText w:val="·"/>
      <w:lvlJc w:val="left"/>
      <w:pPr>
        <w:ind w:left="360" w:hanging="360"/>
      </w:pPr>
      <w:rPr>
        <w:rFonts w:ascii="胡晓波重黑体 中粗" w:eastAsia="胡晓波重黑体 中粗" w:hAnsi="胡晓波重黑体 中粗" w:cs="Arial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2DF2B93"/>
    <w:multiLevelType w:val="hybridMultilevel"/>
    <w:tmpl w:val="2DF47450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5" w15:restartNumberingAfterBreak="0">
    <w:nsid w:val="14606748"/>
    <w:multiLevelType w:val="hybridMultilevel"/>
    <w:tmpl w:val="546417B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5ED505D"/>
    <w:multiLevelType w:val="hybridMultilevel"/>
    <w:tmpl w:val="393E49AA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7" w15:restartNumberingAfterBreak="0">
    <w:nsid w:val="18133B32"/>
    <w:multiLevelType w:val="hybridMultilevel"/>
    <w:tmpl w:val="8EA0FE26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8" w15:restartNumberingAfterBreak="0">
    <w:nsid w:val="18C87562"/>
    <w:multiLevelType w:val="hybridMultilevel"/>
    <w:tmpl w:val="264A57CC"/>
    <w:lvl w:ilvl="0" w:tplc="B27E0E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B956519"/>
    <w:multiLevelType w:val="hybridMultilevel"/>
    <w:tmpl w:val="6854BED8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0" w15:restartNumberingAfterBreak="0">
    <w:nsid w:val="2032442D"/>
    <w:multiLevelType w:val="hybridMultilevel"/>
    <w:tmpl w:val="8BA83D14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11" w15:restartNumberingAfterBreak="0">
    <w:nsid w:val="21934A6E"/>
    <w:multiLevelType w:val="hybridMultilevel"/>
    <w:tmpl w:val="3E4672D8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12" w15:restartNumberingAfterBreak="0">
    <w:nsid w:val="225262CE"/>
    <w:multiLevelType w:val="multilevel"/>
    <w:tmpl w:val="75BE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F1284"/>
    <w:multiLevelType w:val="multilevel"/>
    <w:tmpl w:val="0616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0F63BF"/>
    <w:multiLevelType w:val="hybridMultilevel"/>
    <w:tmpl w:val="D5B878B0"/>
    <w:lvl w:ilvl="0" w:tplc="64102130">
      <w:start w:val="1"/>
      <w:numFmt w:val="bullet"/>
      <w:lvlText w:val="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9E2070F"/>
    <w:multiLevelType w:val="hybridMultilevel"/>
    <w:tmpl w:val="933858B2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16" w15:restartNumberingAfterBreak="0">
    <w:nsid w:val="2C54454B"/>
    <w:multiLevelType w:val="hybridMultilevel"/>
    <w:tmpl w:val="59BA9068"/>
    <w:lvl w:ilvl="0" w:tplc="0D421B46">
      <w:start w:val="1"/>
      <w:numFmt w:val="bullet"/>
      <w:lvlText w:val="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D683CC2"/>
    <w:multiLevelType w:val="hybridMultilevel"/>
    <w:tmpl w:val="05E09F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E8613E8"/>
    <w:multiLevelType w:val="hybridMultilevel"/>
    <w:tmpl w:val="926478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EAE1103"/>
    <w:multiLevelType w:val="hybridMultilevel"/>
    <w:tmpl w:val="0F48A5AC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20" w15:restartNumberingAfterBreak="0">
    <w:nsid w:val="2F1D208C"/>
    <w:multiLevelType w:val="hybridMultilevel"/>
    <w:tmpl w:val="99D298C8"/>
    <w:lvl w:ilvl="0" w:tplc="64102130">
      <w:start w:val="1"/>
      <w:numFmt w:val="bullet"/>
      <w:lvlText w:val="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1" w15:restartNumberingAfterBreak="0">
    <w:nsid w:val="35872FB7"/>
    <w:multiLevelType w:val="hybridMultilevel"/>
    <w:tmpl w:val="74D44D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F6827BF"/>
    <w:multiLevelType w:val="hybridMultilevel"/>
    <w:tmpl w:val="1476727C"/>
    <w:lvl w:ilvl="0" w:tplc="0D421B46">
      <w:start w:val="1"/>
      <w:numFmt w:val="bullet"/>
      <w:lvlText w:val="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14A6D50"/>
    <w:multiLevelType w:val="hybridMultilevel"/>
    <w:tmpl w:val="66CC042E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4" w15:restartNumberingAfterBreak="0">
    <w:nsid w:val="439C67E8"/>
    <w:multiLevelType w:val="hybridMultilevel"/>
    <w:tmpl w:val="2398028C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25" w15:restartNumberingAfterBreak="0">
    <w:nsid w:val="44204323"/>
    <w:multiLevelType w:val="hybridMultilevel"/>
    <w:tmpl w:val="B8D8A9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58C4FFC"/>
    <w:multiLevelType w:val="hybridMultilevel"/>
    <w:tmpl w:val="5DE0F86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72E609D"/>
    <w:multiLevelType w:val="hybridMultilevel"/>
    <w:tmpl w:val="23D28E02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8" w15:restartNumberingAfterBreak="0">
    <w:nsid w:val="4A3C2469"/>
    <w:multiLevelType w:val="multilevel"/>
    <w:tmpl w:val="14A2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C76A4"/>
    <w:multiLevelType w:val="hybridMultilevel"/>
    <w:tmpl w:val="979CAF36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30" w15:restartNumberingAfterBreak="0">
    <w:nsid w:val="4F62352A"/>
    <w:multiLevelType w:val="hybridMultilevel"/>
    <w:tmpl w:val="E44E392A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31" w15:restartNumberingAfterBreak="0">
    <w:nsid w:val="5092375E"/>
    <w:multiLevelType w:val="multilevel"/>
    <w:tmpl w:val="954E4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DD52C9"/>
    <w:multiLevelType w:val="hybridMultilevel"/>
    <w:tmpl w:val="38BE3DC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32864A6"/>
    <w:multiLevelType w:val="hybridMultilevel"/>
    <w:tmpl w:val="009A8E2A"/>
    <w:lvl w:ilvl="0" w:tplc="04090001">
      <w:start w:val="1"/>
      <w:numFmt w:val="bullet"/>
      <w:lvlText w:val=""/>
      <w:lvlJc w:val="left"/>
      <w:pPr>
        <w:ind w:left="87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2" w:hanging="440"/>
      </w:pPr>
      <w:rPr>
        <w:rFonts w:ascii="Wingdings" w:hAnsi="Wingdings" w:hint="default"/>
      </w:rPr>
    </w:lvl>
  </w:abstractNum>
  <w:abstractNum w:abstractNumId="34" w15:restartNumberingAfterBreak="0">
    <w:nsid w:val="56A532C4"/>
    <w:multiLevelType w:val="hybridMultilevel"/>
    <w:tmpl w:val="5DB42450"/>
    <w:lvl w:ilvl="0" w:tplc="0D421B46">
      <w:start w:val="1"/>
      <w:numFmt w:val="bullet"/>
      <w:lvlText w:val="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abstractNum w:abstractNumId="35" w15:restartNumberingAfterBreak="0">
    <w:nsid w:val="631F78B9"/>
    <w:multiLevelType w:val="hybridMultilevel"/>
    <w:tmpl w:val="E5AEDF68"/>
    <w:lvl w:ilvl="0" w:tplc="64102130">
      <w:start w:val="1"/>
      <w:numFmt w:val="bullet"/>
      <w:lvlText w:val="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36" w15:restartNumberingAfterBreak="0">
    <w:nsid w:val="694374A3"/>
    <w:multiLevelType w:val="hybridMultilevel"/>
    <w:tmpl w:val="D8F6E2F4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37" w15:restartNumberingAfterBreak="0">
    <w:nsid w:val="6DB50822"/>
    <w:multiLevelType w:val="hybridMultilevel"/>
    <w:tmpl w:val="18386EBA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38" w15:restartNumberingAfterBreak="0">
    <w:nsid w:val="6E08687B"/>
    <w:multiLevelType w:val="hybridMultilevel"/>
    <w:tmpl w:val="B6FC65FE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39" w15:restartNumberingAfterBreak="0">
    <w:nsid w:val="6E644085"/>
    <w:multiLevelType w:val="hybridMultilevel"/>
    <w:tmpl w:val="4FD043A0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40" w15:restartNumberingAfterBreak="0">
    <w:nsid w:val="71714456"/>
    <w:multiLevelType w:val="hybridMultilevel"/>
    <w:tmpl w:val="590CABE2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41" w15:restartNumberingAfterBreak="0">
    <w:nsid w:val="72B263E6"/>
    <w:multiLevelType w:val="hybridMultilevel"/>
    <w:tmpl w:val="791A65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4E24255"/>
    <w:multiLevelType w:val="hybridMultilevel"/>
    <w:tmpl w:val="07B61C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75977E77"/>
    <w:multiLevelType w:val="hybridMultilevel"/>
    <w:tmpl w:val="D69E08E8"/>
    <w:lvl w:ilvl="0" w:tplc="04090001">
      <w:start w:val="1"/>
      <w:numFmt w:val="bullet"/>
      <w:lvlText w:val=""/>
      <w:lvlJc w:val="left"/>
      <w:pPr>
        <w:ind w:left="56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0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3" w:hanging="440"/>
      </w:pPr>
      <w:rPr>
        <w:rFonts w:ascii="Wingdings" w:hAnsi="Wingdings" w:hint="default"/>
      </w:rPr>
    </w:lvl>
  </w:abstractNum>
  <w:abstractNum w:abstractNumId="44" w15:restartNumberingAfterBreak="0">
    <w:nsid w:val="7786123D"/>
    <w:multiLevelType w:val="hybridMultilevel"/>
    <w:tmpl w:val="5B3CA6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7B775D20"/>
    <w:multiLevelType w:val="hybridMultilevel"/>
    <w:tmpl w:val="700621CC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46" w15:restartNumberingAfterBreak="0">
    <w:nsid w:val="7BFB2B9C"/>
    <w:multiLevelType w:val="hybridMultilevel"/>
    <w:tmpl w:val="4C84FBDE"/>
    <w:lvl w:ilvl="0" w:tplc="1D0CC7FA">
      <w:start w:val="1"/>
      <w:numFmt w:val="japaneseCounting"/>
      <w:lvlText w:val="第%1，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CC85BA0"/>
    <w:multiLevelType w:val="multilevel"/>
    <w:tmpl w:val="BBFE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DE31CE"/>
    <w:multiLevelType w:val="hybridMultilevel"/>
    <w:tmpl w:val="B4A49B14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49" w15:restartNumberingAfterBreak="0">
    <w:nsid w:val="7DDA6369"/>
    <w:multiLevelType w:val="hybridMultilevel"/>
    <w:tmpl w:val="BCFEED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254735">
    <w:abstractNumId w:val="4"/>
  </w:num>
  <w:num w:numId="2" w16cid:durableId="677582593">
    <w:abstractNumId w:val="21"/>
  </w:num>
  <w:num w:numId="3" w16cid:durableId="443425782">
    <w:abstractNumId w:val="23"/>
  </w:num>
  <w:num w:numId="4" w16cid:durableId="824081599">
    <w:abstractNumId w:val="42"/>
  </w:num>
  <w:num w:numId="5" w16cid:durableId="1324508100">
    <w:abstractNumId w:val="14"/>
  </w:num>
  <w:num w:numId="6" w16cid:durableId="828836766">
    <w:abstractNumId w:val="35"/>
  </w:num>
  <w:num w:numId="7" w16cid:durableId="1201940329">
    <w:abstractNumId w:val="20"/>
  </w:num>
  <w:num w:numId="8" w16cid:durableId="573012194">
    <w:abstractNumId w:val="12"/>
  </w:num>
  <w:num w:numId="9" w16cid:durableId="1978876538">
    <w:abstractNumId w:val="1"/>
  </w:num>
  <w:num w:numId="10" w16cid:durableId="1098988625">
    <w:abstractNumId w:val="11"/>
  </w:num>
  <w:num w:numId="11" w16cid:durableId="559639163">
    <w:abstractNumId w:val="17"/>
  </w:num>
  <w:num w:numId="12" w16cid:durableId="916524579">
    <w:abstractNumId w:val="7"/>
  </w:num>
  <w:num w:numId="13" w16cid:durableId="1920555392">
    <w:abstractNumId w:val="27"/>
  </w:num>
  <w:num w:numId="14" w16cid:durableId="514266799">
    <w:abstractNumId w:val="45"/>
  </w:num>
  <w:num w:numId="15" w16cid:durableId="1320420365">
    <w:abstractNumId w:val="46"/>
  </w:num>
  <w:num w:numId="16" w16cid:durableId="1885360383">
    <w:abstractNumId w:val="49"/>
  </w:num>
  <w:num w:numId="17" w16cid:durableId="2046522233">
    <w:abstractNumId w:val="18"/>
  </w:num>
  <w:num w:numId="18" w16cid:durableId="1829856676">
    <w:abstractNumId w:val="0"/>
  </w:num>
  <w:num w:numId="19" w16cid:durableId="559368140">
    <w:abstractNumId w:val="19"/>
  </w:num>
  <w:num w:numId="20" w16cid:durableId="846671511">
    <w:abstractNumId w:val="8"/>
  </w:num>
  <w:num w:numId="21" w16cid:durableId="1313370741">
    <w:abstractNumId w:val="25"/>
  </w:num>
  <w:num w:numId="22" w16cid:durableId="1240021202">
    <w:abstractNumId w:val="9"/>
  </w:num>
  <w:num w:numId="23" w16cid:durableId="1755081590">
    <w:abstractNumId w:val="29"/>
  </w:num>
  <w:num w:numId="24" w16cid:durableId="359817582">
    <w:abstractNumId w:val="43"/>
  </w:num>
  <w:num w:numId="25" w16cid:durableId="495073239">
    <w:abstractNumId w:val="48"/>
  </w:num>
  <w:num w:numId="26" w16cid:durableId="1993169184">
    <w:abstractNumId w:val="44"/>
  </w:num>
  <w:num w:numId="27" w16cid:durableId="1022824814">
    <w:abstractNumId w:val="37"/>
  </w:num>
  <w:num w:numId="28" w16cid:durableId="1905407909">
    <w:abstractNumId w:val="39"/>
  </w:num>
  <w:num w:numId="29" w16cid:durableId="171996021">
    <w:abstractNumId w:val="10"/>
  </w:num>
  <w:num w:numId="30" w16cid:durableId="1961719434">
    <w:abstractNumId w:val="33"/>
  </w:num>
  <w:num w:numId="31" w16cid:durableId="1756826268">
    <w:abstractNumId w:val="22"/>
  </w:num>
  <w:num w:numId="32" w16cid:durableId="727921698">
    <w:abstractNumId w:val="16"/>
  </w:num>
  <w:num w:numId="33" w16cid:durableId="2018339551">
    <w:abstractNumId w:val="24"/>
  </w:num>
  <w:num w:numId="34" w16cid:durableId="1047875144">
    <w:abstractNumId w:val="41"/>
  </w:num>
  <w:num w:numId="35" w16cid:durableId="618492963">
    <w:abstractNumId w:val="15"/>
  </w:num>
  <w:num w:numId="36" w16cid:durableId="792871032">
    <w:abstractNumId w:val="38"/>
  </w:num>
  <w:num w:numId="37" w16cid:durableId="590043098">
    <w:abstractNumId w:val="2"/>
  </w:num>
  <w:num w:numId="38" w16cid:durableId="713774552">
    <w:abstractNumId w:val="28"/>
  </w:num>
  <w:num w:numId="39" w16cid:durableId="541984864">
    <w:abstractNumId w:val="36"/>
  </w:num>
  <w:num w:numId="40" w16cid:durableId="1124469712">
    <w:abstractNumId w:val="34"/>
  </w:num>
  <w:num w:numId="41" w16cid:durableId="333345200">
    <w:abstractNumId w:val="30"/>
  </w:num>
  <w:num w:numId="42" w16cid:durableId="536159167">
    <w:abstractNumId w:val="6"/>
  </w:num>
  <w:num w:numId="43" w16cid:durableId="881358017">
    <w:abstractNumId w:val="40"/>
  </w:num>
  <w:num w:numId="44" w16cid:durableId="95290574">
    <w:abstractNumId w:val="31"/>
  </w:num>
  <w:num w:numId="45" w16cid:durableId="2104376502">
    <w:abstractNumId w:val="47"/>
  </w:num>
  <w:num w:numId="46" w16cid:durableId="1268654680">
    <w:abstractNumId w:val="13"/>
  </w:num>
  <w:num w:numId="47" w16cid:durableId="1284078041">
    <w:abstractNumId w:val="3"/>
  </w:num>
  <w:num w:numId="48" w16cid:durableId="755245609">
    <w:abstractNumId w:val="26"/>
  </w:num>
  <w:num w:numId="49" w16cid:durableId="781533432">
    <w:abstractNumId w:val="32"/>
  </w:num>
  <w:num w:numId="50" w16cid:durableId="3200797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012"/>
    <w:rsid w:val="0006785D"/>
    <w:rsid w:val="00080245"/>
    <w:rsid w:val="00093DB6"/>
    <w:rsid w:val="00095F67"/>
    <w:rsid w:val="00096CC9"/>
    <w:rsid w:val="000C13C5"/>
    <w:rsid w:val="000F0375"/>
    <w:rsid w:val="000F1385"/>
    <w:rsid w:val="001232C5"/>
    <w:rsid w:val="00127E71"/>
    <w:rsid w:val="00130400"/>
    <w:rsid w:val="001346B6"/>
    <w:rsid w:val="001504A4"/>
    <w:rsid w:val="00195A61"/>
    <w:rsid w:val="001A16E9"/>
    <w:rsid w:val="001C3A5A"/>
    <w:rsid w:val="001C7749"/>
    <w:rsid w:val="001D5736"/>
    <w:rsid w:val="001E7F53"/>
    <w:rsid w:val="001F4329"/>
    <w:rsid w:val="00201713"/>
    <w:rsid w:val="002032F5"/>
    <w:rsid w:val="00204CCD"/>
    <w:rsid w:val="00206B52"/>
    <w:rsid w:val="002A2109"/>
    <w:rsid w:val="002A5923"/>
    <w:rsid w:val="002A5FDD"/>
    <w:rsid w:val="002B1612"/>
    <w:rsid w:val="002F66F5"/>
    <w:rsid w:val="003011B8"/>
    <w:rsid w:val="0032488E"/>
    <w:rsid w:val="00345BBB"/>
    <w:rsid w:val="00373410"/>
    <w:rsid w:val="00382E7C"/>
    <w:rsid w:val="003876C9"/>
    <w:rsid w:val="00393DFF"/>
    <w:rsid w:val="003B18EE"/>
    <w:rsid w:val="003D5416"/>
    <w:rsid w:val="003E040F"/>
    <w:rsid w:val="003F6D2B"/>
    <w:rsid w:val="00412589"/>
    <w:rsid w:val="00447293"/>
    <w:rsid w:val="00487513"/>
    <w:rsid w:val="0049578F"/>
    <w:rsid w:val="004D53FE"/>
    <w:rsid w:val="004D55C8"/>
    <w:rsid w:val="0050034E"/>
    <w:rsid w:val="005064A7"/>
    <w:rsid w:val="00540645"/>
    <w:rsid w:val="00571260"/>
    <w:rsid w:val="0057511A"/>
    <w:rsid w:val="0058122A"/>
    <w:rsid w:val="005912C5"/>
    <w:rsid w:val="005B5527"/>
    <w:rsid w:val="005D71F9"/>
    <w:rsid w:val="005E7817"/>
    <w:rsid w:val="005F2C4F"/>
    <w:rsid w:val="00605012"/>
    <w:rsid w:val="006258A1"/>
    <w:rsid w:val="00631EC7"/>
    <w:rsid w:val="00633620"/>
    <w:rsid w:val="006845D0"/>
    <w:rsid w:val="006C6CFF"/>
    <w:rsid w:val="006E430A"/>
    <w:rsid w:val="00741188"/>
    <w:rsid w:val="007A6670"/>
    <w:rsid w:val="00807A91"/>
    <w:rsid w:val="008114FC"/>
    <w:rsid w:val="00827D57"/>
    <w:rsid w:val="00835326"/>
    <w:rsid w:val="008424DA"/>
    <w:rsid w:val="008B0E81"/>
    <w:rsid w:val="008B4429"/>
    <w:rsid w:val="008D0EEC"/>
    <w:rsid w:val="008F253B"/>
    <w:rsid w:val="009073C9"/>
    <w:rsid w:val="00907616"/>
    <w:rsid w:val="00921858"/>
    <w:rsid w:val="00922281"/>
    <w:rsid w:val="0092674D"/>
    <w:rsid w:val="00944C34"/>
    <w:rsid w:val="009469A6"/>
    <w:rsid w:val="009F7CA3"/>
    <w:rsid w:val="00A47A53"/>
    <w:rsid w:val="00A6079C"/>
    <w:rsid w:val="00A8526B"/>
    <w:rsid w:val="00AB72EE"/>
    <w:rsid w:val="00AD5C9C"/>
    <w:rsid w:val="00AD7438"/>
    <w:rsid w:val="00AE47AA"/>
    <w:rsid w:val="00B55F2F"/>
    <w:rsid w:val="00B63AF5"/>
    <w:rsid w:val="00B7288A"/>
    <w:rsid w:val="00B81953"/>
    <w:rsid w:val="00B85E40"/>
    <w:rsid w:val="00BF0292"/>
    <w:rsid w:val="00C04171"/>
    <w:rsid w:val="00C06F17"/>
    <w:rsid w:val="00C14BF1"/>
    <w:rsid w:val="00C22234"/>
    <w:rsid w:val="00C77B1F"/>
    <w:rsid w:val="00CB2440"/>
    <w:rsid w:val="00D0011F"/>
    <w:rsid w:val="00D0105B"/>
    <w:rsid w:val="00D01397"/>
    <w:rsid w:val="00D1408A"/>
    <w:rsid w:val="00D376B0"/>
    <w:rsid w:val="00D9551B"/>
    <w:rsid w:val="00DB2FA4"/>
    <w:rsid w:val="00DD2983"/>
    <w:rsid w:val="00DE6A72"/>
    <w:rsid w:val="00DE7AE3"/>
    <w:rsid w:val="00E162A8"/>
    <w:rsid w:val="00E35A0E"/>
    <w:rsid w:val="00E72E32"/>
    <w:rsid w:val="00E83110"/>
    <w:rsid w:val="00EA571F"/>
    <w:rsid w:val="00EA7905"/>
    <w:rsid w:val="00EC495B"/>
    <w:rsid w:val="00ED58A6"/>
    <w:rsid w:val="00EE32C6"/>
    <w:rsid w:val="00EF1608"/>
    <w:rsid w:val="00F004C2"/>
    <w:rsid w:val="00F17015"/>
    <w:rsid w:val="00F86491"/>
    <w:rsid w:val="00FF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8F5C9"/>
  <w15:docId w15:val="{ABABEB87-E358-4CA0-BCB5-F81CB065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8EE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No Spacing"/>
    <w:uiPriority w:val="1"/>
    <w:qFormat/>
    <w:rsid w:val="001A16E9"/>
    <w:pPr>
      <w:widowControl w:val="0"/>
      <w:spacing w:line="240" w:lineRule="auto"/>
      <w:jc w:val="both"/>
    </w:pPr>
    <w:rPr>
      <w:rFonts w:asciiTheme="minorHAnsi" w:hAnsiTheme="minorHAnsi" w:cstheme="minorBidi"/>
      <w:kern w:val="2"/>
      <w:sz w:val="21"/>
      <w:lang w:val="en-US"/>
    </w:rPr>
  </w:style>
  <w:style w:type="paragraph" w:styleId="a6">
    <w:name w:val="List Paragraph"/>
    <w:basedOn w:val="a"/>
    <w:uiPriority w:val="34"/>
    <w:qFormat/>
    <w:rsid w:val="00D1408A"/>
    <w:pPr>
      <w:ind w:firstLineChars="200" w:firstLine="420"/>
    </w:pPr>
  </w:style>
  <w:style w:type="paragraph" w:styleId="a7">
    <w:name w:val="Normal (Web)"/>
    <w:basedOn w:val="a"/>
    <w:uiPriority w:val="99"/>
    <w:semiHidden/>
    <w:unhideWhenUsed/>
    <w:rsid w:val="00FF3B4A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/>
    </w:rPr>
  </w:style>
  <w:style w:type="character" w:styleId="a8">
    <w:name w:val="Strong"/>
    <w:basedOn w:val="a0"/>
    <w:uiPriority w:val="22"/>
    <w:qFormat/>
    <w:rsid w:val="00FF3B4A"/>
    <w:rPr>
      <w:b/>
      <w:bCs/>
    </w:rPr>
  </w:style>
  <w:style w:type="paragraph" w:styleId="a9">
    <w:name w:val="header"/>
    <w:basedOn w:val="a"/>
    <w:link w:val="aa"/>
    <w:uiPriority w:val="99"/>
    <w:unhideWhenUsed/>
    <w:rsid w:val="00345B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45BBB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45B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45BBB"/>
    <w:rPr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B7288A"/>
    <w:rPr>
      <w:sz w:val="21"/>
      <w:szCs w:val="21"/>
    </w:rPr>
  </w:style>
  <w:style w:type="paragraph" w:styleId="ae">
    <w:name w:val="annotation text"/>
    <w:basedOn w:val="a"/>
    <w:link w:val="af"/>
    <w:uiPriority w:val="99"/>
    <w:unhideWhenUsed/>
    <w:rsid w:val="00B7288A"/>
  </w:style>
  <w:style w:type="character" w:customStyle="1" w:styleId="af">
    <w:name w:val="批注文字 字符"/>
    <w:basedOn w:val="a0"/>
    <w:link w:val="ae"/>
    <w:uiPriority w:val="99"/>
    <w:rsid w:val="00B7288A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B7288A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B7288A"/>
    <w:rPr>
      <w:b/>
      <w:bCs/>
    </w:rPr>
  </w:style>
  <w:style w:type="character" w:styleId="af2">
    <w:name w:val="Hyperlink"/>
    <w:basedOn w:val="a0"/>
    <w:uiPriority w:val="99"/>
    <w:unhideWhenUsed/>
    <w:rsid w:val="00AD5C9C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D5C9C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7A667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09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97241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4404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8506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872701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50597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6538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455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844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495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482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924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9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82967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2152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0830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588306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98162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603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0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998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590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5646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417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3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15754-3D1C-4BD0-BF12-3977B2432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CRK</dc:creator>
  <cp:lastModifiedBy>TringLink The</cp:lastModifiedBy>
  <cp:revision>2</cp:revision>
  <cp:lastPrinted>2025-02-18T10:44:00Z</cp:lastPrinted>
  <dcterms:created xsi:type="dcterms:W3CDTF">2026-01-27T11:53:00Z</dcterms:created>
  <dcterms:modified xsi:type="dcterms:W3CDTF">2026-01-27T11:53:00Z</dcterms:modified>
</cp:coreProperties>
</file>