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Serial communication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Communication baud rate: 9600 without parity, data bit is 8, stop bit is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letter of agreement: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OC (01, XXX) Electric cylinder one position control</w:t>
      </w:r>
    </w:p>
    <w:p>
      <w:pPr>
        <w:rPr>
          <w:rFonts w:hint="eastAsia"/>
        </w:rPr>
      </w:pPr>
      <w:r>
        <w:rPr>
          <w:rFonts w:hint="eastAsia"/>
        </w:rPr>
        <w:t>OC (02, XXX) Electric cylinder two position control</w:t>
      </w:r>
    </w:p>
    <w:p>
      <w:pPr>
        <w:rPr>
          <w:rFonts w:hint="eastAsia"/>
        </w:rPr>
      </w:pPr>
      <w:r>
        <w:rPr>
          <w:rFonts w:hint="eastAsia"/>
        </w:rPr>
        <w:t>OC (03, XXX) pan electric cylinder position control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XXX means 000-255,000 means reset, 001-255 means position stroke (recommended use range 010-200)</w:t>
      </w:r>
    </w:p>
    <w:p>
      <w:pPr>
        <w:rPr>
          <w:rFonts w:hint="eastAsia"/>
        </w:rPr>
      </w:pPr>
      <w:r>
        <w:rPr>
          <w:rFonts w:hint="eastAsia"/>
        </w:rPr>
        <w:t>Send at least 10ms interval for each instruction to filter out duplicate instructions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Left rope: I (1, xxx)</w:t>
      </w:r>
    </w:p>
    <w:p>
      <w:pPr>
        <w:rPr>
          <w:rFonts w:hint="eastAsia"/>
        </w:rPr>
      </w:pPr>
      <w:r>
        <w:rPr>
          <w:rFonts w:hint="eastAsia"/>
        </w:rPr>
        <w:t>Pull rope on the right: I (2, xxx)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Wind authority: OD (00,00)</w:t>
      </w:r>
    </w:p>
    <w:p>
      <w:pPr>
        <w:rPr>
          <w:rFonts w:hint="eastAsia"/>
        </w:rPr>
      </w:pPr>
      <w:r>
        <w:rPr>
          <w:rFonts w:hint="eastAsia"/>
        </w:rPr>
        <w:t>Fan opening: OD (00,04)</w:t>
      </w:r>
    </w:p>
    <w:p>
      <w:r>
        <w:rPr>
          <w:rFonts w:hint="eastAsia"/>
        </w:rPr>
        <w:t>Fan opening: OD (00,08)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0532BF"/>
    <w:rsid w:val="1C05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2020-04-02T11:36:00Z</dcterms:created>
  <dc:creator>AA-Dandy-9DVR</dc:creator>
  <cp:lastModifiedBy>AA-Dandy-9DVR</cp:lastModifiedBy>
  <dcterms:modified xsi:type="dcterms:W3CDTF">2020-04-02T11:36:58Z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