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47D" w:rsidRDefault="0082447D" w:rsidP="00F567EC">
      <w:pPr>
        <w:spacing w:after="60" w:line="240" w:lineRule="auto"/>
        <w:ind w:left="-426" w:right="-454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Quadro-legenda </w:t>
      </w:r>
      <w:r w:rsidR="00AD2C6D">
        <w:rPr>
          <w:rFonts w:ascii="Arial" w:hAnsi="Arial" w:cs="Arial"/>
          <w:b/>
          <w:sz w:val="24"/>
        </w:rPr>
        <w:t>B</w:t>
      </w:r>
      <w:r>
        <w:rPr>
          <w:rFonts w:ascii="Arial" w:hAnsi="Arial" w:cs="Arial"/>
          <w:b/>
          <w:sz w:val="24"/>
        </w:rPr>
        <w:t xml:space="preserve"> - Suscetibilidade a inundaç</w:t>
      </w:r>
      <w:r w:rsidR="00E25FAF">
        <w:rPr>
          <w:rFonts w:ascii="Arial" w:hAnsi="Arial" w:cs="Arial"/>
          <w:b/>
          <w:sz w:val="24"/>
        </w:rPr>
        <w:t>ões</w:t>
      </w:r>
    </w:p>
    <w:tbl>
      <w:tblPr>
        <w:tblStyle w:val="Tabelacomgrade"/>
        <w:tblW w:w="0" w:type="auto"/>
        <w:tblInd w:w="1384" w:type="dxa"/>
        <w:tblLayout w:type="fixed"/>
        <w:tblLook w:val="04A0" w:firstRow="1" w:lastRow="0" w:firstColumn="1" w:lastColumn="0" w:noHBand="0" w:noVBand="1"/>
      </w:tblPr>
      <w:tblGrid>
        <w:gridCol w:w="1843"/>
        <w:gridCol w:w="3969"/>
        <w:gridCol w:w="3402"/>
        <w:gridCol w:w="2268"/>
        <w:gridCol w:w="602"/>
        <w:gridCol w:w="603"/>
        <w:gridCol w:w="602"/>
        <w:gridCol w:w="603"/>
      </w:tblGrid>
      <w:tr w:rsidR="0006780C" w:rsidTr="00A01C2C">
        <w:trPr>
          <w:trHeight w:hRule="exact" w:val="825"/>
        </w:trPr>
        <w:tc>
          <w:tcPr>
            <w:tcW w:w="1843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ED47DE">
            <w:pPr>
              <w:ind w:left="3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30549">
              <w:rPr>
                <w:rFonts w:ascii="Arial" w:hAnsi="Arial" w:cs="Arial"/>
                <w:b/>
                <w:sz w:val="18"/>
                <w:szCs w:val="18"/>
              </w:rPr>
              <w:t>Classe de suscetibilidade</w:t>
            </w:r>
          </w:p>
        </w:tc>
        <w:tc>
          <w:tcPr>
            <w:tcW w:w="3969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725E2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Foto</w:t>
            </w:r>
            <w:r w:rsidRPr="00330549">
              <w:rPr>
                <w:rFonts w:ascii="Arial" w:hAnsi="Arial" w:cs="Arial"/>
                <w:b/>
                <w:sz w:val="18"/>
                <w:szCs w:val="18"/>
              </w:rPr>
              <w:t xml:space="preserve"> ilustrativ</w:t>
            </w:r>
            <w:r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</w:tc>
        <w:tc>
          <w:tcPr>
            <w:tcW w:w="567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AA123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30549">
              <w:rPr>
                <w:rFonts w:ascii="Arial" w:hAnsi="Arial" w:cs="Arial"/>
                <w:b/>
                <w:sz w:val="18"/>
                <w:szCs w:val="18"/>
              </w:rPr>
              <w:t>Características predominantes</w:t>
            </w:r>
          </w:p>
        </w:tc>
        <w:tc>
          <w:tcPr>
            <w:tcW w:w="120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06780C" w:rsidRDefault="0006780C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06780C">
              <w:rPr>
                <w:rFonts w:ascii="Arial" w:hAnsi="Arial" w:cs="Arial"/>
                <w:b/>
                <w:sz w:val="17"/>
                <w:szCs w:val="17"/>
              </w:rPr>
              <w:t>Área</w:t>
            </w:r>
          </w:p>
        </w:tc>
        <w:tc>
          <w:tcPr>
            <w:tcW w:w="120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06780C" w:rsidRDefault="0006780C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06780C">
              <w:rPr>
                <w:rFonts w:ascii="Arial" w:hAnsi="Arial" w:cs="Arial"/>
                <w:b/>
                <w:sz w:val="17"/>
                <w:szCs w:val="17"/>
              </w:rPr>
              <w:t>Área urbanizada/edificada</w:t>
            </w:r>
          </w:p>
        </w:tc>
      </w:tr>
      <w:tr w:rsidR="0082447D" w:rsidTr="00B80260">
        <w:trPr>
          <w:trHeight w:hRule="exact" w:val="425"/>
        </w:trPr>
        <w:tc>
          <w:tcPr>
            <w:tcW w:w="1843" w:type="dxa"/>
            <w:vMerge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330549" w:rsidRDefault="0082447D" w:rsidP="00AA123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969" w:type="dxa"/>
            <w:vMerge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330549" w:rsidRDefault="0082447D" w:rsidP="00AA123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>Locais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522B7A" w:rsidP="00522B7A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Bacias de drenagem</w:t>
            </w:r>
            <w:r w:rsidR="0082447D" w:rsidRPr="00725E21">
              <w:rPr>
                <w:rFonts w:ascii="Arial" w:hAnsi="Arial" w:cs="Arial"/>
                <w:b/>
                <w:sz w:val="17"/>
                <w:szCs w:val="17"/>
              </w:rPr>
              <w:t xml:space="preserve"> contribuintes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725E21">
              <w:rPr>
                <w:rFonts w:ascii="Arial" w:hAnsi="Arial" w:cs="Arial"/>
                <w:b/>
                <w:sz w:val="17"/>
                <w:szCs w:val="17"/>
              </w:rPr>
              <w:t>km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  <w:proofErr w:type="gramEnd"/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 xml:space="preserve">% 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ED47DE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725E21">
              <w:rPr>
                <w:rFonts w:ascii="Arial" w:hAnsi="Arial" w:cs="Arial"/>
                <w:b/>
                <w:sz w:val="17"/>
                <w:szCs w:val="17"/>
              </w:rPr>
              <w:t>km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  <w:proofErr w:type="gramEnd"/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 xml:space="preserve">% 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ED47DE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**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Alta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47D" w:rsidRPr="00B36B4C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B36B4C">
              <w:rPr>
                <w:rFonts w:ascii="Arial" w:hAnsi="Arial" w:cs="Arial"/>
                <w:sz w:val="18"/>
                <w:szCs w:val="17"/>
              </w:rPr>
              <w:t>Relevo: planície</w:t>
            </w:r>
            <w:r w:rsidR="00043AA3" w:rsidRPr="00B36B4C">
              <w:rPr>
                <w:rFonts w:ascii="Arial" w:hAnsi="Arial" w:cs="Arial"/>
                <w:sz w:val="18"/>
                <w:szCs w:val="17"/>
              </w:rPr>
              <w:t>s</w:t>
            </w:r>
            <w:r w:rsidRPr="00B36B4C">
              <w:rPr>
                <w:rFonts w:ascii="Arial" w:hAnsi="Arial" w:cs="Arial"/>
                <w:sz w:val="18"/>
                <w:szCs w:val="17"/>
              </w:rPr>
              <w:t xml:space="preserve"> </w:t>
            </w:r>
            <w:proofErr w:type="gramStart"/>
            <w:r w:rsidRPr="00B36B4C">
              <w:rPr>
                <w:rFonts w:ascii="Arial" w:hAnsi="Arial" w:cs="Arial"/>
                <w:sz w:val="18"/>
                <w:szCs w:val="17"/>
              </w:rPr>
              <w:t>aluvia</w:t>
            </w:r>
            <w:r w:rsidR="007B445E" w:rsidRPr="00B36B4C">
              <w:rPr>
                <w:rFonts w:ascii="Arial" w:hAnsi="Arial" w:cs="Arial"/>
                <w:sz w:val="18"/>
                <w:szCs w:val="17"/>
              </w:rPr>
              <w:t>is/marinhas</w:t>
            </w:r>
            <w:proofErr w:type="gramEnd"/>
            <w:r w:rsidR="00712B95" w:rsidRPr="00B36B4C">
              <w:rPr>
                <w:rFonts w:ascii="Arial" w:hAnsi="Arial" w:cs="Arial"/>
                <w:sz w:val="18"/>
                <w:szCs w:val="17"/>
              </w:rPr>
              <w:t xml:space="preserve"> atuais</w:t>
            </w:r>
            <w:r w:rsidRPr="00B36B4C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B36B4C">
              <w:rPr>
                <w:rFonts w:ascii="Arial" w:hAnsi="Arial" w:cs="Arial"/>
                <w:sz w:val="18"/>
                <w:szCs w:val="17"/>
              </w:rPr>
              <w:t>s</w:t>
            </w:r>
            <w:r w:rsidRPr="00B36B4C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B36B4C">
              <w:rPr>
                <w:rFonts w:ascii="Arial" w:hAnsi="Arial" w:cs="Arial"/>
                <w:sz w:val="18"/>
                <w:szCs w:val="17"/>
              </w:rPr>
              <w:t>s</w:t>
            </w:r>
            <w:r w:rsidRPr="00B36B4C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B80260" w:rsidRPr="00B36B4C">
              <w:rPr>
                <w:rFonts w:ascii="Arial" w:hAnsi="Arial" w:cs="Arial"/>
                <w:sz w:val="18"/>
                <w:szCs w:val="17"/>
              </w:rPr>
              <w:t>muito</w:t>
            </w:r>
            <w:r w:rsidR="0063664F" w:rsidRPr="00B36B4C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Pr="00B36B4C">
              <w:rPr>
                <w:rFonts w:ascii="Arial" w:hAnsi="Arial" w:cs="Arial"/>
                <w:sz w:val="18"/>
                <w:szCs w:val="17"/>
              </w:rPr>
              <w:t>baixas</w:t>
            </w:r>
            <w:r w:rsidR="006B6CD9" w:rsidRPr="00B36B4C">
              <w:rPr>
                <w:rFonts w:ascii="Arial" w:hAnsi="Arial" w:cs="Arial"/>
                <w:sz w:val="18"/>
                <w:szCs w:val="17"/>
              </w:rPr>
              <w:t xml:space="preserve"> (&lt; </w:t>
            </w:r>
            <w:r w:rsidR="0063664F" w:rsidRPr="00B36B4C">
              <w:rPr>
                <w:rFonts w:ascii="Arial" w:hAnsi="Arial" w:cs="Arial"/>
                <w:sz w:val="18"/>
                <w:szCs w:val="17"/>
              </w:rPr>
              <w:t>2</w:t>
            </w:r>
            <w:r w:rsidR="00F7394B" w:rsidRPr="00B36B4C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B36B4C">
              <w:rPr>
                <w:rFonts w:ascii="Arial" w:hAnsi="Arial" w:cs="Arial"/>
                <w:sz w:val="18"/>
                <w:szCs w:val="17"/>
              </w:rPr>
              <w:t>)</w:t>
            </w:r>
            <w:r w:rsidRPr="00B36B4C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B36B4C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B36B4C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B36B4C">
              <w:rPr>
                <w:rFonts w:ascii="Arial" w:hAnsi="Arial" w:cs="Arial"/>
                <w:sz w:val="18"/>
                <w:szCs w:val="17"/>
              </w:rPr>
              <w:t>s</w:t>
            </w:r>
            <w:r w:rsidRPr="00B36B4C">
              <w:rPr>
                <w:rFonts w:ascii="Arial" w:hAnsi="Arial" w:cs="Arial"/>
                <w:sz w:val="18"/>
                <w:szCs w:val="17"/>
              </w:rPr>
              <w:t>: hidromórfico</w:t>
            </w:r>
            <w:r w:rsidR="00043AA3" w:rsidRPr="00B36B4C">
              <w:rPr>
                <w:rFonts w:ascii="Arial" w:hAnsi="Arial" w:cs="Arial"/>
                <w:sz w:val="18"/>
                <w:szCs w:val="17"/>
              </w:rPr>
              <w:t>s</w:t>
            </w:r>
            <w:r w:rsidRPr="00B36B4C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B36B4C">
              <w:rPr>
                <w:rFonts w:ascii="Arial" w:hAnsi="Arial" w:cs="Arial"/>
                <w:sz w:val="18"/>
                <w:szCs w:val="17"/>
              </w:rPr>
              <w:t>s</w:t>
            </w:r>
            <w:r w:rsidRPr="00B36B4C">
              <w:rPr>
                <w:rFonts w:ascii="Arial" w:hAnsi="Arial" w:cs="Arial"/>
                <w:sz w:val="18"/>
                <w:szCs w:val="17"/>
              </w:rPr>
              <w:t xml:space="preserve"> situado</w:t>
            </w:r>
            <w:r w:rsidR="00043AA3" w:rsidRPr="00B36B4C">
              <w:rPr>
                <w:rFonts w:ascii="Arial" w:hAnsi="Arial" w:cs="Arial"/>
                <w:sz w:val="18"/>
                <w:szCs w:val="17"/>
              </w:rPr>
              <w:t>s</w:t>
            </w:r>
            <w:r w:rsidRPr="00B36B4C">
              <w:rPr>
                <w:rFonts w:ascii="Arial" w:hAnsi="Arial" w:cs="Arial"/>
                <w:sz w:val="18"/>
                <w:szCs w:val="17"/>
              </w:rPr>
              <w:t xml:space="preserve"> ao longo de curso d’água</w:t>
            </w:r>
            <w:r w:rsidR="00E835AE" w:rsidRPr="00B36B4C">
              <w:rPr>
                <w:rFonts w:ascii="Arial" w:hAnsi="Arial" w:cs="Arial"/>
                <w:sz w:val="18"/>
                <w:szCs w:val="17"/>
              </w:rPr>
              <w:t>, mal drenados</w:t>
            </w:r>
            <w:r w:rsidR="00DF1B19" w:rsidRPr="00B36B4C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043AA3" w:rsidRPr="00B36B4C">
              <w:rPr>
                <w:rFonts w:ascii="Arial" w:hAnsi="Arial" w:cs="Arial"/>
                <w:sz w:val="18"/>
                <w:szCs w:val="17"/>
              </w:rPr>
              <w:t xml:space="preserve">e com </w:t>
            </w:r>
            <w:r w:rsidRPr="00B36B4C">
              <w:rPr>
                <w:rFonts w:ascii="Arial" w:hAnsi="Arial" w:cs="Arial"/>
                <w:sz w:val="18"/>
                <w:szCs w:val="17"/>
              </w:rPr>
              <w:t>nível d’água subterrâneo aflorante a raso;</w:t>
            </w:r>
          </w:p>
          <w:p w:rsidR="0082447D" w:rsidRPr="00B36B4C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B36B4C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B36B4C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B36B4C">
              <w:rPr>
                <w:rFonts w:ascii="Arial" w:hAnsi="Arial" w:cs="Arial"/>
                <w:sz w:val="18"/>
                <w:szCs w:val="17"/>
              </w:rPr>
              <w:t xml:space="preserve">: até </w:t>
            </w:r>
            <w:r w:rsidR="005B575B" w:rsidRPr="00B36B4C">
              <w:rPr>
                <w:rFonts w:ascii="Arial" w:hAnsi="Arial" w:cs="Arial"/>
                <w:sz w:val="18"/>
                <w:szCs w:val="17"/>
              </w:rPr>
              <w:t>2</w:t>
            </w:r>
            <w:r w:rsidR="001C6CB2" w:rsidRPr="00B36B4C">
              <w:rPr>
                <w:rFonts w:ascii="Arial" w:hAnsi="Arial" w:cs="Arial"/>
                <w:sz w:val="18"/>
                <w:szCs w:val="17"/>
              </w:rPr>
              <w:t>,5</w:t>
            </w:r>
            <w:r w:rsidRPr="00B36B4C">
              <w:rPr>
                <w:rFonts w:ascii="Arial" w:hAnsi="Arial" w:cs="Arial"/>
                <w:sz w:val="18"/>
                <w:szCs w:val="17"/>
              </w:rPr>
              <w:t xml:space="preserve"> m em relação à borda da calha do leito regular do curso d’água; </w:t>
            </w:r>
            <w:proofErr w:type="gramStart"/>
            <w:r w:rsidRPr="00B36B4C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B36B4C" w:rsidRDefault="00DF7864" w:rsidP="00281C14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B36B4C">
              <w:rPr>
                <w:rFonts w:ascii="Arial" w:hAnsi="Arial" w:cs="Arial"/>
                <w:sz w:val="18"/>
                <w:szCs w:val="17"/>
              </w:rPr>
              <w:t>Processos: inundação, alagamento e assoreamento.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Pr="00B36B4C" w:rsidRDefault="0082447D" w:rsidP="006C1C80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B36B4C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7F8F" w:rsidRPr="00B36B4C">
              <w:rPr>
                <w:rFonts w:ascii="Arial" w:hAnsi="Arial" w:cs="Arial"/>
                <w:sz w:val="18"/>
                <w:szCs w:val="17"/>
              </w:rPr>
              <w:t>grande</w:t>
            </w:r>
            <w:r w:rsidR="006C1C80" w:rsidRPr="00B36B4C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B36B4C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B36B4C">
              <w:rPr>
                <w:rFonts w:ascii="Arial" w:hAnsi="Arial" w:cs="Arial"/>
                <w:sz w:val="18"/>
                <w:szCs w:val="17"/>
              </w:rPr>
              <w:t>Formato: tendendo a circular;</w:t>
            </w:r>
          </w:p>
          <w:p w:rsidR="0082447D" w:rsidRPr="00B36B4C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B36B4C">
              <w:rPr>
                <w:rFonts w:ascii="Arial" w:hAnsi="Arial" w:cs="Arial"/>
                <w:sz w:val="18"/>
                <w:szCs w:val="17"/>
              </w:rPr>
              <w:t>Densidade de drenagem: alta;</w:t>
            </w:r>
          </w:p>
          <w:p w:rsidR="0082447D" w:rsidRPr="00B36B4C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B36B4C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B36B4C">
              <w:rPr>
                <w:rFonts w:ascii="Arial" w:hAnsi="Arial" w:cs="Arial"/>
                <w:sz w:val="18"/>
                <w:szCs w:val="17"/>
              </w:rPr>
              <w:t>os</w:t>
            </w:r>
            <w:r w:rsidRPr="00B36B4C">
              <w:rPr>
                <w:rFonts w:ascii="Arial" w:hAnsi="Arial" w:cs="Arial"/>
                <w:sz w:val="18"/>
                <w:szCs w:val="17"/>
              </w:rPr>
              <w:t xml:space="preserve"> canais fluviais: </w:t>
            </w:r>
            <w:r w:rsidR="00631A88" w:rsidRPr="00B36B4C">
              <w:rPr>
                <w:rFonts w:ascii="Arial" w:hAnsi="Arial" w:cs="Arial"/>
                <w:sz w:val="18"/>
                <w:szCs w:val="17"/>
              </w:rPr>
              <w:t xml:space="preserve">tendendo a </w:t>
            </w:r>
            <w:r w:rsidRPr="00B36B4C">
              <w:rPr>
                <w:rFonts w:ascii="Arial" w:hAnsi="Arial" w:cs="Arial"/>
                <w:sz w:val="18"/>
                <w:szCs w:val="17"/>
              </w:rPr>
              <w:t xml:space="preserve">sinuoso; </w:t>
            </w:r>
            <w:proofErr w:type="gramStart"/>
            <w:r w:rsidRPr="00B36B4C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B36B4C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B36B4C">
              <w:rPr>
                <w:rFonts w:ascii="Arial" w:hAnsi="Arial" w:cs="Arial"/>
                <w:sz w:val="18"/>
                <w:szCs w:val="17"/>
              </w:rPr>
              <w:t>Relação de relevo: amplitude baixa e canal principal longo.</w:t>
            </w:r>
          </w:p>
        </w:tc>
        <w:tc>
          <w:tcPr>
            <w:tcW w:w="6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B36B4C" w:rsidRDefault="001C6CB2" w:rsidP="00B36B4C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B36B4C">
              <w:rPr>
                <w:rFonts w:ascii="Arial" w:hAnsi="Arial" w:cs="Arial"/>
                <w:sz w:val="15"/>
                <w:szCs w:val="15"/>
              </w:rPr>
              <w:t>18,</w:t>
            </w:r>
            <w:r w:rsidR="00B36B4C" w:rsidRPr="00B36B4C">
              <w:rPr>
                <w:rFonts w:ascii="Arial" w:hAnsi="Arial" w:cs="Arial"/>
                <w:sz w:val="15"/>
                <w:szCs w:val="15"/>
              </w:rPr>
              <w:t>4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B36B4C" w:rsidRDefault="00B36B4C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B36B4C">
              <w:rPr>
                <w:rFonts w:ascii="Arial" w:hAnsi="Arial" w:cs="Arial"/>
                <w:sz w:val="15"/>
                <w:szCs w:val="15"/>
              </w:rPr>
              <w:t>8,7</w:t>
            </w:r>
          </w:p>
        </w:tc>
        <w:tc>
          <w:tcPr>
            <w:tcW w:w="6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B36B4C" w:rsidRDefault="001C6CB2" w:rsidP="00A93DA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B36B4C">
              <w:rPr>
                <w:rFonts w:ascii="Arial" w:hAnsi="Arial" w:cs="Arial"/>
                <w:sz w:val="15"/>
                <w:szCs w:val="15"/>
              </w:rPr>
              <w:t>8,4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B36B4C" w:rsidRDefault="00B36B4C" w:rsidP="00C94685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B36B4C">
              <w:rPr>
                <w:rFonts w:ascii="Arial" w:hAnsi="Arial" w:cs="Arial"/>
                <w:sz w:val="15"/>
                <w:szCs w:val="15"/>
              </w:rPr>
              <w:t>42,4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Média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47D" w:rsidRPr="00B36B4C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B36B4C">
              <w:rPr>
                <w:rFonts w:ascii="Arial" w:hAnsi="Arial" w:cs="Arial"/>
                <w:sz w:val="18"/>
                <w:szCs w:val="17"/>
              </w:rPr>
              <w:t xml:space="preserve">Relevo: </w:t>
            </w:r>
            <w:r w:rsidR="00C612AF">
              <w:rPr>
                <w:rFonts w:ascii="Arial" w:hAnsi="Arial" w:cs="Arial"/>
                <w:sz w:val="18"/>
                <w:szCs w:val="17"/>
              </w:rPr>
              <w:t>planícies</w:t>
            </w:r>
            <w:r w:rsidR="007A6BC3">
              <w:rPr>
                <w:rFonts w:ascii="Arial" w:hAnsi="Arial" w:cs="Arial"/>
                <w:sz w:val="18"/>
                <w:szCs w:val="17"/>
              </w:rPr>
              <w:t xml:space="preserve"> </w:t>
            </w:r>
            <w:proofErr w:type="gramStart"/>
            <w:r w:rsidR="007A6BC3">
              <w:rPr>
                <w:rFonts w:ascii="Arial" w:hAnsi="Arial" w:cs="Arial"/>
                <w:sz w:val="18"/>
                <w:szCs w:val="17"/>
              </w:rPr>
              <w:t>aluviais/marinhas</w:t>
            </w:r>
            <w:proofErr w:type="gramEnd"/>
            <w:r w:rsidR="007A6BC3">
              <w:rPr>
                <w:rFonts w:ascii="Arial" w:hAnsi="Arial" w:cs="Arial"/>
                <w:sz w:val="18"/>
                <w:szCs w:val="17"/>
              </w:rPr>
              <w:t xml:space="preserve"> </w:t>
            </w:r>
            <w:bookmarkStart w:id="0" w:name="_GoBack"/>
            <w:bookmarkEnd w:id="0"/>
            <w:r w:rsidR="00C612AF">
              <w:rPr>
                <w:rFonts w:ascii="Arial" w:hAnsi="Arial" w:cs="Arial"/>
                <w:sz w:val="18"/>
                <w:szCs w:val="17"/>
              </w:rPr>
              <w:t xml:space="preserve">restritas, </w:t>
            </w:r>
            <w:r w:rsidRPr="00B36B4C">
              <w:rPr>
                <w:rFonts w:ascii="Arial" w:hAnsi="Arial" w:cs="Arial"/>
                <w:sz w:val="18"/>
                <w:szCs w:val="17"/>
              </w:rPr>
              <w:t>terraço</w:t>
            </w:r>
            <w:r w:rsidR="00043AA3" w:rsidRPr="00B36B4C">
              <w:rPr>
                <w:rFonts w:ascii="Arial" w:hAnsi="Arial" w:cs="Arial"/>
                <w:sz w:val="18"/>
                <w:szCs w:val="17"/>
              </w:rPr>
              <w:t>s</w:t>
            </w:r>
            <w:r w:rsidRPr="00B36B4C">
              <w:rPr>
                <w:rFonts w:ascii="Arial" w:hAnsi="Arial" w:cs="Arial"/>
                <w:sz w:val="18"/>
                <w:szCs w:val="17"/>
              </w:rPr>
              <w:t xml:space="preserve"> fluvia</w:t>
            </w:r>
            <w:r w:rsidR="00043AA3" w:rsidRPr="00B36B4C">
              <w:rPr>
                <w:rFonts w:ascii="Arial" w:hAnsi="Arial" w:cs="Arial"/>
                <w:sz w:val="18"/>
                <w:szCs w:val="17"/>
              </w:rPr>
              <w:t>is</w:t>
            </w:r>
            <w:r w:rsidR="007B445E" w:rsidRPr="00B36B4C">
              <w:rPr>
                <w:rFonts w:ascii="Arial" w:hAnsi="Arial" w:cs="Arial"/>
                <w:sz w:val="18"/>
                <w:szCs w:val="17"/>
              </w:rPr>
              <w:t>/marinhos</w:t>
            </w:r>
            <w:r w:rsidRPr="00B36B4C">
              <w:rPr>
                <w:rFonts w:ascii="Arial" w:hAnsi="Arial" w:cs="Arial"/>
                <w:sz w:val="18"/>
                <w:szCs w:val="17"/>
              </w:rPr>
              <w:t xml:space="preserve"> baixo</w:t>
            </w:r>
            <w:r w:rsidR="00043AA3" w:rsidRPr="00B36B4C">
              <w:rPr>
                <w:rFonts w:ascii="Arial" w:hAnsi="Arial" w:cs="Arial"/>
                <w:sz w:val="18"/>
                <w:szCs w:val="17"/>
              </w:rPr>
              <w:t>s</w:t>
            </w:r>
            <w:r w:rsidRPr="00B36B4C">
              <w:rPr>
                <w:rFonts w:ascii="Arial" w:hAnsi="Arial" w:cs="Arial"/>
                <w:sz w:val="18"/>
                <w:szCs w:val="17"/>
              </w:rPr>
              <w:t xml:space="preserve"> e</w:t>
            </w:r>
            <w:r w:rsidR="00D02C7A" w:rsidRPr="00B36B4C">
              <w:rPr>
                <w:rFonts w:ascii="Arial" w:hAnsi="Arial" w:cs="Arial"/>
                <w:sz w:val="18"/>
                <w:szCs w:val="17"/>
              </w:rPr>
              <w:t>/ou</w:t>
            </w:r>
            <w:r w:rsidRPr="00B36B4C">
              <w:rPr>
                <w:rFonts w:ascii="Arial" w:hAnsi="Arial" w:cs="Arial"/>
                <w:sz w:val="18"/>
                <w:szCs w:val="17"/>
              </w:rPr>
              <w:t xml:space="preserve"> flanco</w:t>
            </w:r>
            <w:r w:rsidR="00043AA3" w:rsidRPr="00B36B4C">
              <w:rPr>
                <w:rFonts w:ascii="Arial" w:hAnsi="Arial" w:cs="Arial"/>
                <w:sz w:val="18"/>
                <w:szCs w:val="17"/>
              </w:rPr>
              <w:t>s</w:t>
            </w:r>
            <w:r w:rsidRPr="00B36B4C">
              <w:rPr>
                <w:rFonts w:ascii="Arial" w:hAnsi="Arial" w:cs="Arial"/>
                <w:sz w:val="18"/>
                <w:szCs w:val="17"/>
              </w:rPr>
              <w:t xml:space="preserve"> de encosta</w:t>
            </w:r>
            <w:r w:rsidR="00043AA3" w:rsidRPr="00B36B4C">
              <w:rPr>
                <w:rFonts w:ascii="Arial" w:hAnsi="Arial" w:cs="Arial"/>
                <w:sz w:val="18"/>
                <w:szCs w:val="17"/>
              </w:rPr>
              <w:t>s</w:t>
            </w:r>
            <w:r w:rsidRPr="00B36B4C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B36B4C">
              <w:rPr>
                <w:rFonts w:ascii="Arial" w:hAnsi="Arial" w:cs="Arial"/>
                <w:sz w:val="18"/>
                <w:szCs w:val="17"/>
              </w:rPr>
              <w:t>s</w:t>
            </w:r>
            <w:r w:rsidRPr="00B36B4C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B36B4C">
              <w:rPr>
                <w:rFonts w:ascii="Arial" w:hAnsi="Arial" w:cs="Arial"/>
                <w:sz w:val="18"/>
                <w:szCs w:val="17"/>
              </w:rPr>
              <w:t>s</w:t>
            </w:r>
            <w:r w:rsidRPr="00B36B4C">
              <w:rPr>
                <w:rFonts w:ascii="Arial" w:hAnsi="Arial" w:cs="Arial"/>
                <w:sz w:val="18"/>
                <w:szCs w:val="17"/>
              </w:rPr>
              <w:t xml:space="preserve"> baixas</w:t>
            </w:r>
            <w:r w:rsidR="006B6CD9" w:rsidRPr="00B36B4C">
              <w:rPr>
                <w:rFonts w:ascii="Arial" w:hAnsi="Arial" w:cs="Arial"/>
                <w:sz w:val="18"/>
                <w:szCs w:val="17"/>
              </w:rPr>
              <w:t xml:space="preserve"> (&lt; </w:t>
            </w:r>
            <w:r w:rsidR="00F7394B" w:rsidRPr="00B36B4C">
              <w:rPr>
                <w:rFonts w:ascii="Arial" w:hAnsi="Arial" w:cs="Arial"/>
                <w:sz w:val="18"/>
                <w:szCs w:val="17"/>
              </w:rPr>
              <w:t>5</w:t>
            </w:r>
            <w:r w:rsidR="00F7394B" w:rsidRPr="00B36B4C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B36B4C">
              <w:rPr>
                <w:rFonts w:ascii="Arial" w:hAnsi="Arial" w:cs="Arial"/>
                <w:sz w:val="18"/>
                <w:szCs w:val="17"/>
              </w:rPr>
              <w:t>)</w:t>
            </w:r>
            <w:r w:rsidRPr="00B36B4C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B36B4C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B36B4C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B36B4C">
              <w:rPr>
                <w:rFonts w:ascii="Arial" w:hAnsi="Arial" w:cs="Arial"/>
                <w:sz w:val="18"/>
                <w:szCs w:val="17"/>
              </w:rPr>
              <w:t>s</w:t>
            </w:r>
            <w:r w:rsidRPr="00B36B4C">
              <w:rPr>
                <w:rFonts w:ascii="Arial" w:hAnsi="Arial" w:cs="Arial"/>
                <w:sz w:val="18"/>
                <w:szCs w:val="17"/>
              </w:rPr>
              <w:t>: hidromórfico</w:t>
            </w:r>
            <w:r w:rsidR="00043AA3" w:rsidRPr="00B36B4C">
              <w:rPr>
                <w:rFonts w:ascii="Arial" w:hAnsi="Arial" w:cs="Arial"/>
                <w:sz w:val="18"/>
                <w:szCs w:val="17"/>
              </w:rPr>
              <w:t>s</w:t>
            </w:r>
            <w:r w:rsidRPr="00B36B4C">
              <w:rPr>
                <w:rFonts w:ascii="Arial" w:hAnsi="Arial" w:cs="Arial"/>
                <w:sz w:val="18"/>
                <w:szCs w:val="17"/>
              </w:rPr>
              <w:t xml:space="preserve"> e não hidromórfico</w:t>
            </w:r>
            <w:r w:rsidR="00043AA3" w:rsidRPr="00B36B4C">
              <w:rPr>
                <w:rFonts w:ascii="Arial" w:hAnsi="Arial" w:cs="Arial"/>
                <w:sz w:val="18"/>
                <w:szCs w:val="17"/>
              </w:rPr>
              <w:t>s</w:t>
            </w:r>
            <w:r w:rsidRPr="00B36B4C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B36B4C">
              <w:rPr>
                <w:rFonts w:ascii="Arial" w:hAnsi="Arial" w:cs="Arial"/>
                <w:sz w:val="18"/>
                <w:szCs w:val="17"/>
              </w:rPr>
              <w:t>s</w:t>
            </w:r>
            <w:r w:rsidRPr="00B36B4C">
              <w:rPr>
                <w:rFonts w:ascii="Arial" w:hAnsi="Arial" w:cs="Arial"/>
                <w:sz w:val="18"/>
                <w:szCs w:val="17"/>
              </w:rPr>
              <w:t xml:space="preserve"> argilo-arenoso</w:t>
            </w:r>
            <w:r w:rsidR="00043AA3" w:rsidRPr="00B36B4C">
              <w:rPr>
                <w:rFonts w:ascii="Arial" w:hAnsi="Arial" w:cs="Arial"/>
                <w:sz w:val="18"/>
                <w:szCs w:val="17"/>
              </w:rPr>
              <w:t>s</w:t>
            </w:r>
            <w:r w:rsidRPr="00B36B4C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593CD2" w:rsidRPr="00B36B4C">
              <w:rPr>
                <w:rFonts w:ascii="Arial" w:hAnsi="Arial" w:cs="Arial"/>
                <w:sz w:val="18"/>
                <w:szCs w:val="17"/>
              </w:rPr>
              <w:t xml:space="preserve">e </w:t>
            </w:r>
            <w:r w:rsidR="00043AA3" w:rsidRPr="00B36B4C">
              <w:rPr>
                <w:rFonts w:ascii="Arial" w:hAnsi="Arial" w:cs="Arial"/>
                <w:sz w:val="18"/>
                <w:szCs w:val="17"/>
              </w:rPr>
              <w:t xml:space="preserve">com </w:t>
            </w:r>
            <w:r w:rsidRPr="00B36B4C">
              <w:rPr>
                <w:rFonts w:ascii="Arial" w:hAnsi="Arial" w:cs="Arial"/>
                <w:sz w:val="18"/>
                <w:szCs w:val="17"/>
              </w:rPr>
              <w:t>nível d’água subterrâneo raso a pouco profundo;</w:t>
            </w:r>
          </w:p>
          <w:p w:rsidR="0082447D" w:rsidRPr="00B36B4C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B36B4C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B36B4C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B36B4C">
              <w:rPr>
                <w:rFonts w:ascii="Arial" w:hAnsi="Arial" w:cs="Arial"/>
                <w:sz w:val="18"/>
                <w:szCs w:val="17"/>
              </w:rPr>
              <w:t xml:space="preserve">: entre </w:t>
            </w:r>
            <w:r w:rsidR="005B575B" w:rsidRPr="00B36B4C">
              <w:rPr>
                <w:rFonts w:ascii="Arial" w:hAnsi="Arial" w:cs="Arial"/>
                <w:sz w:val="18"/>
                <w:szCs w:val="17"/>
              </w:rPr>
              <w:t>2</w:t>
            </w:r>
            <w:r w:rsidR="001C6CB2" w:rsidRPr="00B36B4C">
              <w:rPr>
                <w:rFonts w:ascii="Arial" w:hAnsi="Arial" w:cs="Arial"/>
                <w:sz w:val="18"/>
                <w:szCs w:val="17"/>
              </w:rPr>
              <w:t>,5</w:t>
            </w:r>
            <w:r w:rsidRPr="00B36B4C">
              <w:rPr>
                <w:rFonts w:ascii="Arial" w:hAnsi="Arial" w:cs="Arial"/>
                <w:sz w:val="18"/>
                <w:szCs w:val="17"/>
              </w:rPr>
              <w:t xml:space="preserve"> e </w:t>
            </w:r>
            <w:r w:rsidR="001C6CB2" w:rsidRPr="00B36B4C">
              <w:rPr>
                <w:rFonts w:ascii="Arial" w:hAnsi="Arial" w:cs="Arial"/>
                <w:sz w:val="18"/>
                <w:szCs w:val="17"/>
              </w:rPr>
              <w:t>5</w:t>
            </w:r>
            <w:r w:rsidRPr="00B36B4C">
              <w:rPr>
                <w:rFonts w:ascii="Arial" w:hAnsi="Arial" w:cs="Arial"/>
                <w:sz w:val="18"/>
                <w:szCs w:val="17"/>
              </w:rPr>
              <w:t xml:space="preserve"> m em relação à borda da calha do leito regular do curso d’água; </w:t>
            </w:r>
            <w:proofErr w:type="gramStart"/>
            <w:r w:rsidRPr="00B36B4C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B36B4C" w:rsidRDefault="00DF7864" w:rsidP="00281C14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B36B4C">
              <w:rPr>
                <w:rFonts w:ascii="Arial" w:hAnsi="Arial" w:cs="Arial"/>
                <w:sz w:val="18"/>
                <w:szCs w:val="17"/>
              </w:rPr>
              <w:t>Processos: inundação, alagamento e assoreamento.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Pr="00B36B4C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B36B4C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5CB8" w:rsidRPr="00B36B4C">
              <w:rPr>
                <w:rFonts w:ascii="Arial" w:hAnsi="Arial" w:cs="Arial"/>
                <w:sz w:val="18"/>
                <w:szCs w:val="17"/>
              </w:rPr>
              <w:t>intermediária</w:t>
            </w:r>
            <w:r w:rsidR="006C1C80" w:rsidRPr="00B36B4C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B36B4C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B36B4C">
              <w:rPr>
                <w:rFonts w:ascii="Arial" w:hAnsi="Arial" w:cs="Arial"/>
                <w:sz w:val="18"/>
                <w:szCs w:val="17"/>
              </w:rPr>
              <w:t>Formato: circular a alongado;</w:t>
            </w:r>
          </w:p>
          <w:p w:rsidR="0082447D" w:rsidRPr="00B36B4C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B36B4C">
              <w:rPr>
                <w:rFonts w:ascii="Arial" w:hAnsi="Arial" w:cs="Arial"/>
                <w:sz w:val="18"/>
                <w:szCs w:val="17"/>
              </w:rPr>
              <w:t>Densidade de drenagem: média;</w:t>
            </w:r>
          </w:p>
          <w:p w:rsidR="0082447D" w:rsidRPr="00B36B4C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B36B4C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B36B4C">
              <w:rPr>
                <w:rFonts w:ascii="Arial" w:hAnsi="Arial" w:cs="Arial"/>
                <w:sz w:val="18"/>
                <w:szCs w:val="17"/>
              </w:rPr>
              <w:t>os</w:t>
            </w:r>
            <w:r w:rsidRPr="00B36B4C">
              <w:rPr>
                <w:rFonts w:ascii="Arial" w:hAnsi="Arial" w:cs="Arial"/>
                <w:sz w:val="18"/>
                <w:szCs w:val="17"/>
              </w:rPr>
              <w:t xml:space="preserve"> canais fluviais: sinuoso </w:t>
            </w:r>
            <w:r w:rsidR="00965CB8" w:rsidRPr="00B36B4C">
              <w:rPr>
                <w:rFonts w:ascii="Arial" w:hAnsi="Arial" w:cs="Arial"/>
                <w:sz w:val="18"/>
                <w:szCs w:val="17"/>
              </w:rPr>
              <w:t>a</w:t>
            </w:r>
            <w:r w:rsidRPr="00B36B4C">
              <w:rPr>
                <w:rFonts w:ascii="Arial" w:hAnsi="Arial" w:cs="Arial"/>
                <w:sz w:val="18"/>
                <w:szCs w:val="17"/>
              </w:rPr>
              <w:t xml:space="preserve"> retilíneo; </w:t>
            </w:r>
            <w:proofErr w:type="gramStart"/>
            <w:r w:rsidRPr="00B36B4C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B36B4C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B36B4C">
              <w:rPr>
                <w:rFonts w:ascii="Arial" w:hAnsi="Arial" w:cs="Arial"/>
                <w:sz w:val="18"/>
                <w:szCs w:val="17"/>
              </w:rPr>
              <w:t>Relação de relevo: amplitude média e canal principal intermediário.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B36B4C" w:rsidRDefault="00B36B4C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B36B4C">
              <w:rPr>
                <w:rFonts w:ascii="Arial" w:hAnsi="Arial" w:cs="Arial"/>
                <w:sz w:val="15"/>
                <w:szCs w:val="15"/>
              </w:rPr>
              <w:t>16,2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B36B4C" w:rsidRDefault="00B36B4C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B36B4C">
              <w:rPr>
                <w:rFonts w:ascii="Arial" w:hAnsi="Arial" w:cs="Arial"/>
                <w:sz w:val="15"/>
                <w:szCs w:val="15"/>
              </w:rPr>
              <w:t>7,6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B36B4C" w:rsidRDefault="001C6CB2" w:rsidP="00A93DA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B36B4C">
              <w:rPr>
                <w:rFonts w:ascii="Arial" w:hAnsi="Arial" w:cs="Arial"/>
                <w:sz w:val="15"/>
                <w:szCs w:val="15"/>
              </w:rPr>
              <w:t>3,3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B36B4C" w:rsidRDefault="001C6CB2" w:rsidP="001C031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B36B4C">
              <w:rPr>
                <w:rFonts w:ascii="Arial" w:hAnsi="Arial" w:cs="Arial"/>
                <w:sz w:val="15"/>
                <w:szCs w:val="15"/>
              </w:rPr>
              <w:t>16,3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Baixa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2447D" w:rsidRPr="00B36B4C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B36B4C">
              <w:rPr>
                <w:rFonts w:ascii="Arial" w:hAnsi="Arial" w:cs="Arial"/>
                <w:sz w:val="18"/>
                <w:szCs w:val="17"/>
              </w:rPr>
              <w:t>Relevo: terraço</w:t>
            </w:r>
            <w:r w:rsidR="00043AA3" w:rsidRPr="00B36B4C">
              <w:rPr>
                <w:rFonts w:ascii="Arial" w:hAnsi="Arial" w:cs="Arial"/>
                <w:sz w:val="18"/>
                <w:szCs w:val="17"/>
              </w:rPr>
              <w:t>s</w:t>
            </w:r>
            <w:r w:rsidRPr="00B36B4C">
              <w:rPr>
                <w:rFonts w:ascii="Arial" w:hAnsi="Arial" w:cs="Arial"/>
                <w:sz w:val="18"/>
                <w:szCs w:val="17"/>
              </w:rPr>
              <w:t xml:space="preserve"> </w:t>
            </w:r>
            <w:proofErr w:type="gramStart"/>
            <w:r w:rsidRPr="00B36B4C">
              <w:rPr>
                <w:rFonts w:ascii="Arial" w:hAnsi="Arial" w:cs="Arial"/>
                <w:sz w:val="18"/>
                <w:szCs w:val="17"/>
              </w:rPr>
              <w:t>fluvia</w:t>
            </w:r>
            <w:r w:rsidR="00043AA3" w:rsidRPr="00B36B4C">
              <w:rPr>
                <w:rFonts w:ascii="Arial" w:hAnsi="Arial" w:cs="Arial"/>
                <w:sz w:val="18"/>
                <w:szCs w:val="17"/>
              </w:rPr>
              <w:t>is</w:t>
            </w:r>
            <w:r w:rsidR="007B445E" w:rsidRPr="00B36B4C">
              <w:rPr>
                <w:rFonts w:ascii="Arial" w:hAnsi="Arial" w:cs="Arial"/>
                <w:sz w:val="18"/>
                <w:szCs w:val="17"/>
              </w:rPr>
              <w:t>/marinhos</w:t>
            </w:r>
            <w:proofErr w:type="gramEnd"/>
            <w:r w:rsidRPr="00B36B4C">
              <w:rPr>
                <w:rFonts w:ascii="Arial" w:hAnsi="Arial" w:cs="Arial"/>
                <w:sz w:val="18"/>
                <w:szCs w:val="17"/>
              </w:rPr>
              <w:t xml:space="preserve"> alto</w:t>
            </w:r>
            <w:r w:rsidR="00043AA3" w:rsidRPr="00B36B4C">
              <w:rPr>
                <w:rFonts w:ascii="Arial" w:hAnsi="Arial" w:cs="Arial"/>
                <w:sz w:val="18"/>
                <w:szCs w:val="17"/>
              </w:rPr>
              <w:t>s</w:t>
            </w:r>
            <w:r w:rsidRPr="00B36B4C">
              <w:rPr>
                <w:rFonts w:ascii="Arial" w:hAnsi="Arial" w:cs="Arial"/>
                <w:sz w:val="18"/>
                <w:szCs w:val="17"/>
              </w:rPr>
              <w:t xml:space="preserve"> e</w:t>
            </w:r>
            <w:r w:rsidR="00D02C7A" w:rsidRPr="00B36B4C">
              <w:rPr>
                <w:rFonts w:ascii="Arial" w:hAnsi="Arial" w:cs="Arial"/>
                <w:sz w:val="18"/>
                <w:szCs w:val="17"/>
              </w:rPr>
              <w:t>/ou</w:t>
            </w:r>
            <w:r w:rsidRPr="00B36B4C">
              <w:rPr>
                <w:rFonts w:ascii="Arial" w:hAnsi="Arial" w:cs="Arial"/>
                <w:sz w:val="18"/>
                <w:szCs w:val="17"/>
              </w:rPr>
              <w:t xml:space="preserve"> flanco</w:t>
            </w:r>
            <w:r w:rsidR="00043AA3" w:rsidRPr="00B36B4C">
              <w:rPr>
                <w:rFonts w:ascii="Arial" w:hAnsi="Arial" w:cs="Arial"/>
                <w:sz w:val="18"/>
                <w:szCs w:val="17"/>
              </w:rPr>
              <w:t>s</w:t>
            </w:r>
            <w:r w:rsidRPr="00B36B4C">
              <w:rPr>
                <w:rFonts w:ascii="Arial" w:hAnsi="Arial" w:cs="Arial"/>
                <w:sz w:val="18"/>
                <w:szCs w:val="17"/>
              </w:rPr>
              <w:t xml:space="preserve"> de encosta</w:t>
            </w:r>
            <w:r w:rsidR="00043AA3" w:rsidRPr="00B36B4C">
              <w:rPr>
                <w:rFonts w:ascii="Arial" w:hAnsi="Arial" w:cs="Arial"/>
                <w:sz w:val="18"/>
                <w:szCs w:val="17"/>
              </w:rPr>
              <w:t>s</w:t>
            </w:r>
            <w:r w:rsidRPr="00B36B4C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B36B4C">
              <w:rPr>
                <w:rFonts w:ascii="Arial" w:hAnsi="Arial" w:cs="Arial"/>
                <w:sz w:val="18"/>
                <w:szCs w:val="17"/>
              </w:rPr>
              <w:t>s</w:t>
            </w:r>
            <w:r w:rsidRPr="00B36B4C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B36B4C">
              <w:rPr>
                <w:rFonts w:ascii="Arial" w:hAnsi="Arial" w:cs="Arial"/>
                <w:sz w:val="18"/>
                <w:szCs w:val="17"/>
              </w:rPr>
              <w:t>s</w:t>
            </w:r>
            <w:r w:rsidRPr="00B36B4C">
              <w:rPr>
                <w:rFonts w:ascii="Arial" w:hAnsi="Arial" w:cs="Arial"/>
                <w:sz w:val="18"/>
                <w:szCs w:val="17"/>
              </w:rPr>
              <w:t xml:space="preserve"> baixas</w:t>
            </w:r>
            <w:r w:rsidR="00F7394B" w:rsidRPr="00B36B4C">
              <w:rPr>
                <w:rFonts w:ascii="Arial" w:hAnsi="Arial" w:cs="Arial"/>
                <w:sz w:val="18"/>
                <w:szCs w:val="17"/>
              </w:rPr>
              <w:t xml:space="preserve"> (&lt;</w:t>
            </w:r>
            <w:r w:rsidR="006B6CD9" w:rsidRPr="00B36B4C">
              <w:rPr>
                <w:rFonts w:ascii="Arial" w:hAnsi="Arial" w:cs="Arial"/>
                <w:sz w:val="18"/>
                <w:szCs w:val="17"/>
              </w:rPr>
              <w:t> </w:t>
            </w:r>
            <w:r w:rsidR="00F7394B" w:rsidRPr="00B36B4C">
              <w:rPr>
                <w:rFonts w:ascii="Arial" w:hAnsi="Arial" w:cs="Arial"/>
                <w:sz w:val="18"/>
                <w:szCs w:val="17"/>
              </w:rPr>
              <w:t>5</w:t>
            </w:r>
            <w:r w:rsidR="00F7394B" w:rsidRPr="00B36B4C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B36B4C">
              <w:rPr>
                <w:rFonts w:ascii="Arial" w:hAnsi="Arial" w:cs="Arial"/>
                <w:sz w:val="18"/>
                <w:szCs w:val="17"/>
              </w:rPr>
              <w:t>)</w:t>
            </w:r>
            <w:r w:rsidRPr="00B36B4C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B36B4C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B36B4C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B36B4C">
              <w:rPr>
                <w:rFonts w:ascii="Arial" w:hAnsi="Arial" w:cs="Arial"/>
                <w:sz w:val="18"/>
                <w:szCs w:val="17"/>
              </w:rPr>
              <w:t>s</w:t>
            </w:r>
            <w:r w:rsidRPr="00B36B4C">
              <w:rPr>
                <w:rFonts w:ascii="Arial" w:hAnsi="Arial" w:cs="Arial"/>
                <w:sz w:val="18"/>
                <w:szCs w:val="17"/>
              </w:rPr>
              <w:t xml:space="preserve">: </w:t>
            </w:r>
            <w:r w:rsidR="00AD01F3" w:rsidRPr="00B36B4C">
              <w:rPr>
                <w:rFonts w:ascii="Arial" w:hAnsi="Arial" w:cs="Arial"/>
                <w:sz w:val="18"/>
                <w:szCs w:val="17"/>
              </w:rPr>
              <w:t xml:space="preserve">não </w:t>
            </w:r>
            <w:proofErr w:type="spellStart"/>
            <w:r w:rsidRPr="00B36B4C">
              <w:rPr>
                <w:rFonts w:ascii="Arial" w:hAnsi="Arial" w:cs="Arial"/>
                <w:sz w:val="18"/>
                <w:szCs w:val="17"/>
              </w:rPr>
              <w:t>hidromórfico</w:t>
            </w:r>
            <w:r w:rsidR="00043AA3" w:rsidRPr="00B36B4C">
              <w:rPr>
                <w:rFonts w:ascii="Arial" w:hAnsi="Arial" w:cs="Arial"/>
                <w:sz w:val="18"/>
                <w:szCs w:val="17"/>
              </w:rPr>
              <w:t>s</w:t>
            </w:r>
            <w:proofErr w:type="spellEnd"/>
            <w:r w:rsidRPr="00B36B4C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B36B4C">
              <w:rPr>
                <w:rFonts w:ascii="Arial" w:hAnsi="Arial" w:cs="Arial"/>
                <w:sz w:val="18"/>
                <w:szCs w:val="17"/>
              </w:rPr>
              <w:t>s</w:t>
            </w:r>
            <w:r w:rsidRPr="00B36B4C">
              <w:rPr>
                <w:rFonts w:ascii="Arial" w:hAnsi="Arial" w:cs="Arial"/>
                <w:sz w:val="18"/>
                <w:szCs w:val="17"/>
              </w:rPr>
              <w:t xml:space="preserve"> </w:t>
            </w:r>
            <w:proofErr w:type="spellStart"/>
            <w:r w:rsidRPr="00B36B4C">
              <w:rPr>
                <w:rFonts w:ascii="Arial" w:hAnsi="Arial" w:cs="Arial"/>
                <w:sz w:val="18"/>
                <w:szCs w:val="17"/>
              </w:rPr>
              <w:t>silto</w:t>
            </w:r>
            <w:proofErr w:type="spellEnd"/>
            <w:r w:rsidRPr="00B36B4C">
              <w:rPr>
                <w:rFonts w:ascii="Arial" w:hAnsi="Arial" w:cs="Arial"/>
                <w:sz w:val="18"/>
                <w:szCs w:val="17"/>
              </w:rPr>
              <w:t>-arenoso</w:t>
            </w:r>
            <w:r w:rsidR="00043AA3" w:rsidRPr="00B36B4C">
              <w:rPr>
                <w:rFonts w:ascii="Arial" w:hAnsi="Arial" w:cs="Arial"/>
                <w:sz w:val="18"/>
                <w:szCs w:val="17"/>
              </w:rPr>
              <w:t>s</w:t>
            </w:r>
            <w:r w:rsidRPr="00B36B4C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593CD2" w:rsidRPr="00B36B4C">
              <w:rPr>
                <w:rFonts w:ascii="Arial" w:hAnsi="Arial" w:cs="Arial"/>
                <w:sz w:val="18"/>
                <w:szCs w:val="17"/>
              </w:rPr>
              <w:t xml:space="preserve">e </w:t>
            </w:r>
            <w:r w:rsidR="00043AA3" w:rsidRPr="00B36B4C">
              <w:rPr>
                <w:rFonts w:ascii="Arial" w:hAnsi="Arial" w:cs="Arial"/>
                <w:sz w:val="18"/>
                <w:szCs w:val="17"/>
              </w:rPr>
              <w:t xml:space="preserve">com </w:t>
            </w:r>
            <w:r w:rsidRPr="00B36B4C">
              <w:rPr>
                <w:rFonts w:ascii="Arial" w:hAnsi="Arial" w:cs="Arial"/>
                <w:sz w:val="18"/>
                <w:szCs w:val="17"/>
              </w:rPr>
              <w:t>nível d’água subterrâneo pouco profundo;</w:t>
            </w:r>
          </w:p>
          <w:p w:rsidR="0082447D" w:rsidRPr="00B36B4C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B36B4C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B36B4C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B36B4C">
              <w:rPr>
                <w:rFonts w:ascii="Arial" w:hAnsi="Arial" w:cs="Arial"/>
                <w:sz w:val="18"/>
                <w:szCs w:val="17"/>
              </w:rPr>
              <w:t xml:space="preserve">: acima de </w:t>
            </w:r>
            <w:r w:rsidR="001C6CB2" w:rsidRPr="00B36B4C">
              <w:rPr>
                <w:rFonts w:ascii="Arial" w:hAnsi="Arial" w:cs="Arial"/>
                <w:sz w:val="18"/>
                <w:szCs w:val="17"/>
              </w:rPr>
              <w:t>5</w:t>
            </w:r>
            <w:r w:rsidRPr="00B36B4C">
              <w:rPr>
                <w:rFonts w:ascii="Arial" w:hAnsi="Arial" w:cs="Arial"/>
                <w:sz w:val="18"/>
                <w:szCs w:val="17"/>
              </w:rPr>
              <w:t xml:space="preserve"> m em relação à borda da calha do leito regular do curso d’água; </w:t>
            </w:r>
            <w:proofErr w:type="gramStart"/>
            <w:r w:rsidRPr="00B36B4C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B36B4C" w:rsidRDefault="0082447D" w:rsidP="00281C14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B36B4C">
              <w:rPr>
                <w:rFonts w:ascii="Arial" w:hAnsi="Arial" w:cs="Arial"/>
                <w:sz w:val="18"/>
                <w:szCs w:val="17"/>
              </w:rPr>
              <w:t xml:space="preserve">Processos: </w:t>
            </w:r>
            <w:r w:rsidR="005E3FBE" w:rsidRPr="00B36B4C">
              <w:rPr>
                <w:rFonts w:ascii="Arial" w:hAnsi="Arial" w:cs="Arial"/>
                <w:sz w:val="18"/>
                <w:szCs w:val="17"/>
              </w:rPr>
              <w:t>inundação</w:t>
            </w:r>
            <w:r w:rsidR="00DF7864" w:rsidRPr="00B36B4C">
              <w:rPr>
                <w:rFonts w:ascii="Arial" w:hAnsi="Arial" w:cs="Arial"/>
                <w:sz w:val="18"/>
                <w:szCs w:val="17"/>
              </w:rPr>
              <w:t>, alagamento</w:t>
            </w:r>
            <w:r w:rsidR="005E3FBE" w:rsidRPr="00B36B4C">
              <w:rPr>
                <w:rFonts w:ascii="Arial" w:hAnsi="Arial" w:cs="Arial"/>
                <w:sz w:val="18"/>
                <w:szCs w:val="17"/>
              </w:rPr>
              <w:t xml:space="preserve"> e assoreamento</w:t>
            </w:r>
            <w:r w:rsidRPr="00B36B4C">
              <w:rPr>
                <w:rFonts w:ascii="Arial" w:hAnsi="Arial" w:cs="Arial"/>
                <w:sz w:val="18"/>
                <w:szCs w:val="17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447D" w:rsidRPr="00B36B4C" w:rsidRDefault="0082447D" w:rsidP="006C1C80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B36B4C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7F8F" w:rsidRPr="00B36B4C">
              <w:rPr>
                <w:rFonts w:ascii="Arial" w:hAnsi="Arial" w:cs="Arial"/>
                <w:sz w:val="18"/>
                <w:szCs w:val="17"/>
              </w:rPr>
              <w:t>pequena</w:t>
            </w:r>
            <w:r w:rsidR="006C1C80" w:rsidRPr="00B36B4C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B36B4C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B36B4C">
              <w:rPr>
                <w:rFonts w:ascii="Arial" w:hAnsi="Arial" w:cs="Arial"/>
                <w:sz w:val="18"/>
                <w:szCs w:val="17"/>
              </w:rPr>
              <w:t>Formato: tendendo a alongado;</w:t>
            </w:r>
          </w:p>
          <w:p w:rsidR="0082447D" w:rsidRPr="00B36B4C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B36B4C">
              <w:rPr>
                <w:rFonts w:ascii="Arial" w:hAnsi="Arial" w:cs="Arial"/>
                <w:sz w:val="18"/>
                <w:szCs w:val="17"/>
              </w:rPr>
              <w:t>Densidade de drenagem: baixa;</w:t>
            </w:r>
          </w:p>
          <w:p w:rsidR="0082447D" w:rsidRPr="00B36B4C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B36B4C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B36B4C">
              <w:rPr>
                <w:rFonts w:ascii="Arial" w:hAnsi="Arial" w:cs="Arial"/>
                <w:sz w:val="18"/>
                <w:szCs w:val="17"/>
              </w:rPr>
              <w:t>os</w:t>
            </w:r>
            <w:r w:rsidRPr="00B36B4C">
              <w:rPr>
                <w:rFonts w:ascii="Arial" w:hAnsi="Arial" w:cs="Arial"/>
                <w:sz w:val="18"/>
                <w:szCs w:val="17"/>
              </w:rPr>
              <w:t xml:space="preserve"> canais fluviais: </w:t>
            </w:r>
            <w:r w:rsidR="00631A88" w:rsidRPr="00B36B4C">
              <w:rPr>
                <w:rFonts w:ascii="Arial" w:hAnsi="Arial" w:cs="Arial"/>
                <w:sz w:val="18"/>
                <w:szCs w:val="17"/>
              </w:rPr>
              <w:t xml:space="preserve">tendendo a </w:t>
            </w:r>
            <w:r w:rsidRPr="00B36B4C">
              <w:rPr>
                <w:rFonts w:ascii="Arial" w:hAnsi="Arial" w:cs="Arial"/>
                <w:sz w:val="18"/>
                <w:szCs w:val="17"/>
              </w:rPr>
              <w:t xml:space="preserve">retilíneo; </w:t>
            </w:r>
            <w:proofErr w:type="gramStart"/>
            <w:r w:rsidRPr="00B36B4C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B36B4C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B36B4C">
              <w:rPr>
                <w:rFonts w:ascii="Arial" w:hAnsi="Arial" w:cs="Arial"/>
                <w:sz w:val="18"/>
                <w:szCs w:val="17"/>
              </w:rPr>
              <w:t>Relação de relevo: amplitude alta e canal principal curto.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2447D" w:rsidRPr="00B36B4C" w:rsidRDefault="00B36B4C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B36B4C">
              <w:rPr>
                <w:rFonts w:ascii="Arial" w:hAnsi="Arial" w:cs="Arial"/>
                <w:sz w:val="15"/>
                <w:szCs w:val="15"/>
              </w:rPr>
              <w:t>4,5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Pr="00B36B4C" w:rsidRDefault="00B36B4C" w:rsidP="00F567EC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B36B4C">
              <w:rPr>
                <w:rFonts w:ascii="Arial" w:hAnsi="Arial" w:cs="Arial"/>
                <w:sz w:val="15"/>
                <w:szCs w:val="15"/>
              </w:rPr>
              <w:t>2,1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2447D" w:rsidRPr="00B36B4C" w:rsidRDefault="001C6CB2" w:rsidP="00A93DA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B36B4C">
              <w:rPr>
                <w:rFonts w:ascii="Arial" w:hAnsi="Arial" w:cs="Arial"/>
                <w:sz w:val="15"/>
                <w:szCs w:val="15"/>
              </w:rPr>
              <w:t>1,5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Pr="00B36B4C" w:rsidRDefault="001C6CB2" w:rsidP="001C031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B36B4C">
              <w:rPr>
                <w:rFonts w:ascii="Arial" w:hAnsi="Arial" w:cs="Arial"/>
                <w:sz w:val="15"/>
                <w:szCs w:val="15"/>
              </w:rPr>
              <w:t>7,4</w:t>
            </w:r>
          </w:p>
        </w:tc>
      </w:tr>
    </w:tbl>
    <w:p w:rsidR="00140157" w:rsidRPr="00742EDF" w:rsidRDefault="00ED47DE" w:rsidP="00742EDF">
      <w:pPr>
        <w:rPr>
          <w:b/>
          <w:sz w:val="2"/>
          <w:szCs w:val="2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F919C6">
        <w:rPr>
          <w:rFonts w:ascii="Arial" w:hAnsi="Arial" w:cs="Arial"/>
          <w:sz w:val="16"/>
          <w:szCs w:val="16"/>
        </w:rPr>
        <w:t>(*) Porcentagem em relação à área do município. (**) Porcentagem em relação à área urbanizada/edificada do município.</w:t>
      </w:r>
    </w:p>
    <w:p w:rsidR="00E25FAF" w:rsidRPr="00742EDF" w:rsidRDefault="00E25FAF">
      <w:pPr>
        <w:rPr>
          <w:b/>
          <w:sz w:val="2"/>
          <w:szCs w:val="2"/>
        </w:rPr>
      </w:pPr>
    </w:p>
    <w:sectPr w:rsidR="00E25FAF" w:rsidRPr="00742EDF" w:rsidSect="00C336AC">
      <w:pgSz w:w="16840" w:h="11907" w:orient="landscape" w:code="9"/>
      <w:pgMar w:top="284" w:right="397" w:bottom="567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7944"/>
    <w:multiLevelType w:val="hybridMultilevel"/>
    <w:tmpl w:val="E7D44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D191B"/>
    <w:multiLevelType w:val="hybridMultilevel"/>
    <w:tmpl w:val="8ED60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26B70"/>
    <w:multiLevelType w:val="hybridMultilevel"/>
    <w:tmpl w:val="0DC0C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B153A"/>
    <w:multiLevelType w:val="hybridMultilevel"/>
    <w:tmpl w:val="F9446CA8"/>
    <w:lvl w:ilvl="0" w:tplc="2EBE8370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29FE38AA"/>
    <w:multiLevelType w:val="hybridMultilevel"/>
    <w:tmpl w:val="FB0A7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C5F46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56370"/>
    <w:multiLevelType w:val="hybridMultilevel"/>
    <w:tmpl w:val="4EF2F20E"/>
    <w:lvl w:ilvl="0" w:tplc="098CB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4657D"/>
    <w:multiLevelType w:val="hybridMultilevel"/>
    <w:tmpl w:val="09626C22"/>
    <w:lvl w:ilvl="0" w:tplc="44C465FC">
      <w:start w:val="1"/>
      <w:numFmt w:val="decimal"/>
      <w:lvlText w:val="(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>
    <w:nsid w:val="60C539D4"/>
    <w:multiLevelType w:val="hybridMultilevel"/>
    <w:tmpl w:val="51ACB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70144"/>
    <w:multiLevelType w:val="hybridMultilevel"/>
    <w:tmpl w:val="78D87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41907"/>
    <w:multiLevelType w:val="hybridMultilevel"/>
    <w:tmpl w:val="D3529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7"/>
  </w:num>
  <w:num w:numId="9">
    <w:abstractNumId w:val="2"/>
  </w:num>
  <w:num w:numId="10">
    <w:abstractNumId w:val="0"/>
  </w:num>
  <w:num w:numId="11">
    <w:abstractNumId w:val="9"/>
  </w:num>
  <w:num w:numId="12">
    <w:abstractNumId w:val="0"/>
  </w:num>
  <w:num w:numId="13">
    <w:abstractNumId w:val="7"/>
  </w:num>
  <w:num w:numId="14">
    <w:abstractNumId w:val="2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449"/>
    <w:rsid w:val="000100AA"/>
    <w:rsid w:val="00016B5F"/>
    <w:rsid w:val="00016CD5"/>
    <w:rsid w:val="00043AA3"/>
    <w:rsid w:val="0004546F"/>
    <w:rsid w:val="00056844"/>
    <w:rsid w:val="00063DD9"/>
    <w:rsid w:val="0006780C"/>
    <w:rsid w:val="000703C0"/>
    <w:rsid w:val="00074FC5"/>
    <w:rsid w:val="000923D8"/>
    <w:rsid w:val="0009645F"/>
    <w:rsid w:val="000A6587"/>
    <w:rsid w:val="000B664B"/>
    <w:rsid w:val="000C3C02"/>
    <w:rsid w:val="000C551E"/>
    <w:rsid w:val="000C678F"/>
    <w:rsid w:val="000F4072"/>
    <w:rsid w:val="00113466"/>
    <w:rsid w:val="00132FE9"/>
    <w:rsid w:val="00140157"/>
    <w:rsid w:val="001403FF"/>
    <w:rsid w:val="00140B3E"/>
    <w:rsid w:val="001502E8"/>
    <w:rsid w:val="00154131"/>
    <w:rsid w:val="00164520"/>
    <w:rsid w:val="00165093"/>
    <w:rsid w:val="00167ABF"/>
    <w:rsid w:val="001726D8"/>
    <w:rsid w:val="00176FA6"/>
    <w:rsid w:val="00191335"/>
    <w:rsid w:val="00196C5F"/>
    <w:rsid w:val="001A007A"/>
    <w:rsid w:val="001A29AA"/>
    <w:rsid w:val="001A2E6E"/>
    <w:rsid w:val="001B37C6"/>
    <w:rsid w:val="001B47F1"/>
    <w:rsid w:val="001B718B"/>
    <w:rsid w:val="001C0310"/>
    <w:rsid w:val="001C57EB"/>
    <w:rsid w:val="001C6CB2"/>
    <w:rsid w:val="001D044C"/>
    <w:rsid w:val="001D7358"/>
    <w:rsid w:val="001D78C2"/>
    <w:rsid w:val="001E16FD"/>
    <w:rsid w:val="00200ADF"/>
    <w:rsid w:val="00207741"/>
    <w:rsid w:val="00213D81"/>
    <w:rsid w:val="0022131E"/>
    <w:rsid w:val="00222ED0"/>
    <w:rsid w:val="002257B6"/>
    <w:rsid w:val="002279EB"/>
    <w:rsid w:val="00230C8A"/>
    <w:rsid w:val="00240421"/>
    <w:rsid w:val="00241593"/>
    <w:rsid w:val="00266308"/>
    <w:rsid w:val="0027083F"/>
    <w:rsid w:val="00271C52"/>
    <w:rsid w:val="00275739"/>
    <w:rsid w:val="00280BBF"/>
    <w:rsid w:val="00281C14"/>
    <w:rsid w:val="00286F81"/>
    <w:rsid w:val="002941C7"/>
    <w:rsid w:val="002C08B5"/>
    <w:rsid w:val="002C145B"/>
    <w:rsid w:val="002E2FED"/>
    <w:rsid w:val="002E7AE5"/>
    <w:rsid w:val="002F2652"/>
    <w:rsid w:val="00300714"/>
    <w:rsid w:val="0030653A"/>
    <w:rsid w:val="0031529B"/>
    <w:rsid w:val="00330549"/>
    <w:rsid w:val="00336F85"/>
    <w:rsid w:val="00344623"/>
    <w:rsid w:val="003477B5"/>
    <w:rsid w:val="003548BB"/>
    <w:rsid w:val="003629AF"/>
    <w:rsid w:val="00380808"/>
    <w:rsid w:val="00387449"/>
    <w:rsid w:val="003B0489"/>
    <w:rsid w:val="003B1B45"/>
    <w:rsid w:val="003B2332"/>
    <w:rsid w:val="003B68E2"/>
    <w:rsid w:val="003C48C3"/>
    <w:rsid w:val="003E2004"/>
    <w:rsid w:val="003F1252"/>
    <w:rsid w:val="004025AC"/>
    <w:rsid w:val="004034AC"/>
    <w:rsid w:val="00406BA8"/>
    <w:rsid w:val="004133A2"/>
    <w:rsid w:val="00414A48"/>
    <w:rsid w:val="00422153"/>
    <w:rsid w:val="004368F9"/>
    <w:rsid w:val="004473F5"/>
    <w:rsid w:val="0045437A"/>
    <w:rsid w:val="004659E3"/>
    <w:rsid w:val="00486F6A"/>
    <w:rsid w:val="004B762B"/>
    <w:rsid w:val="004C26D9"/>
    <w:rsid w:val="004C5812"/>
    <w:rsid w:val="004D0BEA"/>
    <w:rsid w:val="004D6BB1"/>
    <w:rsid w:val="004E41B0"/>
    <w:rsid w:val="004E583E"/>
    <w:rsid w:val="00511001"/>
    <w:rsid w:val="005151DB"/>
    <w:rsid w:val="00522B7A"/>
    <w:rsid w:val="00532106"/>
    <w:rsid w:val="0054086B"/>
    <w:rsid w:val="005622EE"/>
    <w:rsid w:val="0056635C"/>
    <w:rsid w:val="00567433"/>
    <w:rsid w:val="005746DE"/>
    <w:rsid w:val="00577FC0"/>
    <w:rsid w:val="005822EF"/>
    <w:rsid w:val="00590B60"/>
    <w:rsid w:val="00593CD2"/>
    <w:rsid w:val="00593D7C"/>
    <w:rsid w:val="00593E89"/>
    <w:rsid w:val="005A45B1"/>
    <w:rsid w:val="005B02C7"/>
    <w:rsid w:val="005B575B"/>
    <w:rsid w:val="005D1D24"/>
    <w:rsid w:val="005D666D"/>
    <w:rsid w:val="005D75B8"/>
    <w:rsid w:val="005E0483"/>
    <w:rsid w:val="005E1500"/>
    <w:rsid w:val="005E3FBE"/>
    <w:rsid w:val="005E6875"/>
    <w:rsid w:val="005F144A"/>
    <w:rsid w:val="005F48EA"/>
    <w:rsid w:val="005F6F91"/>
    <w:rsid w:val="00603445"/>
    <w:rsid w:val="0060633E"/>
    <w:rsid w:val="00610FD3"/>
    <w:rsid w:val="00614E94"/>
    <w:rsid w:val="00617B4F"/>
    <w:rsid w:val="00631A88"/>
    <w:rsid w:val="0063664F"/>
    <w:rsid w:val="006459FF"/>
    <w:rsid w:val="00663DC6"/>
    <w:rsid w:val="00683147"/>
    <w:rsid w:val="00684E54"/>
    <w:rsid w:val="006927AD"/>
    <w:rsid w:val="00693EB1"/>
    <w:rsid w:val="006A52F1"/>
    <w:rsid w:val="006B6CD9"/>
    <w:rsid w:val="006C1C80"/>
    <w:rsid w:val="006C1CF1"/>
    <w:rsid w:val="006C5815"/>
    <w:rsid w:val="006F03A1"/>
    <w:rsid w:val="00705006"/>
    <w:rsid w:val="00712B95"/>
    <w:rsid w:val="007131DE"/>
    <w:rsid w:val="00713CE1"/>
    <w:rsid w:val="007170A4"/>
    <w:rsid w:val="00722CB9"/>
    <w:rsid w:val="00723A9A"/>
    <w:rsid w:val="00723D96"/>
    <w:rsid w:val="00725E21"/>
    <w:rsid w:val="00742EDF"/>
    <w:rsid w:val="007433F3"/>
    <w:rsid w:val="007566D2"/>
    <w:rsid w:val="0076356D"/>
    <w:rsid w:val="00764D73"/>
    <w:rsid w:val="00773DC4"/>
    <w:rsid w:val="007901BB"/>
    <w:rsid w:val="007920B0"/>
    <w:rsid w:val="0079246E"/>
    <w:rsid w:val="007A6BC3"/>
    <w:rsid w:val="007B445E"/>
    <w:rsid w:val="007C1C44"/>
    <w:rsid w:val="007C77E7"/>
    <w:rsid w:val="007C7E16"/>
    <w:rsid w:val="007D4004"/>
    <w:rsid w:val="007F6927"/>
    <w:rsid w:val="00814939"/>
    <w:rsid w:val="0082156D"/>
    <w:rsid w:val="0082447D"/>
    <w:rsid w:val="0085760C"/>
    <w:rsid w:val="00887DD0"/>
    <w:rsid w:val="008934F8"/>
    <w:rsid w:val="008B7BDB"/>
    <w:rsid w:val="008C43C4"/>
    <w:rsid w:val="008D1E0E"/>
    <w:rsid w:val="008D31A9"/>
    <w:rsid w:val="008E14F4"/>
    <w:rsid w:val="008E5F85"/>
    <w:rsid w:val="008F407F"/>
    <w:rsid w:val="00910890"/>
    <w:rsid w:val="00912778"/>
    <w:rsid w:val="009172FA"/>
    <w:rsid w:val="00920924"/>
    <w:rsid w:val="009464A7"/>
    <w:rsid w:val="00955BDA"/>
    <w:rsid w:val="00965CB8"/>
    <w:rsid w:val="00967F8F"/>
    <w:rsid w:val="00970498"/>
    <w:rsid w:val="00974341"/>
    <w:rsid w:val="00992072"/>
    <w:rsid w:val="009A10DA"/>
    <w:rsid w:val="009C2AF9"/>
    <w:rsid w:val="009D2A22"/>
    <w:rsid w:val="009E0864"/>
    <w:rsid w:val="00A01C2C"/>
    <w:rsid w:val="00A05292"/>
    <w:rsid w:val="00A06C27"/>
    <w:rsid w:val="00A06C37"/>
    <w:rsid w:val="00A07744"/>
    <w:rsid w:val="00A2726F"/>
    <w:rsid w:val="00A27D62"/>
    <w:rsid w:val="00A533B1"/>
    <w:rsid w:val="00A54B52"/>
    <w:rsid w:val="00A6680C"/>
    <w:rsid w:val="00A9122A"/>
    <w:rsid w:val="00A93DA2"/>
    <w:rsid w:val="00AB0074"/>
    <w:rsid w:val="00AB68B6"/>
    <w:rsid w:val="00AD01E3"/>
    <w:rsid w:val="00AD01F3"/>
    <w:rsid w:val="00AD2C6D"/>
    <w:rsid w:val="00AD3385"/>
    <w:rsid w:val="00AD6AA3"/>
    <w:rsid w:val="00AE0C8D"/>
    <w:rsid w:val="00AF160F"/>
    <w:rsid w:val="00AF3C0E"/>
    <w:rsid w:val="00B033E1"/>
    <w:rsid w:val="00B035B6"/>
    <w:rsid w:val="00B1729A"/>
    <w:rsid w:val="00B23B98"/>
    <w:rsid w:val="00B24F89"/>
    <w:rsid w:val="00B36B4C"/>
    <w:rsid w:val="00B452FB"/>
    <w:rsid w:val="00B60A99"/>
    <w:rsid w:val="00B62A3F"/>
    <w:rsid w:val="00B729B9"/>
    <w:rsid w:val="00B80260"/>
    <w:rsid w:val="00B8439F"/>
    <w:rsid w:val="00B851B1"/>
    <w:rsid w:val="00B87631"/>
    <w:rsid w:val="00B90C9D"/>
    <w:rsid w:val="00BA300E"/>
    <w:rsid w:val="00BC105F"/>
    <w:rsid w:val="00BC2322"/>
    <w:rsid w:val="00BC254E"/>
    <w:rsid w:val="00BC6CEE"/>
    <w:rsid w:val="00BD193A"/>
    <w:rsid w:val="00BF0854"/>
    <w:rsid w:val="00C075EC"/>
    <w:rsid w:val="00C17CD6"/>
    <w:rsid w:val="00C26988"/>
    <w:rsid w:val="00C30CDE"/>
    <w:rsid w:val="00C336AC"/>
    <w:rsid w:val="00C33BB2"/>
    <w:rsid w:val="00C35C8A"/>
    <w:rsid w:val="00C612AF"/>
    <w:rsid w:val="00C8141E"/>
    <w:rsid w:val="00C81DF4"/>
    <w:rsid w:val="00C9222D"/>
    <w:rsid w:val="00C94685"/>
    <w:rsid w:val="00C96CE0"/>
    <w:rsid w:val="00CB59B8"/>
    <w:rsid w:val="00CD4E01"/>
    <w:rsid w:val="00CE3DEB"/>
    <w:rsid w:val="00D02C7A"/>
    <w:rsid w:val="00D17A75"/>
    <w:rsid w:val="00D539AD"/>
    <w:rsid w:val="00D5791C"/>
    <w:rsid w:val="00D70FA7"/>
    <w:rsid w:val="00D91A36"/>
    <w:rsid w:val="00D92532"/>
    <w:rsid w:val="00D9620F"/>
    <w:rsid w:val="00DA7980"/>
    <w:rsid w:val="00DB2BFF"/>
    <w:rsid w:val="00DB42EF"/>
    <w:rsid w:val="00DB564F"/>
    <w:rsid w:val="00DC46A5"/>
    <w:rsid w:val="00DC4EEF"/>
    <w:rsid w:val="00DD4F6A"/>
    <w:rsid w:val="00DE2103"/>
    <w:rsid w:val="00DF1B19"/>
    <w:rsid w:val="00DF7864"/>
    <w:rsid w:val="00E14433"/>
    <w:rsid w:val="00E2193F"/>
    <w:rsid w:val="00E25FAF"/>
    <w:rsid w:val="00E31728"/>
    <w:rsid w:val="00E6071B"/>
    <w:rsid w:val="00E835AE"/>
    <w:rsid w:val="00E94465"/>
    <w:rsid w:val="00EB200F"/>
    <w:rsid w:val="00ED47DE"/>
    <w:rsid w:val="00ED6A10"/>
    <w:rsid w:val="00EE02D3"/>
    <w:rsid w:val="00EE306C"/>
    <w:rsid w:val="00EE4042"/>
    <w:rsid w:val="00EE709A"/>
    <w:rsid w:val="00F015A4"/>
    <w:rsid w:val="00F04B86"/>
    <w:rsid w:val="00F067E7"/>
    <w:rsid w:val="00F23908"/>
    <w:rsid w:val="00F450AA"/>
    <w:rsid w:val="00F567EC"/>
    <w:rsid w:val="00F66FC6"/>
    <w:rsid w:val="00F72A78"/>
    <w:rsid w:val="00F7394B"/>
    <w:rsid w:val="00F902A2"/>
    <w:rsid w:val="00F95631"/>
    <w:rsid w:val="00F960D1"/>
    <w:rsid w:val="00FA7004"/>
    <w:rsid w:val="00FB7894"/>
    <w:rsid w:val="00FC55FE"/>
    <w:rsid w:val="00FD05D5"/>
    <w:rsid w:val="00FD1469"/>
    <w:rsid w:val="00FD7EB1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4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A7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70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4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A7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70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7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68D49-553F-483B-8D1D-A5EA40D1A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ipt</Company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Yazbek Bitar</dc:creator>
  <cp:lastModifiedBy>Priscilla Moreira Argentin</cp:lastModifiedBy>
  <cp:revision>4</cp:revision>
  <cp:lastPrinted>2013-07-29T16:09:00Z</cp:lastPrinted>
  <dcterms:created xsi:type="dcterms:W3CDTF">2014-03-31T21:05:00Z</dcterms:created>
  <dcterms:modified xsi:type="dcterms:W3CDTF">2015-04-08T14:48:00Z</dcterms:modified>
</cp:coreProperties>
</file>