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533FA50">
      <w:pPr>
        <w:pBdr/>
        <w:spacing w:before="10"/>
        <w:ind w:left="20"/>
        <w:rPr>
          <w:sz w:val="28"/>
          <w:szCs w:val="28"/>
          <w:lang w:val="vi-VN"/>
        </w:rPr>
      </w:pPr>
      <w:r>
        <w:rPr>
          <w:sz w:val="28"/>
          <w:szCs w:val="28"/>
          <w:lang w:val="vi-VN"/>
        </w:rPr>
      </w:r>
      <w:r>
        <w:rPr>
          <w:sz w:val="28"/>
          <w:szCs w:val="28"/>
          <w:lang w:val="vi-VN"/>
        </w:rPr>
      </w:r>
      <w:r>
        <w:rPr>
          <w:sz w:val="28"/>
          <w:szCs w:val="28"/>
          <w:lang w:val="vi-VN"/>
        </w:rPr>
      </w:r>
    </w:p>
    <w:p w14:paraId="63EF84C3">
      <w:pPr>
        <w:pBdr/>
        <w:spacing w:before="91"/>
        <w:ind w:right="288" w:left="-144"/>
        <w:jc w:val="center"/>
        <w:rPr>
          <w:rFonts w:ascii="Times New Roman" w:hAnsi="Times New Roman" w:cs="Times New Roman"/>
          <w:sz w:val="28"/>
          <w:szCs w:val="28"/>
        </w:rPr>
      </w:pPr>
      <w:r>
        <w:rPr>
          <w:rFonts w:ascii="Times New Roman" w:hAnsi="Times New Roman" w:eastAsia="Times New Roman" w:cs="Times New Roman"/>
          <w:sz w:val="28"/>
          <w:szCs w:val="28"/>
          <w:lang w:val="vi-VN"/>
        </w:rPr>
        <w:t xml:space="preserve">TỔNG LIÊN ĐOÀN LAO ĐỘNG VIỆT NAM</w:t>
      </w:r>
      <w:r>
        <w:rPr>
          <w:rFonts w:ascii="Times New Roman" w:hAnsi="Times New Roman" w:eastAsia="Times New Roman" w:cs="Times New Roman"/>
          <w:sz w:val="28"/>
          <w:szCs w:val="28"/>
          <w:lang w:val="vi-VN"/>
        </w:rPr>
      </w:r>
      <w:r>
        <w:rPr>
          <w:rFonts w:ascii="Times New Roman" w:hAnsi="Times New Roman" w:cs="Times New Roman"/>
          <w:sz w:val="28"/>
          <w:szCs w:val="28"/>
        </w:rPr>
      </w:r>
    </w:p>
    <w:p w14:paraId="62C8EF08">
      <w:pPr>
        <w:pBdr/>
        <w:spacing w:before="3"/>
        <w:ind w:right="550" w:left="-144"/>
        <w:jc w:val="center"/>
        <w:rPr>
          <w:rFonts w:ascii="Times New Roman" w:hAnsi="Times New Roman" w:cs="Times New Roman"/>
          <w:sz w:val="28"/>
          <w:szCs w:val="28"/>
        </w:rPr>
      </w:pPr>
      <w:r>
        <w:rPr>
          <w:rFonts w:ascii="Times New Roman" w:hAnsi="Times New Roman" w:eastAsia="Times New Roman" w:cs="Times New Roman"/>
          <w:b/>
          <w:sz w:val="28"/>
          <w:szCs w:val="28"/>
          <w:lang w:val="vi-VN"/>
        </w:rPr>
        <w:t xml:space="preserve">TRƯỜNG ĐẠI HỌC TÔN ĐỨC THẮNG</w:t>
      </w:r>
      <w:r>
        <w:rPr>
          <w:rFonts w:ascii="Times New Roman" w:hAnsi="Times New Roman" w:eastAsia="Times New Roman" w:cs="Times New Roman"/>
          <w:sz w:val="28"/>
          <w:szCs w:val="28"/>
          <w:lang w:val="vi-VN"/>
        </w:rPr>
      </w:r>
      <w:r>
        <w:rPr>
          <w:rFonts w:ascii="Times New Roman" w:hAnsi="Times New Roman" w:cs="Times New Roman"/>
          <w:sz w:val="28"/>
          <w:szCs w:val="28"/>
        </w:rPr>
      </w:r>
    </w:p>
    <w:p w14:paraId="17FEE12D">
      <w:pPr>
        <w:pBdr/>
        <w:spacing w:before="4"/>
        <w:ind w:right="550" w:left="-144"/>
        <w:jc w:val="center"/>
        <w:rPr>
          <w:rFonts w:ascii="Times New Roman" w:hAnsi="Times New Roman" w:cs="Times New Roman"/>
          <w:sz w:val="28"/>
          <w:szCs w:val="28"/>
        </w:rPr>
      </w:pPr>
      <w:r>
        <w:rPr>
          <w:rFonts w:ascii="Times New Roman" w:hAnsi="Times New Roman" w:eastAsia="Times New Roman" w:cs="Times New Roman"/>
          <w:b/>
          <w:sz w:val="28"/>
          <w:szCs w:val="28"/>
          <w:lang w:val="vi-VN"/>
        </w:rPr>
        <w:t xml:space="preserve">KHOA </w:t>
      </w:r>
      <w:r>
        <w:rPr>
          <w:rFonts w:ascii="Times New Roman" w:hAnsi="Times New Roman" w:eastAsia="Times New Roman" w:cs="Times New Roman"/>
          <w:b/>
          <w:sz w:val="28"/>
          <w:szCs w:val="28"/>
        </w:rPr>
        <w:t xml:space="preserve">CÔNG NGHỆ THÔNG TIN</w:t>
      </w:r>
      <w:r>
        <w:rPr>
          <w:rFonts w:ascii="Times New Roman" w:hAnsi="Times New Roman" w:eastAsia="Times New Roman" w:cs="Times New Roman"/>
          <w:sz w:val="28"/>
          <w:szCs w:val="28"/>
        </w:rPr>
      </w:r>
      <w:r>
        <w:rPr>
          <w:rFonts w:ascii="Times New Roman" w:hAnsi="Times New Roman" w:cs="Times New Roman"/>
          <w:sz w:val="28"/>
          <w:szCs w:val="28"/>
        </w:rPr>
      </w:r>
    </w:p>
    <w:p w14:paraId="01BD6EE9">
      <w:pPr>
        <w:pStyle w:val="1072"/>
        <w:pBdr/>
        <w:spacing w:before="7"/>
        <w:ind w:left="-144"/>
        <w:jc w:val="center"/>
        <w:rPr>
          <w:rFonts w:ascii="Times New Roman" w:hAnsi="Times New Roman" w:cs="Times New Roman"/>
          <w:sz w:val="19"/>
        </w:rPr>
      </w:pPr>
      <w:r>
        <w:rPr>
          <w:rFonts w:ascii="Times New Roman" w:hAnsi="Times New Roman" w:eastAsia="Times New Roman" w:cs="Times New Roman"/>
          <w:sz w:val="19"/>
          <w:lang w:val="vi-VN"/>
        </w:rPr>
      </w:r>
      <w:r>
        <w:rPr>
          <w:rFonts w:ascii="Times New Roman" w:hAnsi="Times New Roman" w:eastAsia="Times New Roman" w:cs="Times New Roman"/>
          <w:sz w:val="19"/>
          <w:lang w:val="vi-VN"/>
        </w:rPr>
      </w:r>
      <w:r>
        <w:rPr>
          <w:rFonts w:ascii="Times New Roman" w:hAnsi="Times New Roman" w:cs="Times New Roman"/>
          <w:sz w:val="19"/>
        </w:rPr>
      </w:r>
    </w:p>
    <w:p w14:paraId="3082884D">
      <w:pPr>
        <w:pStyle w:val="1072"/>
        <w:pBdr/>
        <w:spacing/>
        <w:ind w:left="-144"/>
        <w:jc w:val="center"/>
        <w:rPr>
          <w:rFonts w:ascii="Times New Roman" w:hAnsi="Times New Roman" w:cs="Times New Roman"/>
          <w:sz w:val="28"/>
        </w:rPr>
      </w:pPr>
      <w:r>
        <w:rPr>
          <w:rFonts w:ascii="Times New Roman" w:hAnsi="Times New Roman" w:eastAsia="Times New Roman" w:cs="Times New Roman"/>
          <w:lang w:val="vi-VN"/>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1886585</wp:posOffset>
                </wp:positionH>
                <wp:positionV relativeFrom="paragraph">
                  <wp:posOffset>7620</wp:posOffset>
                </wp:positionV>
                <wp:extent cx="1487606" cy="823567"/>
                <wp:effectExtent l="0" t="0" r="0" b="0"/>
                <wp:wrapSquare wrapText="bothSides"/>
                <wp:docPr id="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9902" name="Picture 1"/>
                        <pic:cNvPicPr>
                          <a:picLocks noChangeAspect="1"/>
                        </pic:cNvPicPr>
                        <pic:nvPr/>
                      </pic:nvPicPr>
                      <pic:blipFill rotWithShape="1">
                        <a:blip r:embed="rId10"/>
                        <a:stretch/>
                      </pic:blipFill>
                      <pic:spPr bwMode="auto">
                        <a:xfrm>
                          <a:off x="0" y="0"/>
                          <a:ext cx="1487605" cy="823566"/>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argin-left:148.55pt;mso-position-horizontal:absolute;mso-position-vertical-relative:text;margin-top:0.60pt;mso-position-vertical:absolute;width:117.13pt;height:64.85pt;mso-wrap-distance-left:9.00pt;mso-wrap-distance-top:0.00pt;mso-wrap-distance-right:9.00pt;mso-wrap-distance-bottom:0.00pt;z-index:1;" stroked="f">
                <w10:wrap type="square"/>
                <v:imagedata r:id="rId10" o:title=""/>
                <o:lock v:ext="edit" rotation="t"/>
              </v:shape>
            </w:pict>
          </mc:Fallback>
        </mc:AlternateContent>
      </w:r>
      <w:r>
        <w:rPr>
          <w:rFonts w:ascii="Times New Roman" w:hAnsi="Times New Roman" w:eastAsia="Times New Roman" w:cs="Times New Roman"/>
          <w:sz w:val="28"/>
          <w:lang w:val="vi-VN"/>
        </w:rPr>
      </w:r>
      <w:r>
        <w:rPr>
          <w:rFonts w:ascii="Times New Roman" w:hAnsi="Times New Roman" w:cs="Times New Roman"/>
          <w:sz w:val="28"/>
        </w:rPr>
      </w:r>
    </w:p>
    <w:p w14:paraId="58FC02AB">
      <w:pPr>
        <w:pStyle w:val="1072"/>
        <w:pBdr/>
        <w:spacing/>
        <w:ind w:left="-144"/>
        <w:jc w:val="center"/>
        <w:rPr>
          <w:rFonts w:ascii="Times New Roman" w:hAnsi="Times New Roman" w:cs="Times New Roman"/>
          <w:sz w:val="28"/>
        </w:rPr>
      </w:pPr>
      <w:r>
        <w:rPr>
          <w:rFonts w:ascii="Times New Roman" w:hAnsi="Times New Roman" w:eastAsia="Times New Roman" w:cs="Times New Roman"/>
          <w:sz w:val="28"/>
          <w:lang w:val="vi-VN"/>
        </w:rPr>
      </w:r>
      <w:r>
        <w:rPr>
          <w:rFonts w:ascii="Times New Roman" w:hAnsi="Times New Roman" w:eastAsia="Times New Roman" w:cs="Times New Roman"/>
          <w:sz w:val="28"/>
          <w:lang w:val="vi-VN"/>
        </w:rPr>
      </w:r>
      <w:r>
        <w:rPr>
          <w:rFonts w:ascii="Times New Roman" w:hAnsi="Times New Roman" w:cs="Times New Roman"/>
          <w:sz w:val="28"/>
        </w:rPr>
      </w:r>
    </w:p>
    <w:p w14:paraId="61C55F0E">
      <w:pPr>
        <w:pStyle w:val="1072"/>
        <w:pBdr/>
        <w:spacing w:before="1"/>
        <w:ind w:left="-144"/>
        <w:jc w:val="center"/>
        <w:rPr>
          <w:rFonts w:ascii="Times New Roman" w:hAnsi="Times New Roman" w:cs="Times New Roman"/>
          <w:sz w:val="38"/>
        </w:rPr>
      </w:pPr>
      <w:r>
        <w:rPr>
          <w:rFonts w:ascii="Times New Roman" w:hAnsi="Times New Roman" w:eastAsia="Times New Roman" w:cs="Times New Roman"/>
          <w:sz w:val="38"/>
          <w:lang w:val="vi-VN"/>
        </w:rPr>
      </w:r>
      <w:r>
        <w:rPr>
          <w:rFonts w:ascii="Times New Roman" w:hAnsi="Times New Roman" w:eastAsia="Times New Roman" w:cs="Times New Roman"/>
          <w:sz w:val="38"/>
          <w:lang w:val="vi-VN"/>
        </w:rPr>
      </w:r>
      <w:r>
        <w:rPr>
          <w:rFonts w:ascii="Times New Roman" w:hAnsi="Times New Roman" w:cs="Times New Roman"/>
          <w:sz w:val="38"/>
        </w:rPr>
      </w:r>
    </w:p>
    <w:p w14:paraId="2B209F24">
      <w:pPr>
        <w:pStyle w:val="1072"/>
        <w:pBdr/>
        <w:spacing w:before="1"/>
        <w:ind w:left="-144"/>
        <w:jc w:val="center"/>
        <w:rPr>
          <w:rFonts w:ascii="Times New Roman" w:hAnsi="Times New Roman" w:cs="Times New Roman"/>
          <w:sz w:val="38"/>
        </w:rPr>
      </w:pPr>
      <w:r>
        <w:rPr>
          <w:rFonts w:ascii="Times New Roman" w:hAnsi="Times New Roman" w:eastAsia="Times New Roman" w:cs="Times New Roman"/>
          <w:sz w:val="38"/>
          <w:lang w:val="vi-VN"/>
        </w:rPr>
      </w:r>
      <w:r>
        <w:rPr>
          <w:rFonts w:ascii="Times New Roman" w:hAnsi="Times New Roman" w:eastAsia="Times New Roman" w:cs="Times New Roman"/>
          <w:sz w:val="38"/>
          <w:lang w:val="vi-VN"/>
        </w:rPr>
      </w:r>
      <w:r>
        <w:rPr>
          <w:rFonts w:ascii="Times New Roman" w:hAnsi="Times New Roman" w:cs="Times New Roman"/>
          <w:sz w:val="38"/>
        </w:rPr>
      </w:r>
    </w:p>
    <w:p w14:paraId="18424962">
      <w:pPr>
        <w:widowControl w:val="false"/>
        <w:pBdr/>
        <w:spacing w:after="0" w:before="0" w:line="298" w:lineRule="exact"/>
        <w:ind w:right="49" w:left="-576"/>
        <w:jc w:val="center"/>
        <w:rPr>
          <w:rFonts w:ascii="Times New Roman" w:hAnsi="Times New Roman" w:cs="Times New Roman"/>
          <w:b/>
          <w:bCs/>
          <w:sz w:val="28"/>
          <w:szCs w:val="28"/>
        </w:rPr>
      </w:pPr>
      <w:r>
        <w:rPr>
          <w:rFonts w:ascii="Times New Roman" w:hAnsi="Times New Roman" w:eastAsia="Times New Roman" w:cs="Times New Roman"/>
          <w:b/>
          <w:sz w:val="28"/>
          <w:szCs w:val="28"/>
          <w:highlight w:val="none"/>
        </w:rPr>
        <w:t xml:space="preserve">Nguyễn Thành Trung- 52400060</w:t>
      </w:r>
      <w:r>
        <w:rPr>
          <w:rFonts w:ascii="Times New Roman" w:hAnsi="Times New Roman" w:eastAsia="Times New Roman" w:cs="Times New Roman"/>
          <w:b/>
          <w:sz w:val="28"/>
          <w:szCs w:val="28"/>
          <w:highlight w:val="none"/>
        </w:rPr>
      </w:r>
      <w:r>
        <w:rPr>
          <w:rFonts w:ascii="Times New Roman" w:hAnsi="Times New Roman" w:cs="Times New Roman"/>
          <w:b/>
          <w:bCs/>
          <w:sz w:val="28"/>
          <w:szCs w:val="28"/>
        </w:rPr>
      </w:r>
    </w:p>
    <w:p w14:paraId="199768A6">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rPr>
        <w:t xml:space="preserve">Ngô Tuấn Tú</w:t>
      </w:r>
      <w:r>
        <w:rPr>
          <w:rFonts w:ascii="Times New Roman" w:hAnsi="Times New Roman" w:eastAsia="Times New Roman" w:cs="Times New Roman"/>
          <w:b/>
          <w:sz w:val="28"/>
          <w:szCs w:val="28"/>
        </w:rPr>
        <w:t xml:space="preserve">- </w:t>
      </w:r>
      <w:r>
        <w:rPr>
          <w:rFonts w:ascii="Times New Roman" w:hAnsi="Times New Roman" w:eastAsia="Times New Roman" w:cs="Times New Roman"/>
          <w:b/>
          <w:sz w:val="28"/>
          <w:szCs w:val="28"/>
        </w:rPr>
        <w:t xml:space="preserve">52400061</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0E552CC4">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Phan Nguyên Chương- 52400174</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04B2AF41">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Trần Nguyễn Nhật Linh- 52400054</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69991B45">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Hoàng Nhật Khôi- 52400205</w:t>
      </w:r>
      <w:r>
        <w:rPr>
          <w:rFonts w:ascii="Times New Roman" w:hAnsi="Times New Roman" w:eastAsia="Times New Roman" w:cs="Times New Roman"/>
          <w:b/>
          <w:sz w:val="28"/>
          <w:szCs w:val="28"/>
          <w:highlight w:val="none"/>
        </w:rPr>
      </w:r>
      <w:r>
        <w:rPr>
          <w:rFonts w:ascii="Times New Roman" w:hAnsi="Times New Roman" w:eastAsia="Times New Roman" w:cs="Times New Roman"/>
          <w:b/>
          <w:bCs/>
          <w:sz w:val="28"/>
          <w:szCs w:val="28"/>
          <w:highlight w:val="none"/>
        </w:rPr>
      </w:r>
    </w:p>
    <w:p w14:paraId="43596FE3">
      <w:pPr>
        <w:pStyle w:val="1072"/>
        <w:pBdr/>
        <w:spacing/>
        <w:ind w:left="-144"/>
        <w:jc w:val="left"/>
        <w:rPr>
          <w:rFonts w:ascii="Times New Roman" w:hAnsi="Times New Roman" w:cs="Times New Roman"/>
          <w:sz w:val="28"/>
        </w:rPr>
      </w:pPr>
      <w:r>
        <w:rPr>
          <w:rFonts w:ascii="Times New Roman" w:hAnsi="Times New Roman" w:eastAsia="Times New Roman" w:cs="Times New Roman"/>
          <w:sz w:val="28"/>
          <w:lang w:val="vi-VN"/>
        </w:rPr>
      </w:r>
      <w:r>
        <w:rPr>
          <w:rFonts w:ascii="Times New Roman" w:hAnsi="Times New Roman" w:eastAsia="Times New Roman" w:cs="Times New Roman"/>
          <w:sz w:val="28"/>
          <w:lang w:val="vi-VN"/>
        </w:rPr>
      </w:r>
      <w:r>
        <w:rPr>
          <w:rFonts w:ascii="Times New Roman" w:hAnsi="Times New Roman" w:cs="Times New Roman"/>
          <w:sz w:val="28"/>
        </w:rPr>
      </w:r>
    </w:p>
    <w:p w14:paraId="12EF0790">
      <w:pPr>
        <w:pStyle w:val="1072"/>
        <w:pBdr/>
        <w:spacing/>
        <w:ind w:left="-144"/>
        <w:jc w:val="center"/>
        <w:rPr>
          <w:rFonts w:ascii="Times New Roman" w:hAnsi="Times New Roman" w:cs="Times New Roman"/>
          <w:sz w:val="50"/>
        </w:rPr>
      </w:pPr>
      <w:r>
        <w:rPr>
          <w:rFonts w:ascii="Times New Roman" w:hAnsi="Times New Roman" w:eastAsia="Times New Roman" w:cs="Times New Roman"/>
          <w:sz w:val="50"/>
          <w:lang w:val="vi-VN"/>
        </w:rPr>
      </w:r>
      <w:r>
        <w:rPr>
          <w:rFonts w:ascii="Times New Roman" w:hAnsi="Times New Roman" w:eastAsia="Times New Roman" w:cs="Times New Roman"/>
          <w:sz w:val="50"/>
          <w:lang w:val="vi-VN"/>
        </w:rPr>
      </w:r>
      <w:r>
        <w:rPr>
          <w:rFonts w:ascii="Times New Roman" w:hAnsi="Times New Roman" w:cs="Times New Roman"/>
          <w:sz w:val="50"/>
        </w:rPr>
      </w:r>
    </w:p>
    <w:p w14:paraId="2139E7E1">
      <w:pPr>
        <w:pBdr/>
        <w:spacing w:line="276" w:lineRule="auto"/>
        <w:ind w:right="461" w:left="-144"/>
        <w:jc w:val="center"/>
        <w:rPr>
          <w:rFonts w:ascii="Times New Roman" w:hAnsi="Times New Roman" w:cs="Times New Roman"/>
          <w:b/>
          <w:sz w:val="44"/>
          <w:szCs w:val="44"/>
        </w:rPr>
      </w:pPr>
      <w:r>
        <w:rPr>
          <w:rFonts w:ascii="Times New Roman" w:hAnsi="Times New Roman" w:eastAsia="Times New Roman" w:cs="Times New Roman"/>
          <w:b/>
          <w:sz w:val="44"/>
          <w:szCs w:val="44"/>
        </w:rPr>
        <w:t xml:space="preserve">BÁO CÁO GIỮA KỲ</w:t>
      </w:r>
      <w:r>
        <w:rPr>
          <w:rFonts w:ascii="Times New Roman" w:hAnsi="Times New Roman" w:eastAsia="Times New Roman" w:cs="Times New Roman"/>
          <w:b/>
          <w:sz w:val="44"/>
          <w:szCs w:val="44"/>
        </w:rPr>
      </w:r>
      <w:r>
        <w:rPr>
          <w:rFonts w:ascii="Times New Roman" w:hAnsi="Times New Roman" w:cs="Times New Roman"/>
          <w:b/>
          <w:sz w:val="44"/>
          <w:szCs w:val="44"/>
        </w:rPr>
      </w:r>
    </w:p>
    <w:p w14:paraId="10A79936">
      <w:pPr>
        <w:pStyle w:val="1072"/>
        <w:pBdr/>
        <w:tabs>
          <w:tab w:val="left" w:leader="none" w:pos="3919"/>
        </w:tabs>
        <w:spacing w:line="276" w:lineRule="auto"/>
        <w:ind w:left="-144"/>
        <w:jc w:val="center"/>
        <w:rPr>
          <w:rFonts w:ascii="Times New Roman" w:hAnsi="Times New Roman" w:cs="Times New Roman"/>
          <w:b/>
          <w:bCs/>
          <w:sz w:val="40"/>
          <w:szCs w:val="40"/>
        </w:rPr>
      </w:pPr>
      <w:r>
        <w:rPr>
          <w:rFonts w:ascii="Times New Roman" w:hAnsi="Times New Roman" w:eastAsia="Times New Roman" w:cs="Times New Roman"/>
          <w:b/>
          <w:bCs/>
          <w:sz w:val="40"/>
          <w:szCs w:val="40"/>
          <w:lang w:val="en-US"/>
        </w:rPr>
        <w:t xml:space="preserve">PHÂN TÍCH VÀ TRỰC QUAN HOÁ DỮ LIỆU</w:t>
      </w:r>
      <w:r>
        <w:rPr>
          <w:rFonts w:ascii="Times New Roman" w:hAnsi="Times New Roman" w:eastAsia="Times New Roman" w:cs="Times New Roman"/>
          <w:b/>
          <w:bCs/>
          <w:sz w:val="40"/>
          <w:szCs w:val="40"/>
          <w:lang w:val="en-US"/>
        </w:rPr>
      </w:r>
      <w:r>
        <w:rPr>
          <w:rFonts w:ascii="Times New Roman" w:hAnsi="Times New Roman" w:cs="Times New Roman"/>
          <w:b/>
          <w:bCs/>
          <w:sz w:val="40"/>
          <w:szCs w:val="40"/>
        </w:rPr>
      </w:r>
    </w:p>
    <w:p w14:paraId="6018DAB4">
      <w:pPr>
        <w:pBdr/>
        <w:tabs>
          <w:tab w:val="center" w:leader="none" w:pos="4730"/>
        </w:tabs>
        <w:spacing/>
        <w:ind w:right="49" w:left="-144"/>
        <w:jc w:val="center"/>
        <w:rPr>
          <w:rFonts w:ascii="Times New Roman" w:hAnsi="Times New Roman" w:cs="Times New Roman"/>
          <w:sz w:val="28"/>
          <w:szCs w:val="28"/>
        </w:rPr>
      </w:pPr>
      <w:r>
        <w:rPr>
          <w:rFonts w:ascii="Times New Roman" w:hAnsi="Times New Roman" w:eastAsia="Times New Roman" w:cs="Times New Roman"/>
          <w:sz w:val="28"/>
          <w:szCs w:val="28"/>
          <w:lang w:val="vi-VN"/>
        </w:rPr>
        <w:t xml:space="preserve">Người hướng dẫn</w:t>
      </w:r>
      <w:r>
        <w:rPr>
          <w:rFonts w:ascii="Times New Roman" w:hAnsi="Times New Roman" w:eastAsia="Times New Roman" w:cs="Times New Roman"/>
          <w:sz w:val="28"/>
          <w:szCs w:val="28"/>
        </w:rPr>
      </w:r>
      <w:r>
        <w:rPr>
          <w:rFonts w:ascii="Times New Roman" w:hAnsi="Times New Roman" w:cs="Times New Roman"/>
          <w:sz w:val="28"/>
          <w:szCs w:val="28"/>
        </w:rPr>
      </w:r>
    </w:p>
    <w:p w14:paraId="4C1D3479">
      <w:pPr>
        <w:pStyle w:val="1072"/>
        <w:pBdr/>
        <w:tabs>
          <w:tab w:val="left" w:leader="none" w:pos="3919"/>
        </w:tabs>
        <w:spacing w:line="276" w:lineRule="auto"/>
        <w:ind w:left="-144"/>
        <w:jc w:val="center"/>
        <w:rPr>
          <w:rFonts w:ascii="Times New Roman" w:hAnsi="Times New Roman" w:cs="Times New Roman"/>
          <w:sz w:val="26"/>
        </w:rPr>
      </w:pPr>
      <w:r>
        <w:rPr>
          <w:rFonts w:ascii="Times New Roman" w:hAnsi="Times New Roman" w:eastAsia="Times New Roman" w:cs="Times New Roman"/>
          <w:b/>
          <w:sz w:val="28"/>
          <w:szCs w:val="28"/>
          <w:lang w:val="en-US"/>
        </w:rPr>
        <w:t xml:space="preserve">T</w:t>
      </w:r>
      <w:r>
        <w:rPr>
          <w:rFonts w:ascii="Times New Roman" w:hAnsi="Times New Roman" w:eastAsia="Times New Roman" w:cs="Times New Roman"/>
          <w:b/>
          <w:sz w:val="28"/>
          <w:szCs w:val="28"/>
          <w:lang w:val="en-US"/>
        </w:rPr>
        <w:t xml:space="preserve">S Hồ Thị Linh</w:t>
      </w:r>
      <w:r>
        <w:rPr>
          <w:rFonts w:ascii="Times New Roman" w:hAnsi="Times New Roman" w:eastAsia="Times New Roman" w:cs="Times New Roman"/>
          <w:sz w:val="26"/>
          <w:lang w:val="en-US"/>
        </w:rPr>
      </w:r>
      <w:r>
        <w:rPr>
          <w:rFonts w:ascii="Times New Roman" w:hAnsi="Times New Roman" w:cs="Times New Roman"/>
          <w:sz w:val="26"/>
        </w:rPr>
      </w:r>
    </w:p>
    <w:p w14:paraId="100DDB78">
      <w:pPr>
        <w:pBdr/>
        <w:spacing/>
        <w:ind w:left="-144"/>
        <w:jc w:val="center"/>
        <w:rPr>
          <w:rFonts w:ascii="Times New Roman" w:hAnsi="Times New Roman" w:cs="Times New Roman"/>
          <w:sz w:val="26"/>
        </w:rPr>
      </w:pPr>
      <w:r>
        <w:rPr>
          <w:rFonts w:ascii="Times New Roman" w:hAnsi="Times New Roman" w:eastAsia="Times New Roman" w:cs="Times New Roman"/>
          <w:sz w:val="26"/>
          <w:lang w:val="vi-VN"/>
        </w:rPr>
      </w:r>
      <w:r>
        <w:rPr>
          <w:rFonts w:ascii="Times New Roman" w:hAnsi="Times New Roman" w:eastAsia="Times New Roman" w:cs="Times New Roman"/>
          <w:sz w:val="26"/>
          <w:lang w:val="vi-VN"/>
        </w:rPr>
      </w:r>
      <w:r>
        <w:rPr>
          <w:rFonts w:ascii="Times New Roman" w:hAnsi="Times New Roman" w:cs="Times New Roman"/>
          <w:sz w:val="26"/>
        </w:rPr>
      </w:r>
    </w:p>
    <w:p w14:paraId="538C1D1F">
      <w:pPr>
        <w:pBdr/>
        <w:spacing/>
        <w:ind w:left="-144"/>
        <w:jc w:val="center"/>
        <w:rPr>
          <w:rFonts w:ascii="Times New Roman" w:hAnsi="Times New Roman" w:cs="Times New Roman"/>
          <w:sz w:val="26"/>
        </w:rPr>
      </w:pPr>
      <w:r>
        <w:rPr>
          <w:rFonts w:ascii="Times New Roman" w:hAnsi="Times New Roman" w:eastAsia="Times New Roman" w:cs="Times New Roman"/>
          <w:sz w:val="26"/>
          <w:lang w:val="vi-VN"/>
        </w:rPr>
      </w:r>
      <w:r>
        <w:rPr>
          <w:rFonts w:ascii="Times New Roman" w:hAnsi="Times New Roman" w:eastAsia="Times New Roman" w:cs="Times New Roman"/>
          <w:sz w:val="26"/>
          <w:lang w:val="vi-VN"/>
        </w:rPr>
      </w:r>
      <w:r>
        <w:rPr>
          <w:rFonts w:ascii="Times New Roman" w:hAnsi="Times New Roman" w:cs="Times New Roman"/>
          <w:sz w:val="26"/>
        </w:rPr>
      </w:r>
    </w:p>
    <w:p w14:paraId="63F23740">
      <w:pPr>
        <w:pBdr/>
        <w:spacing w:before="10"/>
        <w:ind w:left="-144"/>
        <w:jc w:val="center"/>
        <w:rPr>
          <w:rFonts w:ascii="Times New Roman" w:hAnsi="Times New Roman" w:eastAsia="Times New Roman" w:cs="Times New Roman"/>
          <w:b/>
          <w:bCs/>
          <w:sz w:val="28"/>
          <w:szCs w:val="28"/>
        </w:rPr>
      </w:pPr>
      <w:r>
        <w:rPr>
          <w:rFonts w:ascii="Times New Roman" w:hAnsi="Times New Roman" w:eastAsia="Times New Roman" w:cs="Times New Roman"/>
          <w:b/>
          <w:sz w:val="28"/>
          <w:lang w:val="vi-VN"/>
        </w:rPr>
        <w:t xml:space="preserve">THÀNH PHỐ HỒ CHÍ MINH, NĂM </w:t>
      </w:r>
      <w:r>
        <w:rPr>
          <w:rFonts w:ascii="Times New Roman" w:hAnsi="Times New Roman" w:eastAsia="Times New Roman" w:cs="Times New Roman"/>
          <w:b/>
          <w:sz w:val="28"/>
        </w:rPr>
        <w:t xml:space="preserve">2026</w:t>
      </w:r>
      <w:r>
        <w:rPr>
          <w:rFonts w:ascii="Times New Roman" w:hAnsi="Times New Roman" w:eastAsia="Times New Roman" w:cs="Times New Roman"/>
          <w:b/>
          <w:bCs/>
          <w:sz w:val="28"/>
          <w:szCs w:val="28"/>
        </w:rPr>
      </w:r>
    </w:p>
    <w:p w14:paraId="16C3CAAD">
      <w:pPr>
        <w:pBdr/>
        <w:spacing w:before="10"/>
        <w:ind w:left="-144"/>
        <w:jc w:val="center"/>
        <w:rPr>
          <w:rFonts w:ascii="Times New Roman" w:hAnsi="Times New Roman" w:cs="Times New Roman"/>
          <w:b/>
          <w:bCs/>
          <w:sz w:val="28"/>
          <w:szCs w:val="28"/>
        </w:rPr>
      </w:pPr>
      <w:r>
        <w:rPr>
          <w:rFonts w:ascii="Times New Roman" w:hAnsi="Times New Roman" w:eastAsia="Times New Roman" w:cs="Times New Roman"/>
          <w:b/>
          <w:sz w:val="28"/>
        </w:rPr>
        <w:br w:type="page" w:clear="all"/>
      </w:r>
      <w:r>
        <w:rPr>
          <w:rFonts w:ascii="Times New Roman" w:hAnsi="Times New Roman" w:cs="Times New Roman"/>
          <w:b/>
          <w:sz w:val="28"/>
        </w:rPr>
      </w:r>
      <w:r/>
    </w:p>
    <w:p w14:paraId="318389BE">
      <w:pPr>
        <w:pBdr/>
        <w:spacing w:before="10"/>
        <w:ind w:left="20"/>
        <w:rPr>
          <w:sz w:val="28"/>
          <w:szCs w:val="28"/>
          <w:lang w:val="vi-VN"/>
        </w:rPr>
      </w:pPr>
      <w:r>
        <w:rPr>
          <w:sz w:val="28"/>
          <w:szCs w:val="28"/>
          <w:lang w:val="vi-VN"/>
        </w:rPr>
      </w:r>
      <w:r>
        <w:rPr>
          <w:sz w:val="28"/>
          <w:szCs w:val="28"/>
          <w:lang w:val="vi-VN"/>
        </w:rPr>
      </w:r>
      <w:r>
        <w:rPr>
          <w:sz w:val="28"/>
          <w:szCs w:val="28"/>
          <w:lang w:val="vi-VN"/>
        </w:rPr>
      </w:r>
    </w:p>
    <w:p w14:paraId="0B0F016B">
      <w:pPr>
        <w:pBdr/>
        <w:spacing w:before="91"/>
        <w:ind w:right="288" w:left="-144"/>
        <w:jc w:val="center"/>
        <w:rPr>
          <w:rFonts w:ascii="Times New Roman" w:hAnsi="Times New Roman" w:cs="Times New Roman"/>
          <w:sz w:val="28"/>
          <w:szCs w:val="28"/>
        </w:rPr>
      </w:pPr>
      <w:r>
        <w:rPr>
          <w:rFonts w:ascii="Times New Roman" w:hAnsi="Times New Roman" w:eastAsia="Times New Roman" w:cs="Times New Roman"/>
          <w:sz w:val="28"/>
          <w:szCs w:val="28"/>
          <w:lang w:val="vi-VN"/>
        </w:rPr>
        <w:t xml:space="preserve">TỔNG LIÊN ĐOÀN LAO ĐỘNG VIỆT NAM</w:t>
      </w:r>
      <w:r>
        <w:rPr>
          <w:rFonts w:ascii="Times New Roman" w:hAnsi="Times New Roman" w:cs="Times New Roman"/>
          <w:sz w:val="28"/>
          <w:szCs w:val="28"/>
        </w:rPr>
      </w:r>
      <w:r>
        <w:rPr>
          <w:rFonts w:ascii="Times New Roman" w:hAnsi="Times New Roman" w:cs="Times New Roman"/>
          <w:sz w:val="28"/>
          <w:szCs w:val="28"/>
        </w:rPr>
      </w:r>
    </w:p>
    <w:p w14:paraId="20554C35">
      <w:pPr>
        <w:pBdr/>
        <w:spacing w:before="3"/>
        <w:ind w:right="550" w:left="-144"/>
        <w:jc w:val="center"/>
        <w:rPr>
          <w:rFonts w:ascii="Times New Roman" w:hAnsi="Times New Roman" w:cs="Times New Roman"/>
          <w:sz w:val="28"/>
          <w:szCs w:val="28"/>
        </w:rPr>
      </w:pPr>
      <w:r>
        <w:rPr>
          <w:rFonts w:ascii="Times New Roman" w:hAnsi="Times New Roman" w:eastAsia="Times New Roman" w:cs="Times New Roman"/>
          <w:b/>
          <w:sz w:val="28"/>
          <w:szCs w:val="28"/>
          <w:lang w:val="vi-VN"/>
        </w:rPr>
        <w:t xml:space="preserve">TRƯỜNG ĐẠI HỌC TÔN ĐỨC THẮNG</w:t>
      </w:r>
      <w:r>
        <w:rPr>
          <w:rFonts w:ascii="Times New Roman" w:hAnsi="Times New Roman" w:cs="Times New Roman"/>
          <w:sz w:val="28"/>
          <w:szCs w:val="28"/>
        </w:rPr>
      </w:r>
      <w:r>
        <w:rPr>
          <w:rFonts w:ascii="Times New Roman" w:hAnsi="Times New Roman" w:cs="Times New Roman"/>
          <w:sz w:val="28"/>
          <w:szCs w:val="28"/>
        </w:rPr>
      </w:r>
    </w:p>
    <w:p w14:paraId="2EFF280B">
      <w:pPr>
        <w:pBdr/>
        <w:spacing w:before="4"/>
        <w:ind w:right="550" w:left="-144"/>
        <w:jc w:val="center"/>
        <w:rPr>
          <w:rFonts w:ascii="Times New Roman" w:hAnsi="Times New Roman" w:cs="Times New Roman"/>
          <w:sz w:val="28"/>
          <w:szCs w:val="28"/>
        </w:rPr>
      </w:pPr>
      <w:r>
        <w:rPr>
          <w:rFonts w:ascii="Times New Roman" w:hAnsi="Times New Roman" w:eastAsia="Times New Roman" w:cs="Times New Roman"/>
          <w:b/>
          <w:sz w:val="28"/>
          <w:szCs w:val="28"/>
          <w:lang w:val="vi-VN"/>
        </w:rPr>
        <w:t xml:space="preserve">KHOA </w:t>
      </w:r>
      <w:r>
        <w:rPr>
          <w:rFonts w:ascii="Times New Roman" w:hAnsi="Times New Roman" w:eastAsia="Times New Roman" w:cs="Times New Roman"/>
          <w:b/>
          <w:sz w:val="28"/>
          <w:szCs w:val="28"/>
        </w:rPr>
        <w:t xml:space="preserve">CÔNG NGHỆ THÔNG TIN</w:t>
      </w:r>
      <w:r>
        <w:rPr>
          <w:rFonts w:ascii="Times New Roman" w:hAnsi="Times New Roman" w:cs="Times New Roman"/>
          <w:sz w:val="28"/>
          <w:szCs w:val="28"/>
        </w:rPr>
      </w:r>
      <w:r>
        <w:rPr>
          <w:rFonts w:ascii="Times New Roman" w:hAnsi="Times New Roman" w:cs="Times New Roman"/>
          <w:sz w:val="28"/>
          <w:szCs w:val="28"/>
        </w:rPr>
      </w:r>
    </w:p>
    <w:p w14:paraId="1AA03F28">
      <w:pPr>
        <w:pStyle w:val="1072"/>
        <w:pBdr/>
        <w:spacing w:before="7"/>
        <w:ind w:left="-144"/>
        <w:jc w:val="center"/>
        <w:rPr>
          <w:rFonts w:ascii="Times New Roman" w:hAnsi="Times New Roman" w:cs="Times New Roman"/>
          <w:sz w:val="19"/>
        </w:rPr>
      </w:pPr>
      <w:r>
        <w:rPr>
          <w:rFonts w:ascii="Times New Roman" w:hAnsi="Times New Roman" w:eastAsia="Times New Roman" w:cs="Times New Roman"/>
          <w:sz w:val="19"/>
          <w:lang w:val="vi-VN"/>
        </w:rPr>
      </w:r>
      <w:r>
        <w:rPr>
          <w:rFonts w:ascii="Times New Roman" w:hAnsi="Times New Roman" w:cs="Times New Roman"/>
          <w:sz w:val="19"/>
        </w:rPr>
      </w:r>
      <w:r>
        <w:rPr>
          <w:rFonts w:ascii="Times New Roman" w:hAnsi="Times New Roman" w:cs="Times New Roman"/>
          <w:sz w:val="19"/>
        </w:rPr>
      </w:r>
    </w:p>
    <w:p w14:paraId="41C2ACEB">
      <w:pPr>
        <w:pStyle w:val="1072"/>
        <w:pBdr/>
        <w:spacing/>
        <w:ind w:left="-144"/>
        <w:jc w:val="center"/>
        <w:rPr>
          <w:rFonts w:ascii="Times New Roman" w:hAnsi="Times New Roman" w:cs="Times New Roman"/>
          <w:sz w:val="28"/>
        </w:rPr>
      </w:pPr>
      <w:r>
        <w:rPr>
          <w:rFonts w:ascii="Times New Roman" w:hAnsi="Times New Roman" w:eastAsia="Times New Roman" w:cs="Times New Roman"/>
          <w:lang w:val="vi-VN"/>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1886585</wp:posOffset>
                </wp:positionH>
                <wp:positionV relativeFrom="paragraph">
                  <wp:posOffset>7620</wp:posOffset>
                </wp:positionV>
                <wp:extent cx="1487606" cy="823567"/>
                <wp:effectExtent l="0" t="0" r="0" b="0"/>
                <wp:wrapSquare wrapText="bothSides"/>
                <wp:docPr id="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24047" name="Picture 1"/>
                        <pic:cNvPicPr>
                          <a:picLocks noChangeAspect="1"/>
                        </pic:cNvPicPr>
                        <pic:nvPr/>
                      </pic:nvPicPr>
                      <pic:blipFill rotWithShape="1">
                        <a:blip r:embed="rId10"/>
                        <a:stretch/>
                      </pic:blipFill>
                      <pic:spPr bwMode="auto">
                        <a:xfrm>
                          <a:off x="0" y="0"/>
                          <a:ext cx="1487604" cy="823565"/>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9264;o:allowoverlap:true;o:allowincell:true;mso-position-horizontal-relative:margin;margin-left:148.55pt;mso-position-horizontal:absolute;mso-position-vertical-relative:text;margin-top:0.60pt;mso-position-vertical:absolute;width:117.13pt;height:64.85pt;mso-wrap-distance-left:9.00pt;mso-wrap-distance-top:0.00pt;mso-wrap-distance-right:9.00pt;mso-wrap-distance-bottom:0.00pt;z-index:1;" stroked="f">
                <w10:wrap type="square"/>
                <v:imagedata r:id="rId10" o:title=""/>
                <o:lock v:ext="edit" rotation="t"/>
              </v:shape>
            </w:pict>
          </mc:Fallback>
        </mc:AlternateContent>
      </w:r>
      <w:r>
        <w:rPr>
          <w:rFonts w:ascii="Times New Roman" w:hAnsi="Times New Roman" w:cs="Times New Roman"/>
          <w:sz w:val="28"/>
        </w:rPr>
      </w:r>
      <w:r>
        <w:rPr>
          <w:rFonts w:ascii="Times New Roman" w:hAnsi="Times New Roman" w:cs="Times New Roman"/>
          <w:sz w:val="28"/>
        </w:rPr>
      </w:r>
    </w:p>
    <w:p w14:paraId="01663285">
      <w:pPr>
        <w:pStyle w:val="1072"/>
        <w:pBdr/>
        <w:spacing/>
        <w:ind w:left="-144"/>
        <w:jc w:val="center"/>
        <w:rPr>
          <w:rFonts w:ascii="Times New Roman" w:hAnsi="Times New Roman" w:cs="Times New Roman"/>
          <w:sz w:val="28"/>
        </w:rPr>
      </w:pPr>
      <w:r>
        <w:rPr>
          <w:rFonts w:ascii="Times New Roman" w:hAnsi="Times New Roman" w:eastAsia="Times New Roman" w:cs="Times New Roman"/>
          <w:sz w:val="28"/>
          <w:lang w:val="vi-VN"/>
        </w:rPr>
      </w:r>
      <w:r>
        <w:rPr>
          <w:rFonts w:ascii="Times New Roman" w:hAnsi="Times New Roman" w:cs="Times New Roman"/>
          <w:sz w:val="28"/>
        </w:rPr>
      </w:r>
      <w:r>
        <w:rPr>
          <w:rFonts w:ascii="Times New Roman" w:hAnsi="Times New Roman" w:cs="Times New Roman"/>
          <w:sz w:val="28"/>
        </w:rPr>
      </w:r>
    </w:p>
    <w:p w14:paraId="16BF7D5D">
      <w:pPr>
        <w:pStyle w:val="1072"/>
        <w:pBdr/>
        <w:spacing w:before="1"/>
        <w:ind w:left="-144"/>
        <w:jc w:val="center"/>
        <w:rPr>
          <w:rFonts w:ascii="Times New Roman" w:hAnsi="Times New Roman" w:cs="Times New Roman"/>
          <w:sz w:val="38"/>
        </w:rPr>
      </w:pPr>
      <w:r>
        <w:rPr>
          <w:rFonts w:ascii="Times New Roman" w:hAnsi="Times New Roman" w:eastAsia="Times New Roman" w:cs="Times New Roman"/>
          <w:sz w:val="38"/>
          <w:lang w:val="vi-VN"/>
        </w:rPr>
      </w:r>
      <w:r>
        <w:rPr>
          <w:rFonts w:ascii="Times New Roman" w:hAnsi="Times New Roman" w:cs="Times New Roman"/>
          <w:sz w:val="38"/>
        </w:rPr>
      </w:r>
      <w:r>
        <w:rPr>
          <w:rFonts w:ascii="Times New Roman" w:hAnsi="Times New Roman" w:cs="Times New Roman"/>
          <w:sz w:val="38"/>
        </w:rPr>
      </w:r>
    </w:p>
    <w:p w14:paraId="3F8B3250">
      <w:pPr>
        <w:pStyle w:val="1072"/>
        <w:pBdr/>
        <w:spacing w:before="1"/>
        <w:ind w:left="-144"/>
        <w:jc w:val="center"/>
        <w:rPr>
          <w:rFonts w:ascii="Times New Roman" w:hAnsi="Times New Roman" w:cs="Times New Roman"/>
          <w:sz w:val="38"/>
        </w:rPr>
      </w:pPr>
      <w:r>
        <w:rPr>
          <w:rFonts w:ascii="Times New Roman" w:hAnsi="Times New Roman" w:eastAsia="Times New Roman" w:cs="Times New Roman"/>
          <w:sz w:val="38"/>
          <w:lang w:val="vi-VN"/>
        </w:rPr>
      </w:r>
      <w:r>
        <w:rPr>
          <w:rFonts w:ascii="Times New Roman" w:hAnsi="Times New Roman" w:cs="Times New Roman"/>
          <w:sz w:val="38"/>
        </w:rPr>
      </w:r>
      <w:r>
        <w:rPr>
          <w:rFonts w:ascii="Times New Roman" w:hAnsi="Times New Roman" w:cs="Times New Roman"/>
          <w:sz w:val="38"/>
        </w:rPr>
      </w:r>
    </w:p>
    <w:p w14:paraId="69AB8F81">
      <w:pPr>
        <w:widowControl w:val="false"/>
        <w:pBdr/>
        <w:spacing w:after="0" w:before="0" w:line="298" w:lineRule="exact"/>
        <w:ind w:right="49" w:left="-576"/>
        <w:jc w:val="center"/>
        <w:rPr>
          <w:rFonts w:ascii="Times New Roman" w:hAnsi="Times New Roman" w:cs="Times New Roman"/>
          <w:b/>
          <w:bCs/>
          <w:sz w:val="28"/>
          <w:szCs w:val="28"/>
        </w:rPr>
      </w:pPr>
      <w:r>
        <w:rPr>
          <w:rFonts w:ascii="Times New Roman" w:hAnsi="Times New Roman" w:eastAsia="Times New Roman" w:cs="Times New Roman"/>
          <w:b/>
          <w:sz w:val="28"/>
          <w:szCs w:val="28"/>
          <w:highlight w:val="none"/>
        </w:rPr>
        <w:t xml:space="preserve">Nguyễn Thành Trung- 52400060</w:t>
      </w:r>
      <w:r>
        <w:rPr>
          <w:rFonts w:ascii="Times New Roman" w:hAnsi="Times New Roman" w:cs="Times New Roman"/>
          <w:b/>
          <w:bCs/>
          <w:sz w:val="28"/>
          <w:szCs w:val="28"/>
        </w:rPr>
      </w:r>
      <w:r>
        <w:rPr>
          <w:rFonts w:ascii="Times New Roman" w:hAnsi="Times New Roman" w:cs="Times New Roman"/>
          <w:b/>
          <w:bCs/>
          <w:sz w:val="28"/>
          <w:szCs w:val="28"/>
        </w:rPr>
      </w:r>
    </w:p>
    <w:p w14:paraId="18D2BB9D">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rPr>
        <w:t xml:space="preserve">Ngô Tuấn Tú</w:t>
      </w:r>
      <w:r>
        <w:rPr>
          <w:rFonts w:ascii="Times New Roman" w:hAnsi="Times New Roman" w:eastAsia="Times New Roman" w:cs="Times New Roman"/>
          <w:b/>
          <w:sz w:val="28"/>
          <w:szCs w:val="28"/>
        </w:rPr>
        <w:t xml:space="preserve">- </w:t>
      </w:r>
      <w:r>
        <w:rPr>
          <w:rFonts w:ascii="Times New Roman" w:hAnsi="Times New Roman" w:eastAsia="Times New Roman" w:cs="Times New Roman"/>
          <w:b/>
          <w:sz w:val="28"/>
          <w:szCs w:val="28"/>
        </w:rPr>
        <w:t xml:space="preserve">52400061</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696BC330">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Phan Nguyên Chương- 52400174</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684DC833">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Trần Nguyễn Nhật Linh- 52400054</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2D8022C1">
      <w:pPr>
        <w:widowControl w:val="false"/>
        <w:pBdr/>
        <w:spacing w:after="0" w:before="0" w:line="298" w:lineRule="exact"/>
        <w:ind w:right="49" w:left="-576"/>
        <w:jc w:val="center"/>
        <w:rPr>
          <w:rFonts w:ascii="Times New Roman" w:hAnsi="Times New Roman" w:eastAsia="Times New Roman" w:cs="Times New Roman"/>
          <w:b/>
          <w:bCs/>
          <w:sz w:val="28"/>
          <w:szCs w:val="28"/>
          <w:highlight w:val="none"/>
        </w:rPr>
      </w:pPr>
      <w:r>
        <w:rPr>
          <w:rFonts w:ascii="Times New Roman" w:hAnsi="Times New Roman" w:eastAsia="Times New Roman" w:cs="Times New Roman"/>
          <w:b/>
          <w:sz w:val="28"/>
          <w:szCs w:val="28"/>
          <w:highlight w:val="none"/>
        </w:rPr>
        <w:t xml:space="preserve">Hoàng Nhật Khôi- 52400205</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0F35C3AA">
      <w:pPr>
        <w:pStyle w:val="1072"/>
        <w:pBdr/>
        <w:spacing/>
        <w:ind w:left="-144"/>
        <w:jc w:val="left"/>
        <w:rPr>
          <w:rFonts w:ascii="Times New Roman" w:hAnsi="Times New Roman" w:cs="Times New Roman"/>
          <w:sz w:val="28"/>
        </w:rPr>
      </w:pPr>
      <w:r>
        <w:rPr>
          <w:rFonts w:ascii="Times New Roman" w:hAnsi="Times New Roman" w:eastAsia="Times New Roman" w:cs="Times New Roman"/>
          <w:sz w:val="28"/>
          <w:lang w:val="vi-VN"/>
        </w:rPr>
      </w:r>
      <w:r>
        <w:rPr>
          <w:rFonts w:ascii="Times New Roman" w:hAnsi="Times New Roman" w:cs="Times New Roman"/>
          <w:sz w:val="28"/>
        </w:rPr>
      </w:r>
      <w:r>
        <w:rPr>
          <w:rFonts w:ascii="Times New Roman" w:hAnsi="Times New Roman" w:cs="Times New Roman"/>
          <w:sz w:val="28"/>
        </w:rPr>
      </w:r>
    </w:p>
    <w:p w14:paraId="49B85DD6">
      <w:pPr>
        <w:pStyle w:val="1072"/>
        <w:pBdr/>
        <w:spacing/>
        <w:ind w:left="-144"/>
        <w:jc w:val="center"/>
        <w:rPr>
          <w:rFonts w:ascii="Times New Roman" w:hAnsi="Times New Roman" w:cs="Times New Roman"/>
          <w:sz w:val="50"/>
        </w:rPr>
      </w:pPr>
      <w:r>
        <w:rPr>
          <w:rFonts w:ascii="Times New Roman" w:hAnsi="Times New Roman" w:eastAsia="Times New Roman" w:cs="Times New Roman"/>
          <w:sz w:val="50"/>
          <w:lang w:val="vi-VN"/>
        </w:rPr>
      </w:r>
      <w:r>
        <w:rPr>
          <w:rFonts w:ascii="Times New Roman" w:hAnsi="Times New Roman" w:cs="Times New Roman"/>
          <w:sz w:val="50"/>
        </w:rPr>
      </w:r>
      <w:r>
        <w:rPr>
          <w:rFonts w:ascii="Times New Roman" w:hAnsi="Times New Roman" w:cs="Times New Roman"/>
          <w:sz w:val="50"/>
        </w:rPr>
      </w:r>
    </w:p>
    <w:p w14:paraId="13A228AA">
      <w:pPr>
        <w:pBdr/>
        <w:spacing w:line="276" w:lineRule="auto"/>
        <w:ind w:right="461" w:left="-144"/>
        <w:jc w:val="center"/>
        <w:rPr>
          <w:rFonts w:ascii="Times New Roman" w:hAnsi="Times New Roman" w:cs="Times New Roman"/>
          <w:b/>
          <w:sz w:val="44"/>
          <w:szCs w:val="44"/>
        </w:rPr>
      </w:pPr>
      <w:r>
        <w:rPr>
          <w:rFonts w:ascii="Times New Roman" w:hAnsi="Times New Roman" w:eastAsia="Times New Roman" w:cs="Times New Roman"/>
          <w:b/>
          <w:sz w:val="44"/>
          <w:szCs w:val="44"/>
        </w:rPr>
        <w:t xml:space="preserve">BÁO CÁO GIỮA KỲ</w:t>
      </w:r>
      <w:r>
        <w:rPr>
          <w:rFonts w:ascii="Times New Roman" w:hAnsi="Times New Roman" w:cs="Times New Roman"/>
          <w:b/>
          <w:sz w:val="44"/>
          <w:szCs w:val="44"/>
        </w:rPr>
      </w:r>
      <w:r>
        <w:rPr>
          <w:rFonts w:ascii="Times New Roman" w:hAnsi="Times New Roman" w:cs="Times New Roman"/>
          <w:b/>
          <w:sz w:val="44"/>
          <w:szCs w:val="44"/>
        </w:rPr>
      </w:r>
    </w:p>
    <w:p w14:paraId="6D0AF86E">
      <w:pPr>
        <w:pStyle w:val="1072"/>
        <w:pBdr/>
        <w:tabs>
          <w:tab w:val="left" w:leader="none" w:pos="3919"/>
        </w:tabs>
        <w:spacing w:line="276" w:lineRule="auto"/>
        <w:ind w:left="-144"/>
        <w:jc w:val="center"/>
        <w:rPr>
          <w:rFonts w:ascii="Times New Roman" w:hAnsi="Times New Roman" w:cs="Times New Roman"/>
          <w:b/>
          <w:bCs/>
          <w:sz w:val="40"/>
          <w:szCs w:val="40"/>
        </w:rPr>
      </w:pPr>
      <w:r>
        <w:rPr>
          <w:rFonts w:ascii="Times New Roman" w:hAnsi="Times New Roman" w:eastAsia="Times New Roman" w:cs="Times New Roman"/>
          <w:b/>
          <w:bCs/>
          <w:sz w:val="40"/>
          <w:szCs w:val="40"/>
          <w:lang w:val="en-US"/>
        </w:rPr>
        <w:t xml:space="preserve">PHÂN TÍCH VÀ TRỰC QUAN HOÁ DỮ LIỆU</w:t>
      </w:r>
      <w:r>
        <w:rPr>
          <w:rFonts w:ascii="Times New Roman" w:hAnsi="Times New Roman" w:cs="Times New Roman"/>
          <w:b/>
          <w:bCs/>
          <w:sz w:val="40"/>
          <w:szCs w:val="40"/>
        </w:rPr>
      </w:r>
      <w:r>
        <w:rPr>
          <w:rFonts w:ascii="Times New Roman" w:hAnsi="Times New Roman" w:cs="Times New Roman"/>
          <w:b/>
          <w:bCs/>
          <w:sz w:val="40"/>
          <w:szCs w:val="40"/>
        </w:rPr>
      </w:r>
    </w:p>
    <w:p w14:paraId="1C462FC5">
      <w:pPr>
        <w:pBdr/>
        <w:tabs>
          <w:tab w:val="center" w:leader="none" w:pos="4730"/>
        </w:tabs>
        <w:spacing/>
        <w:ind w:right="49" w:left="-144"/>
        <w:jc w:val="center"/>
        <w:rPr>
          <w:rFonts w:ascii="Times New Roman" w:hAnsi="Times New Roman" w:cs="Times New Roman"/>
          <w:sz w:val="28"/>
          <w:szCs w:val="28"/>
        </w:rPr>
      </w:pPr>
      <w:r>
        <w:rPr>
          <w:rFonts w:ascii="Times New Roman" w:hAnsi="Times New Roman" w:eastAsia="Times New Roman" w:cs="Times New Roman"/>
          <w:sz w:val="28"/>
          <w:szCs w:val="28"/>
          <w:lang w:val="vi-VN"/>
        </w:rPr>
        <w:t xml:space="preserve">Người hướng dẫn</w:t>
      </w:r>
      <w:r>
        <w:rPr>
          <w:rFonts w:ascii="Times New Roman" w:hAnsi="Times New Roman" w:cs="Times New Roman"/>
          <w:sz w:val="28"/>
          <w:szCs w:val="28"/>
        </w:rPr>
      </w:r>
      <w:r>
        <w:rPr>
          <w:rFonts w:ascii="Times New Roman" w:hAnsi="Times New Roman" w:cs="Times New Roman"/>
          <w:sz w:val="28"/>
          <w:szCs w:val="28"/>
        </w:rPr>
      </w:r>
    </w:p>
    <w:p w14:paraId="658E0829">
      <w:pPr>
        <w:pStyle w:val="1072"/>
        <w:pBdr/>
        <w:tabs>
          <w:tab w:val="left" w:leader="none" w:pos="3919"/>
        </w:tabs>
        <w:spacing w:line="276" w:lineRule="auto"/>
        <w:ind w:left="-144"/>
        <w:jc w:val="center"/>
        <w:rPr>
          <w:rFonts w:ascii="Times New Roman" w:hAnsi="Times New Roman" w:cs="Times New Roman"/>
          <w:sz w:val="26"/>
        </w:rPr>
      </w:pPr>
      <w:r>
        <w:rPr>
          <w:rFonts w:ascii="Times New Roman" w:hAnsi="Times New Roman" w:eastAsia="Times New Roman" w:cs="Times New Roman"/>
          <w:b/>
          <w:sz w:val="28"/>
          <w:szCs w:val="28"/>
          <w:lang w:val="en-US"/>
        </w:rPr>
        <w:t xml:space="preserve">T</w:t>
      </w:r>
      <w:r>
        <w:rPr>
          <w:rFonts w:ascii="Times New Roman" w:hAnsi="Times New Roman" w:eastAsia="Times New Roman" w:cs="Times New Roman"/>
          <w:b/>
          <w:sz w:val="28"/>
          <w:szCs w:val="28"/>
          <w:lang w:val="en-US"/>
        </w:rPr>
        <w:t xml:space="preserve">S Hồ Thị Linh</w:t>
      </w:r>
      <w:r>
        <w:rPr>
          <w:rFonts w:ascii="Times New Roman" w:hAnsi="Times New Roman" w:cs="Times New Roman"/>
          <w:sz w:val="26"/>
        </w:rPr>
      </w:r>
      <w:r>
        <w:rPr>
          <w:rFonts w:ascii="Times New Roman" w:hAnsi="Times New Roman" w:cs="Times New Roman"/>
          <w:sz w:val="26"/>
        </w:rPr>
      </w:r>
    </w:p>
    <w:p w14:paraId="67D5313C">
      <w:pPr>
        <w:pBdr/>
        <w:spacing/>
        <w:ind w:left="-144"/>
        <w:jc w:val="center"/>
        <w:rPr>
          <w:rFonts w:ascii="Times New Roman" w:hAnsi="Times New Roman" w:cs="Times New Roman"/>
          <w:sz w:val="26"/>
        </w:rPr>
      </w:pPr>
      <w:r>
        <w:rPr>
          <w:rFonts w:ascii="Times New Roman" w:hAnsi="Times New Roman" w:eastAsia="Times New Roman" w:cs="Times New Roman"/>
          <w:sz w:val="26"/>
          <w:lang w:val="vi-VN"/>
        </w:rPr>
      </w:r>
      <w:r>
        <w:rPr>
          <w:rFonts w:ascii="Times New Roman" w:hAnsi="Times New Roman" w:cs="Times New Roman"/>
          <w:sz w:val="26"/>
        </w:rPr>
      </w:r>
      <w:r>
        <w:rPr>
          <w:rFonts w:ascii="Times New Roman" w:hAnsi="Times New Roman" w:cs="Times New Roman"/>
          <w:sz w:val="26"/>
        </w:rPr>
      </w:r>
    </w:p>
    <w:p w14:paraId="28B2DB55">
      <w:pPr>
        <w:pBdr/>
        <w:spacing/>
        <w:ind w:left="-144"/>
        <w:jc w:val="center"/>
        <w:rPr>
          <w:rFonts w:ascii="Times New Roman" w:hAnsi="Times New Roman" w:cs="Times New Roman"/>
          <w:sz w:val="26"/>
        </w:rPr>
      </w:pPr>
      <w:r>
        <w:rPr>
          <w:rFonts w:ascii="Times New Roman" w:hAnsi="Times New Roman" w:eastAsia="Times New Roman" w:cs="Times New Roman"/>
          <w:sz w:val="26"/>
          <w:lang w:val="vi-VN"/>
        </w:rPr>
      </w:r>
      <w:r>
        <w:rPr>
          <w:rFonts w:ascii="Times New Roman" w:hAnsi="Times New Roman" w:cs="Times New Roman"/>
          <w:sz w:val="26"/>
        </w:rPr>
      </w:r>
      <w:r>
        <w:rPr>
          <w:rFonts w:ascii="Times New Roman" w:hAnsi="Times New Roman" w:cs="Times New Roman"/>
          <w:sz w:val="26"/>
        </w:rPr>
      </w:r>
    </w:p>
    <w:p w14:paraId="2AD62BCB">
      <w:pPr>
        <w:pBdr/>
        <w:spacing w:before="10"/>
        <w:ind w:left="-144"/>
        <w:jc w:val="center"/>
        <w:rPr>
          <w:rFonts w:ascii="Times New Roman" w:hAnsi="Times New Roman" w:eastAsia="Times New Roman" w:cs="Times New Roman"/>
          <w:b/>
          <w:bCs/>
          <w:sz w:val="28"/>
          <w:szCs w:val="28"/>
        </w:rPr>
      </w:pPr>
      <w:r>
        <w:rPr>
          <w:rFonts w:ascii="Times New Roman" w:hAnsi="Times New Roman" w:eastAsia="Times New Roman" w:cs="Times New Roman"/>
          <w:b/>
          <w:sz w:val="28"/>
          <w:lang w:val="vi-VN"/>
        </w:rPr>
        <w:t xml:space="preserve">THÀNH PHỐ HỒ CHÍ MINH, NĂM </w:t>
      </w:r>
      <w:r>
        <w:rPr>
          <w:rFonts w:ascii="Times New Roman" w:hAnsi="Times New Roman" w:eastAsia="Times New Roman" w:cs="Times New Roman"/>
          <w:b/>
          <w:sz w:val="28"/>
        </w:rPr>
        <w:t xml:space="preserve">2026</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14:paraId="50DBE657">
      <w:pPr>
        <w:pBdr/>
        <w:spacing w:before="10"/>
        <w:ind w:left="-144"/>
        <w:jc w:val="center"/>
        <w:rPr>
          <w:rFonts w:ascii="Times New Roman" w:hAnsi="Times New Roman" w:eastAsia="Times New Roman" w:cs="Times New Roman"/>
          <w:b/>
          <w:bCs/>
          <w:sz w:val="28"/>
          <w:szCs w:val="28"/>
        </w:rPr>
      </w:pPr>
      <w:r>
        <w:rPr>
          <w:rFonts w:ascii="Times New Roman" w:hAnsi="Times New Roman" w:eastAsia="Times New Roman" w:cs="Times New Roman"/>
          <w:b/>
          <w:sz w:val="28"/>
        </w:rPr>
      </w:r>
      <w:r>
        <w:rPr>
          <w:rFonts w:ascii="Times New Roman" w:hAnsi="Times New Roman" w:eastAsia="Times New Roman" w:cs="Times New Roman"/>
          <w:b/>
          <w:bCs/>
          <w:sz w:val="28"/>
          <w:szCs w:val="28"/>
        </w:rPr>
      </w:r>
      <w:r/>
    </w:p>
    <w:p w14:paraId="6DA06F9A">
      <w:pPr>
        <w:pBdr/>
        <w:spacing w:before="10"/>
        <w:ind w:left="-144"/>
        <w:jc w:val="center"/>
        <w:rPr>
          <w:rFonts w:ascii="Times New Roman" w:hAnsi="Times New Roman" w:eastAsia="Times New Roman" w:cs="Times New Roman"/>
          <w:b/>
          <w:bCs/>
          <w:sz w:val="28"/>
          <w:szCs w:val="28"/>
        </w:rPr>
      </w:pPr>
      <w:r>
        <w:rPr>
          <w:rFonts w:ascii="Times New Roman" w:hAnsi="Times New Roman" w:eastAsia="Times New Roman" w:cs="Times New Roman"/>
          <w:b/>
          <w:sz w:val="28"/>
        </w:rPr>
        <w:br w:type="page" w:clear="all"/>
      </w:r>
      <w:r>
        <w:rPr>
          <w:rFonts w:ascii="Times New Roman" w:hAnsi="Times New Roman" w:cs="Times New Roman"/>
          <w:b/>
          <w:bCs/>
          <w:sz w:val="28"/>
          <w:szCs w:val="28"/>
        </w:rPr>
      </w:r>
      <w:r/>
    </w:p>
    <w:p w14:paraId="3629A1BE">
      <w:pPr>
        <w:pBdr/>
        <w:spacing w:before="10"/>
        <w:ind w:left="-144"/>
        <w:jc w:val="center"/>
        <w:rPr>
          <w:rFonts w:ascii="Times New Roman" w:hAnsi="Times New Roman" w:cs="Times New Roman"/>
          <w:b/>
          <w:bCs/>
          <w:sz w:val="28"/>
          <w:szCs w:val="28"/>
        </w:rPr>
        <w:sectPr>
          <w:footnotePr/>
          <w:endnotePr/>
          <w:type w:val="nextPage"/>
          <w:pgSz w:h="16838" w:orient="portrait" w:w="11906"/>
          <w:pgMar w:top="1985" w:right="1134" w:bottom="1701" w:left="1985" w:header="709" w:footer="709" w:gutter="0"/>
          <w:cols w:num="1" w:sep="0" w:space="720" w:equalWidth="1"/>
        </w:sectPr>
      </w:pPr>
      <w:r>
        <w:rPr>
          <w:rFonts w:ascii="Times New Roman" w:hAnsi="Times New Roman" w:cs="Times New Roman"/>
          <w:b/>
          <w:sz w:val="28"/>
        </w:rPr>
      </w:r>
      <w:r/>
    </w:p>
    <w:p w14:paraId="2C005AD4">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14:paraId="1FF0E65F">
      <w:pPr>
        <w:pBdr/>
        <w:spacing w:before="103" w:line="362" w:lineRule="auto"/>
        <w:ind w:right="10"/>
        <w:jc w:val="center"/>
        <w:rPr>
          <w:rFonts w:ascii="Times New Roman" w:hAnsi="Times New Roman" w:cs="Times New Roman"/>
          <w:b/>
          <w:sz w:val="32"/>
        </w:rPr>
      </w:pPr>
      <w:r>
        <w:rPr>
          <w:rFonts w:ascii="Times New Roman" w:hAnsi="Times New Roman" w:eastAsia="Times New Roman" w:cs="Times New Roman"/>
          <w:b/>
          <w:sz w:val="32"/>
          <w:lang w:val="vi-VN"/>
        </w:rPr>
        <w:t xml:space="preserve">CÔNG TRÌNH ĐƯỢC HOÀN THÀNH </w:t>
      </w:r>
      <w:r>
        <w:rPr>
          <w:rFonts w:ascii="Times New Roman" w:hAnsi="Times New Roman" w:eastAsia="Times New Roman" w:cs="Times New Roman"/>
          <w:b/>
          <w:sz w:val="32"/>
          <w:lang w:val="vi-VN"/>
        </w:rPr>
      </w:r>
      <w:r>
        <w:rPr>
          <w:rFonts w:ascii="Times New Roman" w:hAnsi="Times New Roman" w:cs="Times New Roman"/>
          <w:b/>
          <w:sz w:val="32"/>
        </w:rPr>
      </w:r>
    </w:p>
    <w:p w14:paraId="512E2386">
      <w:pPr>
        <w:pBdr/>
        <w:spacing w:before="103" w:line="362" w:lineRule="auto"/>
        <w:ind w:right="10"/>
        <w:jc w:val="center"/>
        <w:rPr>
          <w:rFonts w:ascii="Times New Roman" w:hAnsi="Times New Roman" w:cs="Times New Roman"/>
          <w:b/>
          <w:sz w:val="32"/>
        </w:rPr>
      </w:pPr>
      <w:r>
        <w:rPr>
          <w:rFonts w:ascii="Times New Roman" w:hAnsi="Times New Roman" w:eastAsia="Times New Roman" w:cs="Times New Roman"/>
          <w:b/>
          <w:sz w:val="32"/>
          <w:lang w:val="vi-VN"/>
        </w:rPr>
        <w:t xml:space="preserve">TẠI TRƯỜNG ĐẠI HỌC TÔN ĐỨC THẮNG</w:t>
      </w:r>
      <w:r>
        <w:rPr>
          <w:rFonts w:ascii="Times New Roman" w:hAnsi="Times New Roman" w:eastAsia="Times New Roman" w:cs="Times New Roman"/>
          <w:b/>
          <w:sz w:val="32"/>
          <w:lang w:val="vi-VN"/>
        </w:rPr>
      </w:r>
      <w:r>
        <w:rPr>
          <w:rFonts w:ascii="Times New Roman" w:hAnsi="Times New Roman" w:cs="Times New Roman"/>
          <w:b/>
          <w:sz w:val="32"/>
        </w:rPr>
      </w:r>
    </w:p>
    <w:p w14:paraId="01B1C502">
      <w:pPr>
        <w:pStyle w:val="1072"/>
        <w:pBdr/>
        <w:spacing w:before="181" w:line="364" w:lineRule="auto"/>
        <w:ind w:right="280" w:firstLine="676" w:left="147"/>
        <w:jc w:val="both"/>
        <w:rPr>
          <w:rFonts w:ascii="Times New Roman" w:hAnsi="Times New Roman" w:cs="Times New Roman"/>
          <w:sz w:val="26"/>
          <w:szCs w:val="26"/>
        </w:rPr>
      </w:pPr>
      <w:r>
        <w:rPr>
          <w:rFonts w:ascii="Times New Roman" w:hAnsi="Times New Roman" w:eastAsia="Times New Roman" w:cs="Times New Roman"/>
          <w:sz w:val="26"/>
          <w:szCs w:val="26"/>
          <w:lang w:val="vi-VN"/>
        </w:rPr>
        <w:t xml:space="preserve">Tôi </w:t>
      </w:r>
      <w:r>
        <w:rPr>
          <w:rFonts w:ascii="Times New Roman" w:hAnsi="Times New Roman" w:eastAsia="Times New Roman" w:cs="Times New Roman"/>
          <w:spacing w:val="-3"/>
          <w:sz w:val="26"/>
          <w:szCs w:val="26"/>
          <w:lang w:val="vi-VN"/>
        </w:rPr>
        <w:t xml:space="preserve">xin </w:t>
      </w:r>
      <w:r>
        <w:rPr>
          <w:rFonts w:ascii="Times New Roman" w:hAnsi="Times New Roman" w:eastAsia="Times New Roman" w:cs="Times New Roman"/>
          <w:sz w:val="26"/>
          <w:szCs w:val="26"/>
          <w:lang w:val="vi-VN"/>
        </w:rPr>
        <w:t xml:space="preserve">cam đoan </w:t>
      </w:r>
      <w:r>
        <w:rPr>
          <w:rFonts w:ascii="Times New Roman" w:hAnsi="Times New Roman" w:eastAsia="Times New Roman" w:cs="Times New Roman"/>
          <w:spacing w:val="3"/>
          <w:sz w:val="26"/>
          <w:szCs w:val="26"/>
          <w:lang w:val="vi-VN"/>
        </w:rPr>
        <w:t xml:space="preserve">đây </w:t>
      </w:r>
      <w:r>
        <w:rPr>
          <w:rFonts w:ascii="Times New Roman" w:hAnsi="Times New Roman" w:eastAsia="Times New Roman" w:cs="Times New Roman"/>
          <w:sz w:val="26"/>
          <w:szCs w:val="26"/>
          <w:lang w:val="vi-VN"/>
        </w:rPr>
        <w:t xml:space="preserve">là công trình nghiên cứu của riêng tôi và được sự hướng dẫn khoa học của</w:t>
      </w:r>
      <w:r>
        <w:rPr>
          <w:rFonts w:ascii="Times New Roman" w:hAnsi="Times New Roman" w:eastAsia="Times New Roman" w:cs="Times New Roman"/>
          <w:sz w:val="26"/>
          <w:szCs w:val="26"/>
          <w:lang w:val="en-US"/>
        </w:rPr>
        <w:t xml:space="preserve"> </w:t>
      </w:r>
      <w:r>
        <w:rPr>
          <w:rFonts w:ascii="Times New Roman" w:hAnsi="Times New Roman" w:eastAsia="Times New Roman" w:cs="Times New Roman"/>
          <w:sz w:val="26"/>
          <w:szCs w:val="26"/>
          <w:lang w:val="en-US"/>
        </w:rPr>
        <w:t xml:space="preserve">TS Hồ Thị Linh</w:t>
      </w:r>
      <w:r>
        <w:rPr>
          <w:rFonts w:ascii="Times New Roman" w:hAnsi="Times New Roman" w:eastAsia="Times New Roman" w:cs="Times New Roman"/>
          <w:sz w:val="26"/>
          <w:szCs w:val="26"/>
          <w:lang w:val="vi-VN"/>
        </w:rPr>
        <w:t xml:space="preserve">. </w:t>
      </w:r>
      <w:r>
        <w:rPr>
          <w:rFonts w:ascii="Times New Roman" w:hAnsi="Times New Roman" w:eastAsia="Times New Roman" w:cs="Times New Roman"/>
          <w:sz w:val="26"/>
          <w:szCs w:val="26"/>
          <w:lang w:val="vi-VN"/>
        </w:rPr>
        <w:t xml:space="preserve">Các </w:t>
      </w:r>
      <w:r>
        <w:rPr>
          <w:rFonts w:ascii="Times New Roman" w:hAnsi="Times New Roman" w:eastAsia="Times New Roman" w:cs="Times New Roman"/>
          <w:spacing w:val="3"/>
          <w:sz w:val="26"/>
          <w:szCs w:val="26"/>
          <w:lang w:val="vi-VN"/>
        </w:rPr>
        <w:t xml:space="preserve">nội </w:t>
      </w:r>
      <w:r>
        <w:rPr>
          <w:rFonts w:ascii="Times New Roman" w:hAnsi="Times New Roman" w:eastAsia="Times New Roman" w:cs="Times New Roman"/>
          <w:sz w:val="26"/>
          <w:szCs w:val="26"/>
          <w:lang w:val="vi-VN"/>
        </w:rPr>
        <w:t xml:space="preserve">dung nghiên cứu, kết quả trong đề tài </w:t>
      </w:r>
      <w:r>
        <w:rPr>
          <w:rFonts w:ascii="Times New Roman" w:hAnsi="Times New Roman" w:eastAsia="Times New Roman" w:cs="Times New Roman"/>
          <w:spacing w:val="3"/>
          <w:sz w:val="26"/>
          <w:szCs w:val="26"/>
          <w:lang w:val="vi-VN"/>
        </w:rPr>
        <w:t xml:space="preserve">này </w:t>
      </w:r>
      <w:r>
        <w:rPr>
          <w:rFonts w:ascii="Times New Roman" w:hAnsi="Times New Roman" w:eastAsia="Times New Roman" w:cs="Times New Roman"/>
          <w:sz w:val="26"/>
          <w:szCs w:val="26"/>
          <w:lang w:val="vi-VN"/>
        </w:rPr>
        <w:t xml:space="preserve">là trung thực và chưa công bố dưới bất </w:t>
      </w:r>
      <w:r>
        <w:rPr>
          <w:rFonts w:ascii="Times New Roman" w:hAnsi="Times New Roman" w:eastAsia="Times New Roman" w:cs="Times New Roman"/>
          <w:spacing w:val="3"/>
          <w:sz w:val="26"/>
          <w:szCs w:val="26"/>
          <w:lang w:val="vi-VN"/>
        </w:rPr>
        <w:t xml:space="preserve">kỳ </w:t>
      </w:r>
      <w:r>
        <w:rPr>
          <w:rFonts w:ascii="Times New Roman" w:hAnsi="Times New Roman" w:eastAsia="Times New Roman" w:cs="Times New Roman"/>
          <w:sz w:val="26"/>
          <w:szCs w:val="26"/>
          <w:lang w:val="vi-VN"/>
        </w:rPr>
        <w:t xml:space="preserve">hình thức nào trước đây. Những </w:t>
      </w:r>
      <w:r>
        <w:rPr>
          <w:rFonts w:ascii="Times New Roman" w:hAnsi="Times New Roman" w:eastAsia="Times New Roman" w:cs="Times New Roman"/>
          <w:spacing w:val="-5"/>
          <w:sz w:val="26"/>
          <w:szCs w:val="26"/>
          <w:lang w:val="vi-VN"/>
        </w:rPr>
        <w:t xml:space="preserve">số </w:t>
      </w:r>
      <w:r>
        <w:rPr>
          <w:rFonts w:ascii="Times New Roman" w:hAnsi="Times New Roman" w:eastAsia="Times New Roman" w:cs="Times New Roman"/>
          <w:sz w:val="26"/>
          <w:szCs w:val="26"/>
          <w:lang w:val="vi-VN"/>
        </w:rPr>
        <w:t xml:space="preserve">liệu trong các bảng biểu phục vụ cho việc phân tích, nhận xét, đánh giá được chính tác giả thu thập </w:t>
      </w:r>
      <w:r>
        <w:rPr>
          <w:rFonts w:ascii="Times New Roman" w:hAnsi="Times New Roman" w:eastAsia="Times New Roman" w:cs="Times New Roman"/>
          <w:spacing w:val="-3"/>
          <w:sz w:val="26"/>
          <w:szCs w:val="26"/>
          <w:lang w:val="vi-VN"/>
        </w:rPr>
        <w:t xml:space="preserve">từ </w:t>
      </w:r>
      <w:r>
        <w:rPr>
          <w:rFonts w:ascii="Times New Roman" w:hAnsi="Times New Roman" w:eastAsia="Times New Roman" w:cs="Times New Roman"/>
          <w:sz w:val="26"/>
          <w:szCs w:val="26"/>
          <w:lang w:val="vi-VN"/>
        </w:rPr>
        <w:t xml:space="preserve">các nguồn khác</w:t>
      </w:r>
      <w:r>
        <w:rPr>
          <w:rFonts w:ascii="Times New Roman" w:hAnsi="Times New Roman" w:eastAsia="Times New Roman" w:cs="Times New Roman"/>
          <w:spacing w:val="23"/>
          <w:sz w:val="26"/>
          <w:szCs w:val="26"/>
          <w:lang w:val="vi-VN"/>
        </w:rPr>
        <w:t xml:space="preserve"> </w:t>
      </w:r>
      <w:r>
        <w:rPr>
          <w:rFonts w:ascii="Times New Roman" w:hAnsi="Times New Roman" w:eastAsia="Times New Roman" w:cs="Times New Roman"/>
          <w:sz w:val="26"/>
          <w:szCs w:val="26"/>
          <w:lang w:val="vi-VN"/>
        </w:rPr>
        <w:t xml:space="preserve">nhau có ghi rõ trong phần tài liệu tham khảo.</w:t>
      </w:r>
      <w:r>
        <w:rPr>
          <w:rFonts w:ascii="Times New Roman" w:hAnsi="Times New Roman" w:eastAsia="Times New Roman" w:cs="Times New Roman"/>
          <w:sz w:val="26"/>
          <w:szCs w:val="26"/>
          <w:lang w:val="vi-VN"/>
        </w:rPr>
      </w:r>
      <w:r>
        <w:rPr>
          <w:rFonts w:ascii="Times New Roman" w:hAnsi="Times New Roman" w:cs="Times New Roman"/>
          <w:sz w:val="26"/>
          <w:szCs w:val="26"/>
        </w:rPr>
      </w:r>
    </w:p>
    <w:p w14:paraId="1E87279C">
      <w:pPr>
        <w:pStyle w:val="1072"/>
        <w:pBdr/>
        <w:spacing w:before="181" w:line="364" w:lineRule="auto"/>
        <w:ind w:right="280" w:firstLine="676" w:left="147"/>
        <w:jc w:val="both"/>
        <w:rPr>
          <w:rFonts w:ascii="Times New Roman" w:hAnsi="Times New Roman" w:cs="Times New Roman"/>
          <w:b/>
          <w:bCs/>
          <w:sz w:val="26"/>
          <w:szCs w:val="26"/>
        </w:rPr>
      </w:pPr>
      <w:r>
        <w:rPr>
          <w:rFonts w:ascii="Times New Roman" w:hAnsi="Times New Roman" w:eastAsia="Times New Roman" w:cs="Times New Roman"/>
          <w:sz w:val="26"/>
          <w:szCs w:val="26"/>
          <w:lang w:val="vi-VN"/>
        </w:rPr>
        <w:t xml:space="preserve">Ngoài ra, trong </w:t>
      </w:r>
      <w:r>
        <w:rPr>
          <w:rFonts w:ascii="Times New Roman" w:hAnsi="Times New Roman" w:eastAsia="Times New Roman" w:cs="Times New Roman"/>
          <w:sz w:val="26"/>
          <w:szCs w:val="26"/>
          <w:lang w:val="en-US"/>
        </w:rPr>
        <w:t xml:space="preserve">Dự án c</w:t>
      </w:r>
      <w:r>
        <w:rPr>
          <w:rFonts w:ascii="Times New Roman" w:hAnsi="Times New Roman" w:eastAsia="Times New Roman" w:cs="Times New Roman"/>
          <w:sz w:val="26"/>
          <w:szCs w:val="26"/>
          <w:lang w:val="vi-VN"/>
        </w:rPr>
        <w:t xml:space="preserve">òn sử dụng một số nhận xét, đánh giá cũng như số liệu của các tác giả khác, cơ quan tổ chức khác đều có trích dẫn và chú thích nguồn gốc. </w:t>
      </w:r>
      <w:r>
        <w:rPr>
          <w:rFonts w:ascii="Times New Roman" w:hAnsi="Times New Roman" w:eastAsia="Times New Roman" w:cs="Times New Roman"/>
          <w:b/>
          <w:bCs/>
          <w:sz w:val="26"/>
          <w:szCs w:val="26"/>
          <w:lang w:val="vi-VN"/>
        </w:rPr>
      </w:r>
      <w:r>
        <w:rPr>
          <w:rFonts w:ascii="Times New Roman" w:hAnsi="Times New Roman" w:cs="Times New Roman"/>
          <w:b/>
          <w:bCs/>
          <w:sz w:val="26"/>
          <w:szCs w:val="26"/>
        </w:rPr>
      </w:r>
    </w:p>
    <w:p w14:paraId="414452BC">
      <w:pPr>
        <w:pStyle w:val="1072"/>
        <w:pBdr/>
        <w:spacing w:before="181" w:line="364" w:lineRule="auto"/>
        <w:ind w:right="280" w:firstLine="676" w:left="147"/>
        <w:jc w:val="both"/>
        <w:rPr>
          <w:rFonts w:ascii="Times New Roman" w:hAnsi="Times New Roman" w:cs="Times New Roman"/>
          <w:sz w:val="26"/>
          <w:szCs w:val="26"/>
        </w:rPr>
      </w:pPr>
      <w:r>
        <w:rPr>
          <w:rFonts w:ascii="Times New Roman" w:hAnsi="Times New Roman" w:eastAsia="Times New Roman" w:cs="Times New Roman"/>
          <w:b/>
          <w:bCs/>
          <w:sz w:val="26"/>
          <w:szCs w:val="26"/>
          <w:lang w:val="vi-VN"/>
        </w:rPr>
        <w:t xml:space="preserve">Nếu phát hiện có bất kỳ sự gian lận nào tôi xin hoàn toàn chịu trách nhiệm về nội dung </w:t>
      </w:r>
      <w:r>
        <w:rPr>
          <w:rFonts w:ascii="Times New Roman" w:hAnsi="Times New Roman" w:eastAsia="Times New Roman" w:cs="Times New Roman"/>
          <w:b/>
          <w:bCs/>
          <w:sz w:val="26"/>
          <w:szCs w:val="26"/>
          <w:lang w:val="en-US"/>
        </w:rPr>
        <w:t xml:space="preserve">Dự án</w:t>
      </w:r>
      <w:r>
        <w:rPr>
          <w:rFonts w:ascii="Times New Roman" w:hAnsi="Times New Roman" w:eastAsia="Times New Roman" w:cs="Times New Roman"/>
          <w:b/>
          <w:bCs/>
          <w:sz w:val="26"/>
          <w:szCs w:val="26"/>
          <w:lang w:val="vi-VN"/>
        </w:rPr>
        <w:t xml:space="preserve"> của mình</w:t>
      </w:r>
      <w:r>
        <w:rPr>
          <w:rFonts w:ascii="Times New Roman" w:hAnsi="Times New Roman" w:eastAsia="Times New Roman" w:cs="Times New Roman"/>
          <w:sz w:val="26"/>
          <w:szCs w:val="26"/>
          <w:lang w:val="vi-VN"/>
        </w:rPr>
        <w:t xml:space="preserve">. Trường Đại học Tôn Đức Thắng không liên quan đến những vi phạm tác quyền, bản quyền do tôi gây ra trong quá trình thực hiện (nếu có).</w:t>
      </w:r>
      <w:r>
        <w:rPr>
          <w:rFonts w:ascii="Times New Roman" w:hAnsi="Times New Roman" w:eastAsia="Times New Roman" w:cs="Times New Roman"/>
          <w:sz w:val="26"/>
          <w:szCs w:val="26"/>
          <w:lang w:val="vi-VN"/>
        </w:rPr>
      </w:r>
      <w:r>
        <w:rPr>
          <w:rFonts w:ascii="Times New Roman" w:hAnsi="Times New Roman" w:cs="Times New Roman"/>
          <w:sz w:val="26"/>
          <w:szCs w:val="26"/>
        </w:rPr>
      </w:r>
    </w:p>
    <w:p w14:paraId="4976FA2D">
      <w:pPr>
        <w:pBdr/>
        <w:spacing w:before="240"/>
        <w:ind w:left="3828"/>
        <w:jc w:val="both"/>
        <w:rPr>
          <w:rFonts w:ascii="Times New Roman" w:hAnsi="Times New Roman" w:cs="Times New Roman"/>
          <w:i/>
          <w:sz w:val="26"/>
          <w:szCs w:val="26"/>
        </w:rPr>
      </w:pPr>
      <w:r>
        <w:rPr>
          <w:rFonts w:ascii="Times New Roman" w:hAnsi="Times New Roman" w:eastAsia="Times New Roman" w:cs="Times New Roman"/>
          <w:i/>
          <w:sz w:val="26"/>
          <w:szCs w:val="26"/>
          <w:lang w:val="vi-VN"/>
        </w:rPr>
        <w:t xml:space="preserve">TP. Hồ Chí Minh, ngày</w:t>
      </w:r>
      <w:r>
        <w:rPr>
          <w:rFonts w:ascii="Times New Roman" w:hAnsi="Times New Roman" w:eastAsia="Times New Roman" w:cs="Times New Roman"/>
          <w:i/>
          <w:sz w:val="26"/>
          <w:szCs w:val="26"/>
          <w:lang w:val="en-US"/>
        </w:rPr>
        <w:t xml:space="preserve"> 22</w:t>
      </w:r>
      <w:r>
        <w:rPr>
          <w:rFonts w:ascii="Times New Roman" w:hAnsi="Times New Roman" w:eastAsia="Times New Roman" w:cs="Times New Roman"/>
          <w:i/>
          <w:sz w:val="26"/>
          <w:szCs w:val="26"/>
          <w:lang w:val="vi-VN"/>
        </w:rPr>
        <w:t xml:space="preserve"> tháng</w:t>
      </w:r>
      <w:r>
        <w:rPr>
          <w:rFonts w:ascii="Times New Roman" w:hAnsi="Times New Roman" w:eastAsia="Times New Roman" w:cs="Times New Roman"/>
          <w:i/>
          <w:sz w:val="26"/>
          <w:szCs w:val="26"/>
          <w:lang w:val="en-US"/>
        </w:rPr>
        <w:t xml:space="preserve"> 9</w:t>
      </w:r>
      <w:r>
        <w:rPr>
          <w:rFonts w:ascii="Times New Roman" w:hAnsi="Times New Roman" w:eastAsia="Times New Roman" w:cs="Times New Roman"/>
          <w:i/>
          <w:sz w:val="26"/>
          <w:szCs w:val="26"/>
          <w:lang w:val="vi-VN"/>
        </w:rPr>
        <w:t xml:space="preserve"> năm</w:t>
      </w:r>
      <w:r>
        <w:rPr>
          <w:rFonts w:ascii="Times New Roman" w:hAnsi="Times New Roman" w:eastAsia="Times New Roman" w:cs="Times New Roman"/>
          <w:i/>
          <w:sz w:val="26"/>
          <w:szCs w:val="26"/>
        </w:rPr>
        <w:t xml:space="preserve"> 20</w:t>
      </w:r>
      <w:r>
        <w:rPr>
          <w:rFonts w:ascii="Times New Roman" w:hAnsi="Times New Roman" w:eastAsia="Times New Roman" w:cs="Times New Roman"/>
          <w:i/>
          <w:sz w:val="26"/>
          <w:szCs w:val="26"/>
        </w:rPr>
        <w:t xml:space="preserve">26</w:t>
      </w:r>
      <w:r>
        <w:rPr>
          <w:rFonts w:ascii="Times New Roman" w:hAnsi="Times New Roman" w:eastAsia="Times New Roman" w:cs="Times New Roman"/>
          <w:i/>
          <w:sz w:val="26"/>
          <w:szCs w:val="26"/>
        </w:rPr>
      </w:r>
      <w:r>
        <w:rPr>
          <w:rFonts w:ascii="Times New Roman" w:hAnsi="Times New Roman" w:cs="Times New Roman"/>
          <w:i/>
          <w:sz w:val="26"/>
          <w:szCs w:val="26"/>
        </w:rPr>
      </w:r>
    </w:p>
    <w:p w14:paraId="163A823C">
      <w:pPr>
        <w:pBdr/>
        <w:spacing w:before="141"/>
        <w:ind w:right="828" w:left="3932"/>
        <w:jc w:val="center"/>
        <w:rPr>
          <w:rFonts w:ascii="Times New Roman" w:hAnsi="Times New Roman" w:cs="Times New Roman"/>
          <w:i/>
          <w:sz w:val="26"/>
          <w:szCs w:val="26"/>
        </w:rPr>
      </w:pPr>
      <w:r>
        <w:rPr>
          <w:rFonts w:ascii="Times New Roman" w:hAnsi="Times New Roman" w:eastAsia="Times New Roman" w:cs="Times New Roman"/>
          <w:i/>
          <w:sz w:val="26"/>
          <w:szCs w:val="26"/>
          <w:lang w:val="vi-VN"/>
        </w:rPr>
        <w:t xml:space="preserve">Tác giả</w:t>
      </w:r>
      <w:r>
        <w:rPr>
          <w:rFonts w:ascii="Times New Roman" w:hAnsi="Times New Roman" w:eastAsia="Times New Roman" w:cs="Times New Roman"/>
          <w:i/>
          <w:sz w:val="26"/>
          <w:szCs w:val="26"/>
          <w:lang w:val="vi-VN"/>
        </w:rPr>
      </w:r>
      <w:r>
        <w:rPr>
          <w:rFonts w:ascii="Times New Roman" w:hAnsi="Times New Roman" w:cs="Times New Roman"/>
          <w:i/>
          <w:sz w:val="26"/>
          <w:szCs w:val="26"/>
        </w:rPr>
      </w:r>
    </w:p>
    <w:p w14:paraId="5755A510">
      <w:pPr>
        <w:pBdr/>
        <w:spacing w:before="147"/>
        <w:ind w:right="828" w:left="3940"/>
        <w:jc w:val="center"/>
        <w:rPr>
          <w:rFonts w:ascii="Times New Roman" w:hAnsi="Times New Roman" w:cs="Times New Roman"/>
          <w:i/>
          <w:sz w:val="26"/>
          <w:szCs w:val="26"/>
        </w:rPr>
      </w:pPr>
      <w:r>
        <w:rPr>
          <w:rFonts w:ascii="Times New Roman" w:hAnsi="Times New Roman" w:eastAsia="Times New Roman" w:cs="Times New Roman"/>
          <w:i/>
          <w:sz w:val="26"/>
          <w:szCs w:val="26"/>
          <w:lang w:val="vi-VN"/>
        </w:rPr>
        <w:t xml:space="preserve">(Ký tên và ghi rõ họ tên)</w:t>
      </w:r>
      <w:r>
        <w:rPr>
          <w:rFonts w:ascii="Times New Roman" w:hAnsi="Times New Roman" w:eastAsia="Times New Roman" w:cs="Times New Roman"/>
          <w:i/>
          <w:sz w:val="26"/>
          <w:szCs w:val="26"/>
          <w:lang w:val="vi-VN"/>
        </w:rPr>
      </w:r>
      <w:r>
        <w:rPr>
          <w:rFonts w:ascii="Times New Roman" w:hAnsi="Times New Roman" w:cs="Times New Roman"/>
          <w:i/>
          <w:sz w:val="26"/>
          <w:szCs w:val="26"/>
        </w:rPr>
      </w:r>
    </w:p>
    <w:p w14:paraId="14BD14C0">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14:paraId="609BEAB0">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14:paraId="4B77E07E">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14:paraId="03A77550">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14:paraId="45B4C81A">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sz w:val="26"/>
          <w:szCs w:val="26"/>
        </w:rPr>
        <w:tab/>
        <w:tab/>
        <w:tab/>
        <w:tab/>
        <w:tab/>
      </w:r>
      <w:r>
        <w:rPr>
          <w:rFonts w:ascii="Times New Roman" w:hAnsi="Times New Roman" w:eastAsia="Times New Roman" w:cs="Times New Roman"/>
          <w:sz w:val="26"/>
          <w:szCs w:val="26"/>
        </w:rPr>
      </w:r>
      <w:r>
        <w:rPr>
          <w:rFonts w:ascii="Times New Roman" w:hAnsi="Times New Roman" w:cs="Times New Roman"/>
          <w:sz w:val="26"/>
          <w:szCs w:val="26"/>
          <w:highlight w:val="none"/>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6"/>
          <w:szCs w:val="26"/>
          <w:highlight w:val="none"/>
        </w:rPr>
      </w:sdtPr>
      <w:sdtContent>
        <w:p w14:paraId="7D0931CF">
          <w:pPr>
            <w:pStyle w:val="1050"/>
            <w:pBdr/>
            <w:tabs>
              <w:tab w:val="right" w:leader="dot" w:pos="9360"/>
            </w:tabs>
            <w:spacing/>
            <w:ind/>
            <w:jc w:val="center"/>
            <w:rPr>
              <w:rFonts w:ascii="Times New Roman" w:hAnsi="Times New Roman" w:cs="Times New Roman"/>
              <w:b/>
              <w:bCs/>
              <w:sz w:val="32"/>
              <w:szCs w:val="32"/>
              <w14:ligatures w14:val="none"/>
            </w:rPr>
          </w:pPr>
          <w:r>
            <w:rPr>
              <w:rFonts w:ascii="Times New Roman" w:hAnsi="Times New Roman" w:cs="Times New Roman"/>
              <w:b/>
              <w:bCs/>
              <w:sz w:val="32"/>
              <w:szCs w:val="32"/>
              <w:highlight w:val="none"/>
            </w:rPr>
            <w:t xml:space="preserve">MỤC LỤC</w:t>
          </w:r>
          <w:r>
            <w:rPr>
              <w:rFonts w:ascii="Times New Roman" w:hAnsi="Times New Roman" w:cs="Times New Roman"/>
              <w:b/>
              <w:bCs/>
              <w:sz w:val="32"/>
              <w:szCs w:val="32"/>
            </w:rPr>
          </w:r>
          <w:r>
            <w:rPr>
              <w:rFonts w:ascii="Times New Roman" w:hAnsi="Times New Roman" w:cs="Times New Roman"/>
              <w:b/>
              <w:bCs/>
              <w:sz w:val="32"/>
              <w:szCs w:val="32"/>
              <w14:ligatures w14:val="none"/>
            </w:rPr>
          </w:r>
        </w:p>
        <w:p w14:paraId="390704A3">
          <w:pPr>
            <w:pStyle w:val="1050"/>
            <w:pBdr/>
            <w:tabs>
              <w:tab w:val="right" w:leader="dot" w:pos="9360"/>
            </w:tabs>
            <w:spacing/>
            <w:ind/>
            <w:rPr>
              <w:rFonts w:ascii="Times New Roman" w:hAnsi="Times New Roman" w:cs="Times New Roman"/>
              <w:b/>
              <w:bCs/>
              <w14:ligatures w14:val="none"/>
            </w:rPr>
          </w:pPr>
          <w:r>
            <w:rPr>
              <w:rFonts w:ascii="Times New Roman" w:hAnsi="Times New Roman" w:eastAsia="Times New Roman" w:cs="Times New Roman"/>
              <w:sz w:val="26"/>
              <w:szCs w:val="26"/>
              <w:highlight w:val="none"/>
            </w:rPr>
          </w:r>
          <w:r>
            <w:fldChar w:fldCharType="begin"/>
          </w:r>
          <w:r>
            <w:instrText xml:space="preserve">TOC \o "1-9" \h </w:instrText>
          </w:r>
          <w:r>
            <w:fldChar w:fldCharType="separate"/>
          </w:r>
          <w:r>
            <w:rPr>
              <w:rFonts w:ascii="Times New Roman" w:hAnsi="Times New Roman" w:eastAsia="Times New Roman" w:cs="Times New Roman"/>
              <w:sz w:val="26"/>
              <w:szCs w:val="26"/>
              <w:highlight w:val="none"/>
            </w:rPr>
          </w:r>
          <w:hyperlink w:tooltip="#_Toc1" w:anchor="_Toc1" w:history="1">
            <w:r>
              <w:rPr>
                <w:rStyle w:val="1048"/>
              </w:rPr>
            </w:r>
            <w:r>
              <w:rPr>
                <w:rStyle w:val="1048"/>
                <w:rFonts w:ascii="Times New Roman" w:hAnsi="Times New Roman" w:eastAsia="Times New Roman" w:cs="Times New Roman"/>
                <w:b/>
                <w:bCs/>
              </w:rPr>
              <w:t xml:space="preserve">PHẦN 1: TỔNG QUAN ĐỀ TÀI</w:t>
            </w:r>
            <w:r>
              <w:rPr>
                <w:rStyle w:val="1048"/>
                <w:rFonts w:ascii="Times New Roman" w:hAnsi="Times New Roman" w:cs="Times New Roman"/>
                <w:b/>
                <w:bCs/>
                <w14:ligatures w14:val="none"/>
              </w:rPr>
            </w:r>
            <w:r>
              <w:tab/>
            </w:r>
            <w:r>
              <w:fldChar w:fldCharType="begin"/>
              <w:instrText xml:space="preserve">PAGEREF _Toc1 \h</w:instrText>
              <w:fldChar w:fldCharType="separate"/>
              <w:t xml:space="preserve">4</w:t>
              <w:fldChar w:fldCharType="end"/>
            </w:r>
          </w:hyperlink>
          <w:r>
            <w:rPr>
              <w:rFonts w:ascii="Times New Roman" w:hAnsi="Times New Roman" w:cs="Times New Roman"/>
              <w:b/>
              <w:bCs/>
              <w14:ligatures w14:val="none"/>
            </w:rPr>
          </w:r>
          <w:r>
            <w:rPr>
              <w:rFonts w:ascii="Times New Roman" w:hAnsi="Times New Roman" w:cs="Times New Roman"/>
              <w:b/>
              <w:bCs/>
              <w14:ligatures w14:val="none"/>
            </w:rPr>
          </w:r>
        </w:p>
        <w:p w14:paraId="67F507E3">
          <w:pPr>
            <w:pStyle w:val="1051"/>
            <w:pBdr/>
            <w:tabs>
              <w:tab w:val="right" w:leader="dot" w:pos="9360"/>
            </w:tabs>
            <w:spacing/>
            <w:ind/>
            <w:rPr>
              <w:rFonts w:ascii="Times New Roman" w:hAnsi="Times New Roman" w:cs="Times New Roman"/>
              <w:b/>
              <w:bCs/>
              <w:highlight w:val="none"/>
            </w:rPr>
          </w:pPr>
          <w:r/>
          <w:hyperlink w:tooltip="#_Toc2" w:anchor="_Toc2" w:history="1">
            <w:r>
              <w:rPr>
                <w:rStyle w:val="1048"/>
              </w:rPr>
            </w:r>
            <w:r>
              <w:rPr>
                <w:rStyle w:val="1048"/>
                <w:rFonts w:ascii="Times New Roman" w:hAnsi="Times New Roman" w:eastAsia="Times New Roman" w:cs="Times New Roman"/>
              </w:rPr>
              <w:t xml:space="preserve">1. GIỚI THIỆU ĐỀ TÀI &amp; BỘ DỮ LIỆU</w:t>
            </w:r>
            <w:r>
              <w:rPr>
                <w:rStyle w:val="1048"/>
                <w:rFonts w:ascii="Times New Roman" w:hAnsi="Times New Roman" w:eastAsia="Times New Roman" w:cs="Times New Roman"/>
                <w:b/>
                <w:bCs/>
                <w:highlight w:val="none"/>
              </w:rPr>
            </w:r>
            <w:r>
              <w:tab/>
            </w:r>
            <w:r>
              <w:fldChar w:fldCharType="begin"/>
              <w:instrText xml:space="preserve">PAGEREF _Toc2 \h</w:instrText>
              <w:fldChar w:fldCharType="separate"/>
              <w:t xml:space="preserve">4</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54FAA314">
          <w:pPr>
            <w:pStyle w:val="1051"/>
            <w:pBdr/>
            <w:tabs>
              <w:tab w:val="right" w:leader="dot" w:pos="9360"/>
            </w:tabs>
            <w:spacing/>
            <w:ind/>
            <w:rPr>
              <w:rFonts w:ascii="Times New Roman" w:hAnsi="Times New Roman" w:cs="Times New Roman"/>
              <w:b w:val="0"/>
              <w:bCs w:val="0"/>
            </w:rPr>
          </w:pPr>
          <w:r/>
          <w:hyperlink w:tooltip="#_Toc3" w:anchor="_Toc3" w:history="1">
            <w:r>
              <w:rPr>
                <w:rStyle w:val="1048"/>
              </w:rPr>
            </w:r>
            <w:r>
              <w:rPr>
                <w:rStyle w:val="1048"/>
                <w:rFonts w:ascii="Times New Roman" w:hAnsi="Times New Roman" w:eastAsia="Times New Roman" w:cs="Times New Roman"/>
                <w:b w:val="0"/>
                <w:bCs w:val="0"/>
              </w:rPr>
              <w:t xml:space="preserve">2. MỤC TIÊU NGHIÊN CỨU</w:t>
            </w:r>
            <w:r>
              <w:rPr>
                <w:rStyle w:val="1048"/>
                <w:rFonts w:ascii="Times New Roman" w:hAnsi="Times New Roman" w:eastAsia="Times New Roman" w:cs="Times New Roman"/>
                <w:b w:val="0"/>
                <w:bCs w:val="0"/>
              </w:rPr>
            </w:r>
            <w:r>
              <w:tab/>
            </w:r>
            <w:r>
              <w:fldChar w:fldCharType="begin"/>
              <w:instrText xml:space="preserve">PAGEREF _Toc3 \h</w:instrText>
              <w:fldChar w:fldCharType="separate"/>
              <w:t xml:space="preserve">4</w:t>
              <w:fldChar w:fldCharType="end"/>
            </w:r>
          </w:hyperlink>
          <w:r>
            <w:rPr>
              <w:rFonts w:ascii="Times New Roman" w:hAnsi="Times New Roman" w:cs="Times New Roman"/>
              <w:b w:val="0"/>
              <w:bCs w:val="0"/>
            </w:rPr>
          </w:r>
          <w:r>
            <w:rPr>
              <w:rFonts w:ascii="Times New Roman" w:hAnsi="Times New Roman" w:cs="Times New Roman"/>
              <w:b w:val="0"/>
              <w:bCs w:val="0"/>
            </w:rPr>
          </w:r>
        </w:p>
        <w:p w14:paraId="1DA71F5D">
          <w:pPr>
            <w:pStyle w:val="1051"/>
            <w:pBdr/>
            <w:tabs>
              <w:tab w:val="right" w:leader="dot" w:pos="9360"/>
            </w:tabs>
            <w:spacing/>
            <w:ind/>
            <w:rPr>
              <w:rFonts w:ascii="Times New Roman" w:hAnsi="Times New Roman" w:cs="Times New Roman"/>
              <w:b w:val="0"/>
              <w:bCs w:val="0"/>
            </w:rPr>
          </w:pPr>
          <w:r/>
          <w:hyperlink w:tooltip="#_Toc4" w:anchor="_Toc4" w:history="1">
            <w:r>
              <w:rPr>
                <w:rStyle w:val="1048"/>
              </w:rPr>
            </w:r>
            <w:r>
              <w:rPr>
                <w:rStyle w:val="1048"/>
                <w:rFonts w:ascii="Times New Roman" w:hAnsi="Times New Roman" w:eastAsia="Times New Roman" w:cs="Times New Roman"/>
                <w:b w:val="0"/>
                <w:bCs w:val="0"/>
              </w:rPr>
              <w:t xml:space="preserve">3. LUẬN CHỨNG LỰA CHỌN PHƯƠNG PHÁP PHÂN TÍCH</w:t>
            </w:r>
            <w:r>
              <w:rPr>
                <w:rStyle w:val="1048"/>
                <w:rFonts w:ascii="Times New Roman" w:hAnsi="Times New Roman" w:eastAsia="Times New Roman" w:cs="Times New Roman"/>
                <w:b w:val="0"/>
                <w:bCs w:val="0"/>
              </w:rPr>
            </w:r>
            <w:r>
              <w:tab/>
            </w:r>
            <w:r>
              <w:fldChar w:fldCharType="begin"/>
              <w:instrText xml:space="preserve">PAGEREF _Toc4 \h</w:instrText>
              <w:fldChar w:fldCharType="separate"/>
              <w:t xml:space="preserve">5</w:t>
              <w:fldChar w:fldCharType="end"/>
            </w:r>
          </w:hyperlink>
          <w:r>
            <w:rPr>
              <w:rFonts w:ascii="Times New Roman" w:hAnsi="Times New Roman" w:cs="Times New Roman"/>
              <w:b w:val="0"/>
              <w:bCs w:val="0"/>
            </w:rPr>
          </w:r>
          <w:r>
            <w:rPr>
              <w:rFonts w:ascii="Times New Roman" w:hAnsi="Times New Roman" w:cs="Times New Roman"/>
              <w:b w:val="0"/>
              <w:bCs w:val="0"/>
            </w:rPr>
          </w:r>
        </w:p>
        <w:p w14:paraId="426B6616">
          <w:pPr>
            <w:pStyle w:val="1050"/>
            <w:pBdr/>
            <w:tabs>
              <w:tab w:val="right" w:leader="dot" w:pos="9360"/>
            </w:tabs>
            <w:spacing/>
            <w:ind/>
            <w:rPr>
              <w:rFonts w:ascii="Times New Roman" w:hAnsi="Times New Roman" w:cs="Times New Roman"/>
              <w:b/>
              <w:bCs/>
            </w:rPr>
          </w:pPr>
          <w:r/>
          <w:hyperlink w:tooltip="#_Toc5" w:anchor="_Toc5" w:history="1">
            <w:r>
              <w:rPr>
                <w:rStyle w:val="1048"/>
              </w:rPr>
            </w:r>
            <w:r>
              <w:rPr>
                <w:rStyle w:val="1048"/>
                <w:rFonts w:ascii="Times New Roman" w:hAnsi="Times New Roman" w:eastAsia="Times New Roman" w:cs="Times New Roman"/>
                <w:b/>
                <w:bCs/>
              </w:rPr>
              <w:t xml:space="preserve">PHẦN 2: BÁO CÁO PHÂN TÍCH MÔ TẢ HỌC THUẬT (DESCRIPTIVE ANALYTICS REPORT)</w:t>
            </w:r>
            <w:r>
              <w:rPr>
                <w:rStyle w:val="1048"/>
                <w:rFonts w:ascii="Times New Roman" w:hAnsi="Times New Roman" w:eastAsia="Times New Roman" w:cs="Times New Roman"/>
                <w:b/>
                <w:bCs/>
              </w:rPr>
            </w:r>
            <w:r>
              <w:tab/>
            </w:r>
            <w:r>
              <w:fldChar w:fldCharType="begin"/>
              <w:instrText xml:space="preserve">PAGEREF _Toc5 \h</w:instrText>
              <w:fldChar w:fldCharType="separate"/>
              <w:t xml:space="preserve">7</w:t>
              <w:fldChar w:fldCharType="end"/>
            </w:r>
          </w:hyperlink>
          <w:r>
            <w:rPr>
              <w:rFonts w:ascii="Times New Roman" w:hAnsi="Times New Roman" w:cs="Times New Roman"/>
              <w:b/>
              <w:bCs/>
            </w:rPr>
          </w:r>
          <w:r>
            <w:rPr>
              <w:rFonts w:ascii="Times New Roman" w:hAnsi="Times New Roman" w:cs="Times New Roman"/>
              <w:b/>
              <w:bCs/>
            </w:rPr>
          </w:r>
        </w:p>
        <w:p w14:paraId="36C401D2">
          <w:pPr>
            <w:pStyle w:val="1051"/>
            <w:pBdr/>
            <w:tabs>
              <w:tab w:val="right" w:leader="dot" w:pos="9360"/>
            </w:tabs>
            <w:spacing/>
            <w:ind/>
            <w:rPr>
              <w:rFonts w:ascii="Times New Roman" w:hAnsi="Times New Roman" w:cs="Times New Roman"/>
            </w:rPr>
          </w:pPr>
          <w:r/>
          <w:hyperlink w:tooltip="#_Toc6" w:anchor="_Toc6" w:history="1">
            <w:r>
              <w:rPr>
                <w:rStyle w:val="1048"/>
              </w:rPr>
            </w:r>
            <w:r>
              <w:rPr>
                <w:rStyle w:val="1048"/>
                <w:rFonts w:ascii="Times New Roman" w:hAnsi="Times New Roman" w:eastAsia="Times New Roman" w:cs="Times New Roman"/>
              </w:rPr>
              <w:t xml:space="preserve">1. BỐI CẢNH &amp; MỤC TIÊU PHÂN TÍCH MÔ TẢ (DESCRIPTIVE PURPOSE)</w:t>
            </w:r>
            <w:r>
              <w:rPr>
                <w:rStyle w:val="1048"/>
                <w:rFonts w:ascii="Times New Roman" w:hAnsi="Times New Roman" w:eastAsia="Times New Roman" w:cs="Times New Roman"/>
              </w:rPr>
            </w:r>
            <w:r>
              <w:tab/>
            </w:r>
            <w:r>
              <w:fldChar w:fldCharType="begin"/>
              <w:instrText xml:space="preserve">PAGEREF _Toc6 \h</w:instrText>
              <w:fldChar w:fldCharType="separate"/>
              <w:t xml:space="preserve">7</w:t>
              <w:fldChar w:fldCharType="end"/>
            </w:r>
          </w:hyperlink>
          <w:r>
            <w:rPr>
              <w:rFonts w:ascii="Times New Roman" w:hAnsi="Times New Roman" w:cs="Times New Roman"/>
            </w:rPr>
          </w:r>
          <w:r>
            <w:rPr>
              <w:rFonts w:ascii="Times New Roman" w:hAnsi="Times New Roman" w:cs="Times New Roman"/>
            </w:rPr>
          </w:r>
        </w:p>
        <w:p w14:paraId="36645B85">
          <w:pPr>
            <w:pStyle w:val="1051"/>
            <w:pBdr/>
            <w:tabs>
              <w:tab w:val="right" w:leader="dot" w:pos="9360"/>
            </w:tabs>
            <w:spacing/>
            <w:ind/>
            <w:rPr>
              <w:rFonts w:ascii="Times New Roman" w:hAnsi="Times New Roman" w:cs="Times New Roman"/>
            </w:rPr>
          </w:pPr>
          <w:r/>
          <w:hyperlink w:tooltip="#_Toc7" w:anchor="_Toc7" w:history="1">
            <w:r>
              <w:rPr>
                <w:rStyle w:val="1048"/>
              </w:rPr>
            </w:r>
            <w:r>
              <w:rPr>
                <w:rStyle w:val="1048"/>
                <w:rFonts w:ascii="Times New Roman" w:hAnsi="Times New Roman" w:eastAsia="Times New Roman" w:cs="Times New Roman"/>
              </w:rPr>
              <w:t xml:space="preserve">2. THỐNG KÊ MÔ TẢ QUẦN THỂ &amp; KHOẢNG TIN CẬY 95% (95% CONFIDENCE INTERVALS)</w:t>
            </w:r>
            <w:r>
              <w:rPr>
                <w:rStyle w:val="1048"/>
                <w:rFonts w:ascii="Times New Roman" w:hAnsi="Times New Roman" w:eastAsia="Times New Roman" w:cs="Times New Roman"/>
              </w:rPr>
            </w:r>
            <w:r>
              <w:tab/>
            </w:r>
            <w:r>
              <w:fldChar w:fldCharType="begin"/>
              <w:instrText xml:space="preserve">PAGEREF _Toc7 \h</w:instrText>
              <w:fldChar w:fldCharType="separate"/>
              <w:t xml:space="preserve">7</w:t>
              <w:fldChar w:fldCharType="end"/>
            </w:r>
          </w:hyperlink>
          <w:r>
            <w:rPr>
              <w:rFonts w:ascii="Times New Roman" w:hAnsi="Times New Roman" w:cs="Times New Roman"/>
            </w:rPr>
          </w:r>
          <w:r>
            <w:rPr>
              <w:rFonts w:ascii="Times New Roman" w:hAnsi="Times New Roman" w:cs="Times New Roman"/>
            </w:rPr>
          </w:r>
        </w:p>
        <w:p w14:paraId="5180CAA2">
          <w:pPr>
            <w:pStyle w:val="1051"/>
            <w:pBdr/>
            <w:tabs>
              <w:tab w:val="right" w:leader="dot" w:pos="9360"/>
            </w:tabs>
            <w:spacing/>
            <w:ind/>
            <w:rPr>
              <w:rFonts w:ascii="Times New Roman" w:hAnsi="Times New Roman" w:cs="Times New Roman"/>
            </w:rPr>
          </w:pPr>
          <w:r/>
          <w:hyperlink w:tooltip="#_Toc8" w:anchor="_Toc8" w:history="1">
            <w:r>
              <w:rPr>
                <w:rStyle w:val="1048"/>
              </w:rPr>
            </w:r>
            <w:r>
              <w:rPr>
                <w:rStyle w:val="1048"/>
                <w:rFonts w:ascii="Times New Roman" w:hAnsi="Times New Roman" w:eastAsia="Times New Roman" w:cs="Times New Roman"/>
              </w:rPr>
              <w:t xml:space="preserve">3. ĐO LƯỜNG PHÂN BỐ AOV &amp; BẢNG TÓM TẮT 5 SỐ (5-NUMBER SUMMARY)</w:t>
            </w:r>
            <w:r>
              <w:rPr>
                <w:rStyle w:val="1048"/>
                <w:rFonts w:ascii="Times New Roman" w:hAnsi="Times New Roman" w:eastAsia="Times New Roman" w:cs="Times New Roman"/>
              </w:rPr>
            </w:r>
            <w:r>
              <w:tab/>
            </w:r>
            <w:r>
              <w:fldChar w:fldCharType="begin"/>
              <w:instrText xml:space="preserve">PAGEREF _Toc8 \h</w:instrText>
              <w:fldChar w:fldCharType="separate"/>
              <w:t xml:space="preserve">10</w:t>
              <w:fldChar w:fldCharType="end"/>
            </w:r>
          </w:hyperlink>
          <w:r>
            <w:rPr>
              <w:rFonts w:ascii="Times New Roman" w:hAnsi="Times New Roman" w:cs="Times New Roman"/>
            </w:rPr>
          </w:r>
          <w:r>
            <w:rPr>
              <w:rFonts w:ascii="Times New Roman" w:hAnsi="Times New Roman" w:cs="Times New Roman"/>
            </w:rPr>
          </w:r>
        </w:p>
        <w:p w14:paraId="4C2FDD57">
          <w:pPr>
            <w:pStyle w:val="1051"/>
            <w:pBdr/>
            <w:tabs>
              <w:tab w:val="right" w:leader="dot" w:pos="9360"/>
            </w:tabs>
            <w:spacing/>
            <w:ind/>
            <w:rPr>
              <w:rFonts w:ascii="Times New Roman" w:hAnsi="Times New Roman" w:cs="Times New Roman"/>
              <w:b w:val="0"/>
              <w:bCs w:val="0"/>
            </w:rPr>
          </w:pPr>
          <w:r/>
          <w:hyperlink w:tooltip="#_Toc9" w:anchor="_Toc9" w:history="1">
            <w:r>
              <w:rPr>
                <w:rStyle w:val="1048"/>
              </w:rPr>
            </w:r>
            <w:r>
              <w:rPr>
                <w:rStyle w:val="1048"/>
                <w:rFonts w:ascii="Times New Roman" w:hAnsi="Times New Roman" w:eastAsia="Times New Roman" w:cs="Times New Roman"/>
                <w:b w:val="0"/>
                <w:bCs w:val="0"/>
              </w:rPr>
              <w:t xml:space="preserve">4. PHÂN TÍCH MÔ TẢ CHU KỲ MUA LẠI &amp; CƠ SỞ XÁC ĐỊNH NGƯỠNG CHURN (90 NGÀY)</w:t>
            </w:r>
            <w:r>
              <w:rPr>
                <w:rStyle w:val="1048"/>
                <w:rFonts w:ascii="Times New Roman" w:hAnsi="Times New Roman" w:eastAsia="Times New Roman" w:cs="Times New Roman"/>
                <w:b w:val="0"/>
                <w:bCs w:val="0"/>
              </w:rPr>
            </w:r>
            <w:r>
              <w:tab/>
            </w:r>
            <w:r>
              <w:fldChar w:fldCharType="begin"/>
              <w:instrText xml:space="preserve">PAGEREF _Toc9 \h</w:instrText>
              <w:fldChar w:fldCharType="separate"/>
              <w:t xml:space="preserve">13</w:t>
              <w:fldChar w:fldCharType="end"/>
            </w:r>
          </w:hyperlink>
          <w:r>
            <w:rPr>
              <w:rFonts w:ascii="Times New Roman" w:hAnsi="Times New Roman" w:cs="Times New Roman"/>
              <w:b w:val="0"/>
              <w:bCs w:val="0"/>
            </w:rPr>
          </w:r>
          <w:r>
            <w:rPr>
              <w:rFonts w:ascii="Times New Roman" w:hAnsi="Times New Roman" w:cs="Times New Roman"/>
              <w:b w:val="0"/>
              <w:bCs w:val="0"/>
            </w:rPr>
          </w:r>
        </w:p>
        <w:p w14:paraId="756981D1">
          <w:pPr>
            <w:pStyle w:val="1051"/>
            <w:pBdr/>
            <w:tabs>
              <w:tab w:val="right" w:leader="dot" w:pos="9360"/>
            </w:tabs>
            <w:spacing/>
            <w:ind/>
            <w:rPr>
              <w:rFonts w:ascii="Times New Roman" w:hAnsi="Times New Roman" w:cs="Times New Roman"/>
              <w:b w:val="0"/>
              <w:bCs w:val="0"/>
            </w:rPr>
          </w:pPr>
          <w:r/>
          <w:hyperlink w:tooltip="#_Toc10" w:anchor="_Toc10" w:history="1">
            <w:r>
              <w:rPr>
                <w:rStyle w:val="1048"/>
              </w:rPr>
            </w:r>
            <w:r>
              <w:rPr>
                <w:rStyle w:val="1048"/>
                <w:rFonts w:ascii="Times New Roman" w:hAnsi="Times New Roman" w:eastAsia="Times New Roman" w:cs="Times New Roman"/>
                <w:b w:val="0"/>
                <w:bCs w:val="0"/>
              </w:rPr>
              <w:t xml:space="preserve">5. PHÂN TÍCH TOP 10 NGÀNH HÀNG THEO DOANH THU (CATEGORICAL RANKING)</w:t>
            </w:r>
            <w:r>
              <w:rPr>
                <w:rStyle w:val="1048"/>
                <w:rFonts w:ascii="Times New Roman" w:hAnsi="Times New Roman" w:eastAsia="Times New Roman" w:cs="Times New Roman"/>
                <w:b w:val="0"/>
                <w:bCs w:val="0"/>
              </w:rPr>
            </w:r>
            <w:r>
              <w:tab/>
            </w:r>
            <w:r>
              <w:fldChar w:fldCharType="begin"/>
              <w:instrText xml:space="preserve">PAGEREF _Toc10 \h</w:instrText>
              <w:fldChar w:fldCharType="separate"/>
              <w:t xml:space="preserve">16</w:t>
              <w:fldChar w:fldCharType="end"/>
            </w:r>
          </w:hyperlink>
          <w:r>
            <w:rPr>
              <w:rFonts w:ascii="Times New Roman" w:hAnsi="Times New Roman" w:cs="Times New Roman"/>
              <w:b w:val="0"/>
              <w:bCs w:val="0"/>
            </w:rPr>
          </w:r>
          <w:r>
            <w:rPr>
              <w:rFonts w:ascii="Times New Roman" w:hAnsi="Times New Roman" w:cs="Times New Roman"/>
              <w:b w:val="0"/>
              <w:bCs w:val="0"/>
            </w:rPr>
          </w:r>
        </w:p>
        <w:p w14:paraId="1B1C9144">
          <w:pPr>
            <w:pStyle w:val="1051"/>
            <w:pBdr/>
            <w:tabs>
              <w:tab w:val="right" w:leader="dot" w:pos="9360"/>
            </w:tabs>
            <w:spacing/>
            <w:ind/>
            <w:rPr>
              <w:rFonts w:ascii="Times New Roman" w:hAnsi="Times New Roman" w:cs="Times New Roman"/>
              <w:b w:val="0"/>
              <w:bCs w:val="0"/>
            </w:rPr>
          </w:pPr>
          <w:r/>
          <w:hyperlink w:tooltip="#_Toc11" w:anchor="_Toc11" w:history="1">
            <w:r>
              <w:rPr>
                <w:rStyle w:val="1048"/>
              </w:rPr>
            </w:r>
            <w:r>
              <w:rPr>
                <w:rStyle w:val="1048"/>
                <w:rFonts w:ascii="Times New Roman" w:hAnsi="Times New Roman" w:eastAsia="Times New Roman" w:cs="Times New Roman"/>
                <w:b w:val="0"/>
                <w:bCs w:val="0"/>
              </w:rPr>
              <w:t xml:space="preserve">6. PHÂN TÍCH TỶ TRỌNG PHƯƠNG THỨC THANH TOÁN (PAYMENT METHODS)</w:t>
            </w:r>
            <w:r>
              <w:rPr>
                <w:rStyle w:val="1048"/>
                <w:rFonts w:ascii="Times New Roman" w:hAnsi="Times New Roman" w:eastAsia="Times New Roman" w:cs="Times New Roman"/>
                <w:b w:val="0"/>
                <w:bCs w:val="0"/>
              </w:rPr>
            </w:r>
            <w:r>
              <w:tab/>
            </w:r>
            <w:r>
              <w:fldChar w:fldCharType="begin"/>
              <w:instrText xml:space="preserve">PAGEREF _Toc11 \h</w:instrText>
              <w:fldChar w:fldCharType="separate"/>
              <w:t xml:space="preserve">17</w:t>
              <w:fldChar w:fldCharType="end"/>
            </w:r>
          </w:hyperlink>
          <w:r>
            <w:rPr>
              <w:rFonts w:ascii="Times New Roman" w:hAnsi="Times New Roman" w:cs="Times New Roman"/>
              <w:b w:val="0"/>
              <w:bCs w:val="0"/>
            </w:rPr>
          </w:r>
          <w:r>
            <w:rPr>
              <w:rFonts w:ascii="Times New Roman" w:hAnsi="Times New Roman" w:cs="Times New Roman"/>
              <w:b w:val="0"/>
              <w:bCs w:val="0"/>
            </w:rPr>
          </w:r>
        </w:p>
        <w:p w14:paraId="5910966E">
          <w:pPr>
            <w:pStyle w:val="1051"/>
            <w:pBdr/>
            <w:tabs>
              <w:tab w:val="right" w:leader="dot" w:pos="9360"/>
            </w:tabs>
            <w:spacing/>
            <w:ind/>
            <w:rPr>
              <w:rFonts w:ascii="Times New Roman" w:hAnsi="Times New Roman" w:cs="Times New Roman"/>
              <w:b w:val="0"/>
              <w:bCs w:val="0"/>
            </w:rPr>
          </w:pPr>
          <w:r/>
          <w:hyperlink w:tooltip="#_Toc12" w:anchor="_Toc12" w:history="1">
            <w:r>
              <w:rPr>
                <w:rStyle w:val="1048"/>
              </w:rPr>
            </w:r>
            <w:r>
              <w:rPr>
                <w:rStyle w:val="1048"/>
                <w:rFonts w:ascii="Times New Roman" w:hAnsi="Times New Roman" w:eastAsia="Times New Roman" w:cs="Times New Roman"/>
                <w:b w:val="0"/>
                <w:bCs w:val="0"/>
              </w:rPr>
              <w:t xml:space="preserve">7. PHÂN TÍCH THỜI GIAN GIAO HÀNG TRỄ THEO REVIEW SCORE (DELIVERY DELAY VS REVIEWS)</w:t>
            </w:r>
            <w:r>
              <w:rPr>
                <w:rStyle w:val="1048"/>
                <w:rFonts w:ascii="Times New Roman" w:hAnsi="Times New Roman" w:eastAsia="Times New Roman" w:cs="Times New Roman"/>
                <w:b w:val="0"/>
                <w:bCs w:val="0"/>
              </w:rPr>
            </w:r>
            <w:r>
              <w:tab/>
            </w:r>
            <w:r>
              <w:fldChar w:fldCharType="begin"/>
              <w:instrText xml:space="preserve">PAGEREF _Toc12 \h</w:instrText>
              <w:fldChar w:fldCharType="separate"/>
              <w:t xml:space="preserve">18</w:t>
              <w:fldChar w:fldCharType="end"/>
            </w:r>
          </w:hyperlink>
          <w:r>
            <w:rPr>
              <w:rFonts w:ascii="Times New Roman" w:hAnsi="Times New Roman" w:cs="Times New Roman"/>
              <w:b w:val="0"/>
              <w:bCs w:val="0"/>
            </w:rPr>
          </w:r>
          <w:r>
            <w:rPr>
              <w:rFonts w:ascii="Times New Roman" w:hAnsi="Times New Roman" w:cs="Times New Roman"/>
              <w:b w:val="0"/>
              <w:bCs w:val="0"/>
            </w:rPr>
          </w:r>
        </w:p>
        <w:p w14:paraId="256092CE">
          <w:pPr>
            <w:pStyle w:val="1051"/>
            <w:pBdr/>
            <w:tabs>
              <w:tab w:val="right" w:leader="dot" w:pos="9360"/>
            </w:tabs>
            <w:spacing/>
            <w:ind/>
            <w:rPr>
              <w:rFonts w:ascii="Times New Roman" w:hAnsi="Times New Roman" w:cs="Times New Roman"/>
              <w:b w:val="0"/>
              <w:bCs w:val="0"/>
            </w:rPr>
          </w:pPr>
          <w:r/>
          <w:hyperlink w:tooltip="#_Toc13" w:anchor="_Toc13" w:history="1">
            <w:r>
              <w:rPr>
                <w:rStyle w:val="1048"/>
              </w:rPr>
            </w:r>
            <w:r>
              <w:rPr>
                <w:rStyle w:val="1048"/>
                <w:rFonts w:ascii="Times New Roman" w:hAnsi="Times New Roman" w:eastAsia="Times New Roman" w:cs="Times New Roman"/>
                <w:b w:val="0"/>
                <w:bCs w:val="0"/>
              </w:rPr>
              <w:t xml:space="preserve">8. PHÂN TÍCH CHUỖI THỜI GIAN DOANH THU HÀNG THÁNG (TIME SERIES TREND)</w:t>
            </w:r>
            <w:r>
              <w:rPr>
                <w:rStyle w:val="1048"/>
                <w:rFonts w:ascii="Times New Roman" w:hAnsi="Times New Roman" w:eastAsia="Times New Roman" w:cs="Times New Roman"/>
                <w:b w:val="0"/>
                <w:bCs w:val="0"/>
              </w:rPr>
            </w:r>
            <w:r>
              <w:tab/>
            </w:r>
            <w:r>
              <w:fldChar w:fldCharType="begin"/>
              <w:instrText xml:space="preserve">PAGEREF _Toc13 \h</w:instrText>
              <w:fldChar w:fldCharType="separate"/>
              <w:t xml:space="preserve">19</w:t>
              <w:fldChar w:fldCharType="end"/>
            </w:r>
          </w:hyperlink>
          <w:r>
            <w:rPr>
              <w:rFonts w:ascii="Times New Roman" w:hAnsi="Times New Roman" w:cs="Times New Roman"/>
              <w:b w:val="0"/>
              <w:bCs w:val="0"/>
            </w:rPr>
          </w:r>
          <w:r>
            <w:rPr>
              <w:rFonts w:ascii="Times New Roman" w:hAnsi="Times New Roman" w:cs="Times New Roman"/>
              <w:b w:val="0"/>
              <w:bCs w:val="0"/>
            </w:rPr>
          </w:r>
        </w:p>
        <w:p w14:paraId="2B7341AE">
          <w:pPr>
            <w:pStyle w:val="1051"/>
            <w:pBdr/>
            <w:tabs>
              <w:tab w:val="right" w:leader="dot" w:pos="9360"/>
            </w:tabs>
            <w:spacing/>
            <w:ind/>
            <w:rPr>
              <w:rFonts w:ascii="Times New Roman" w:hAnsi="Times New Roman" w:cs="Times New Roman"/>
              <w:b w:val="0"/>
              <w:bCs w:val="0"/>
            </w:rPr>
          </w:pPr>
          <w:r/>
          <w:hyperlink w:tooltip="#_Toc14" w:anchor="_Toc14" w:history="1">
            <w:r>
              <w:rPr>
                <w:rStyle w:val="1048"/>
              </w:rPr>
            </w:r>
            <w:r>
              <w:rPr>
                <w:rStyle w:val="1048"/>
                <w:rFonts w:ascii="Times New Roman" w:hAnsi="Times New Roman" w:eastAsia="Times New Roman" w:cs="Times New Roman"/>
                <w:b w:val="0"/>
                <w:bCs w:val="0"/>
              </w:rPr>
              <w:t xml:space="preserve">9. THUYẾT MINH QUY TẮC LỰA CHỌN BIỂU ĐỒ (</w:t>
            </w:r>
            <w:r>
              <w:rPr>
                <w:rStyle w:val="1048"/>
                <w:rFonts w:ascii="Times New Roman" w:hAnsi="Times New Roman" w:eastAsia="Times New Roman" w:cs="Times New Roman"/>
                <w:b w:val="0"/>
                <w:bCs w:val="0"/>
                <w:i/>
                <w:iCs/>
              </w:rPr>
              <w:t xml:space="preserve">TDTU CHAPTER 2</w:t>
            </w:r>
            <w:r>
              <w:rPr>
                <w:rStyle w:val="1048"/>
                <w:rFonts w:ascii="Times New Roman" w:hAnsi="Times New Roman" w:eastAsia="Times New Roman" w:cs="Times New Roman"/>
                <w:b w:val="0"/>
                <w:bCs w:val="0"/>
              </w:rPr>
              <w:t xml:space="preserve">)</w:t>
            </w:r>
            <w:r>
              <w:rPr>
                <w:rStyle w:val="1048"/>
                <w:rFonts w:ascii="Times New Roman" w:hAnsi="Times New Roman" w:eastAsia="Times New Roman" w:cs="Times New Roman"/>
                <w:b w:val="0"/>
                <w:bCs w:val="0"/>
              </w:rPr>
            </w:r>
            <w:r>
              <w:tab/>
            </w:r>
            <w:r>
              <w:fldChar w:fldCharType="begin"/>
              <w:instrText xml:space="preserve">PAGEREF _Toc14 \h</w:instrText>
              <w:fldChar w:fldCharType="separate"/>
              <w:t xml:space="preserve">20</w:t>
              <w:fldChar w:fldCharType="end"/>
            </w:r>
          </w:hyperlink>
          <w:r>
            <w:rPr>
              <w:rFonts w:ascii="Times New Roman" w:hAnsi="Times New Roman" w:cs="Times New Roman"/>
              <w:b w:val="0"/>
              <w:bCs w:val="0"/>
            </w:rPr>
          </w:r>
          <w:r>
            <w:rPr>
              <w:rFonts w:ascii="Times New Roman" w:hAnsi="Times New Roman" w:cs="Times New Roman"/>
              <w:b w:val="0"/>
              <w:bCs w:val="0"/>
            </w:rPr>
          </w:r>
        </w:p>
        <w:p w14:paraId="2DFA6347">
          <w:pPr>
            <w:pStyle w:val="1050"/>
            <w:pBdr/>
            <w:tabs>
              <w:tab w:val="right" w:leader="dot" w:pos="9360"/>
            </w:tabs>
            <w:spacing/>
            <w:ind/>
            <w:rPr>
              <w:rFonts w:ascii="Times New Roman" w:hAnsi="Times New Roman" w:cs="Times New Roman"/>
              <w:b/>
              <w:bCs/>
            </w:rPr>
          </w:pPr>
          <w:r/>
          <w:hyperlink w:tooltip="#_Toc15" w:anchor="_Toc15" w:history="1">
            <w:r>
              <w:rPr>
                <w:rStyle w:val="1048"/>
              </w:rPr>
            </w:r>
            <w:r>
              <w:rPr>
                <w:rStyle w:val="1048"/>
                <w:rFonts w:ascii="Times New Roman" w:hAnsi="Times New Roman" w:eastAsia="Times New Roman" w:cs="Times New Roman"/>
                <w:b/>
                <w:bCs/>
              </w:rPr>
              <w:t xml:space="preserve">PHẦN 3: </w:t>
            </w:r>
            <w:r>
              <w:rPr>
                <w:rStyle w:val="1048"/>
                <w:rFonts w:ascii="Times New Roman" w:hAnsi="Times New Roman" w:eastAsia="Times New Roman" w:cs="Times New Roman"/>
                <w:b/>
                <w:bCs/>
              </w:rPr>
              <w:t xml:space="preserve">BÁO CÁO PHÂN TÍCH CHẨN ĐOÁN HỌC THUẬT (DIAGNOSTIC ANALYTICS REPORT)</w:t>
            </w:r>
            <w:r>
              <w:rPr>
                <w:rStyle w:val="1048"/>
                <w:rFonts w:ascii="Times New Roman" w:hAnsi="Times New Roman" w:cs="Times New Roman"/>
                <w:b/>
                <w:bCs/>
              </w:rPr>
            </w:r>
            <w:r>
              <w:tab/>
            </w:r>
            <w:r>
              <w:fldChar w:fldCharType="begin"/>
              <w:instrText xml:space="preserve">PAGEREF _Toc15 \h</w:instrText>
              <w:fldChar w:fldCharType="separate"/>
              <w:t xml:space="preserve">22</w:t>
              <w:fldChar w:fldCharType="end"/>
            </w:r>
          </w:hyperlink>
          <w:r>
            <w:rPr>
              <w:rFonts w:ascii="Times New Roman" w:hAnsi="Times New Roman" w:cs="Times New Roman"/>
              <w:b/>
              <w:bCs/>
            </w:rPr>
          </w:r>
          <w:r>
            <w:rPr>
              <w:rFonts w:ascii="Times New Roman" w:hAnsi="Times New Roman" w:cs="Times New Roman"/>
              <w:b/>
              <w:bCs/>
            </w:rPr>
          </w:r>
        </w:p>
        <w:p w14:paraId="3B24007B">
          <w:pPr>
            <w:pStyle w:val="1051"/>
            <w:pBdr/>
            <w:tabs>
              <w:tab w:val="right" w:leader="dot" w:pos="9360"/>
            </w:tabs>
            <w:spacing/>
            <w:ind/>
            <w:rPr>
              <w:rFonts w:ascii="Times New Roman" w:hAnsi="Times New Roman" w:cs="Times New Roman"/>
              <w:b w:val="0"/>
              <w:bCs w:val="0"/>
            </w:rPr>
          </w:pPr>
          <w:r/>
          <w:hyperlink w:tooltip="#_Toc16" w:anchor="_Toc16" w:history="1">
            <w:r>
              <w:rPr>
                <w:rStyle w:val="1048"/>
              </w:rPr>
            </w:r>
            <w:r>
              <w:rPr>
                <w:rStyle w:val="1048"/>
                <w:rFonts w:ascii="Times New Roman" w:hAnsi="Times New Roman" w:eastAsia="Times New Roman" w:cs="Times New Roman"/>
                <w:b w:val="0"/>
                <w:bCs w:val="0"/>
              </w:rPr>
              <w:t xml:space="preserve">1. MỤC TIÊU &amp; QUY TRÌNH CHẨN ĐOÁN HỌC THUẬT (DIAGNOSTIC PURPOSE)</w:t>
            </w:r>
            <w:r>
              <w:rPr>
                <w:rStyle w:val="1048"/>
                <w:rFonts w:ascii="Times New Roman" w:hAnsi="Times New Roman" w:cs="Times New Roman"/>
                <w:b w:val="0"/>
                <w:bCs w:val="0"/>
              </w:rPr>
            </w:r>
            <w:r>
              <w:tab/>
            </w:r>
            <w:r>
              <w:fldChar w:fldCharType="begin"/>
              <w:instrText xml:space="preserve">PAGEREF _Toc16 \h</w:instrText>
              <w:fldChar w:fldCharType="separate"/>
              <w:t xml:space="preserve">22</w:t>
              <w:fldChar w:fldCharType="end"/>
            </w:r>
          </w:hyperlink>
          <w:r>
            <w:rPr>
              <w:rFonts w:ascii="Times New Roman" w:hAnsi="Times New Roman" w:cs="Times New Roman"/>
              <w:b w:val="0"/>
              <w:bCs w:val="0"/>
            </w:rPr>
          </w:r>
          <w:r>
            <w:rPr>
              <w:rFonts w:ascii="Times New Roman" w:hAnsi="Times New Roman" w:cs="Times New Roman"/>
              <w:b w:val="0"/>
              <w:bCs w:val="0"/>
            </w:rPr>
          </w:r>
        </w:p>
        <w:p w14:paraId="69EC69FE">
          <w:pPr>
            <w:pStyle w:val="1051"/>
            <w:pBdr/>
            <w:tabs>
              <w:tab w:val="right" w:leader="dot" w:pos="9360"/>
            </w:tabs>
            <w:spacing/>
            <w:ind/>
            <w:rPr>
              <w:rFonts w:ascii="Times New Roman" w:hAnsi="Times New Roman" w:cs="Times New Roman"/>
              <w:b w:val="0"/>
              <w:bCs w:val="0"/>
            </w:rPr>
          </w:pPr>
          <w:r/>
          <w:hyperlink w:tooltip="#_Toc17" w:anchor="_Toc17" w:history="1">
            <w:r>
              <w:rPr>
                <w:rStyle w:val="1048"/>
              </w:rPr>
            </w:r>
            <w:r>
              <w:rPr>
                <w:rStyle w:val="1048"/>
                <w:rFonts w:ascii="Times New Roman" w:hAnsi="Times New Roman" w:eastAsia="Times New Roman" w:cs="Times New Roman"/>
                <w:b w:val="0"/>
                <w:bCs w:val="0"/>
              </w:rPr>
              <w:t xml:space="preserve">2. QUY TRÌNH KIỂM ĐỊNH HỌC THUẬT 6 TÁC NHÂN NGUYÊN NHÂN</w:t>
            </w:r>
            <w:r>
              <w:rPr>
                <w:rStyle w:val="1048"/>
                <w:rFonts w:ascii="Times New Roman" w:hAnsi="Times New Roman" w:cs="Times New Roman"/>
                <w:b w:val="0"/>
                <w:bCs w:val="0"/>
              </w:rPr>
            </w:r>
            <w:r>
              <w:tab/>
            </w:r>
            <w:r>
              <w:fldChar w:fldCharType="begin"/>
              <w:instrText xml:space="preserve">PAGEREF _Toc17 \h</w:instrText>
              <w:fldChar w:fldCharType="separate"/>
              <w:t xml:space="preserve">22</w:t>
              <w:fldChar w:fldCharType="end"/>
            </w:r>
          </w:hyperlink>
          <w:r>
            <w:rPr>
              <w:rFonts w:ascii="Times New Roman" w:hAnsi="Times New Roman" w:cs="Times New Roman"/>
              <w:b w:val="0"/>
              <w:bCs w:val="0"/>
            </w:rPr>
          </w:r>
          <w:r>
            <w:rPr>
              <w:rFonts w:ascii="Times New Roman" w:hAnsi="Times New Roman" w:cs="Times New Roman"/>
              <w:b w:val="0"/>
              <w:bCs w:val="0"/>
            </w:rPr>
          </w:r>
        </w:p>
        <w:p w14:paraId="73009343">
          <w:pPr>
            <w:pStyle w:val="1051"/>
            <w:pBdr/>
            <w:tabs>
              <w:tab w:val="right" w:leader="dot" w:pos="9360"/>
            </w:tabs>
            <w:spacing/>
            <w:ind/>
            <w:rPr>
              <w:rFonts w:ascii="Times New Roman" w:hAnsi="Times New Roman" w:cs="Times New Roman"/>
              <w:b w:val="0"/>
              <w:bCs w:val="0"/>
            </w:rPr>
          </w:pPr>
          <w:r/>
          <w:hyperlink w:tooltip="#_Toc18" w:anchor="_Toc18" w:history="1">
            <w:r>
              <w:rPr>
                <w:rStyle w:val="1048"/>
              </w:rPr>
            </w:r>
            <w:r>
              <w:rPr>
                <w:rStyle w:val="1048"/>
                <w:rFonts w:ascii="Times New Roman" w:hAnsi="Times New Roman" w:eastAsia="Times New Roman" w:cs="Times New Roman"/>
                <w:b w:val="0"/>
                <w:bCs w:val="0"/>
              </w:rPr>
              <w:t xml:space="preserve">3. KẾT QUẢ KIỂM ĐỊNH CHI TIẾT CHO 6 TÁC NHÂN NGUYÊN NHÂN</w:t>
            </w:r>
            <w:r>
              <w:rPr>
                <w:rStyle w:val="1048"/>
                <w:rFonts w:ascii="Times New Roman" w:hAnsi="Times New Roman" w:cs="Times New Roman"/>
                <w:b w:val="0"/>
                <w:bCs w:val="0"/>
              </w:rPr>
            </w:r>
            <w:r>
              <w:tab/>
            </w:r>
            <w:r>
              <w:fldChar w:fldCharType="begin"/>
              <w:instrText xml:space="preserve">PAGEREF _Toc18 \h</w:instrText>
              <w:fldChar w:fldCharType="separate"/>
              <w:t xml:space="preserve">22</w:t>
              <w:fldChar w:fldCharType="end"/>
            </w:r>
          </w:hyperlink>
          <w:r>
            <w:rPr>
              <w:rFonts w:ascii="Times New Roman" w:hAnsi="Times New Roman" w:cs="Times New Roman"/>
              <w:b w:val="0"/>
              <w:bCs w:val="0"/>
            </w:rPr>
          </w:r>
          <w:r>
            <w:rPr>
              <w:rFonts w:ascii="Times New Roman" w:hAnsi="Times New Roman" w:cs="Times New Roman"/>
              <w:b w:val="0"/>
              <w:bCs w:val="0"/>
            </w:rPr>
          </w:r>
        </w:p>
        <w:p w14:paraId="355FCA5F">
          <w:pPr>
            <w:pStyle w:val="1052"/>
            <w:pBdr/>
            <w:tabs>
              <w:tab w:val="right" w:leader="dot" w:pos="9360"/>
            </w:tabs>
            <w:spacing/>
            <w:ind/>
            <w:rPr>
              <w:rFonts w:ascii="Times New Roman" w:hAnsi="Times New Roman" w:cs="Times New Roman"/>
              <w:b w:val="0"/>
              <w:bCs w:val="0"/>
            </w:rPr>
          </w:pPr>
          <w:r/>
          <w:hyperlink w:tooltip="#_Toc19" w:anchor="_Toc19" w:history="1">
            <w:r>
              <w:rPr>
                <w:rStyle w:val="1048"/>
              </w:rPr>
            </w:r>
            <w:r>
              <w:rPr>
                <w:rStyle w:val="1048"/>
                <w:rFonts w:ascii="Times New Roman" w:hAnsi="Times New Roman" w:eastAsia="Times New Roman" w:cs="Times New Roman"/>
                <w:b w:val="0"/>
                <w:bCs w:val="0"/>
              </w:rPr>
              <w:t xml:space="preserve">3.1. TÁC NHÂN 1: TỶ LỆ GIAO HÀNG TRỄ (</w:t>
            </w:r>
            <w:r>
              <w:rPr>
                <w:rStyle w:val="1048"/>
                <w:rFonts w:ascii="Times New Roman" w:hAnsi="Times New Roman" w:eastAsia="Times New Roman" w:cs="Times New Roman"/>
                <w:b w:val="0"/>
                <w:bCs w:val="0"/>
              </w:rPr>
              <w:t xml:space="preserve">is_late</w:t>
            </w:r>
            <w:r>
              <w:rPr>
                <w:rStyle w:val="1048"/>
                <w:rFonts w:ascii="Times New Roman" w:hAnsi="Times New Roman" w:eastAsia="Times New Roman" w:cs="Times New Roman"/>
                <w:b w:val="0"/>
                <w:bCs w:val="0"/>
              </w:rPr>
              <w:t xml:space="preserve">)</w:t>
            </w:r>
            <w:r>
              <w:rPr>
                <w:rStyle w:val="1048"/>
                <w:rFonts w:ascii="Times New Roman" w:hAnsi="Times New Roman" w:cs="Times New Roman"/>
                <w:b w:val="0"/>
                <w:bCs w:val="0"/>
              </w:rPr>
            </w:r>
            <w:r>
              <w:tab/>
            </w:r>
            <w:r>
              <w:fldChar w:fldCharType="begin"/>
              <w:instrText xml:space="preserve">PAGEREF _Toc19 \h</w:instrText>
              <w:fldChar w:fldCharType="separate"/>
              <w:t xml:space="preserve">22</w:t>
              <w:fldChar w:fldCharType="end"/>
            </w:r>
          </w:hyperlink>
          <w:r>
            <w:rPr>
              <w:rFonts w:ascii="Times New Roman" w:hAnsi="Times New Roman" w:cs="Times New Roman"/>
              <w:b w:val="0"/>
              <w:bCs w:val="0"/>
            </w:rPr>
          </w:r>
          <w:r>
            <w:rPr>
              <w:rFonts w:ascii="Times New Roman" w:hAnsi="Times New Roman" w:cs="Times New Roman"/>
              <w:b w:val="0"/>
              <w:bCs w:val="0"/>
            </w:rPr>
          </w:r>
        </w:p>
        <w:p w14:paraId="276DEAC2">
          <w:pPr>
            <w:pStyle w:val="1052"/>
            <w:pBdr/>
            <w:tabs>
              <w:tab w:val="right" w:leader="dot" w:pos="9360"/>
            </w:tabs>
            <w:spacing/>
            <w:ind/>
            <w:rPr>
              <w:rFonts w:ascii="Times New Roman" w:hAnsi="Times New Roman" w:cs="Times New Roman"/>
              <w:b w:val="0"/>
              <w:bCs w:val="0"/>
            </w:rPr>
          </w:pPr>
          <w:r/>
          <w:hyperlink w:tooltip="#_Toc20" w:anchor="_Toc20" w:history="1">
            <w:r>
              <w:rPr>
                <w:rStyle w:val="1048"/>
              </w:rPr>
            </w:r>
            <w:r>
              <w:rPr>
                <w:rStyle w:val="1048"/>
                <w:rFonts w:ascii="Times New Roman" w:hAnsi="Times New Roman" w:eastAsia="Times New Roman" w:cs="Times New Roman"/>
                <w:b w:val="0"/>
                <w:bCs w:val="0"/>
              </w:rPr>
              <w:t xml:space="preserve">3.2. TÁC NHÂN 2: TỶ TRỌNG PHÍ PHÂN PHỐI / SHIP (</w:t>
            </w:r>
            <w:r>
              <w:rPr>
                <w:rStyle w:val="1048"/>
                <w:rFonts w:ascii="Times New Roman" w:hAnsi="Times New Roman" w:eastAsia="Times New Roman" w:cs="Times New Roman"/>
                <w:b w:val="0"/>
                <w:bCs w:val="0"/>
              </w:rPr>
              <w:t xml:space="preserve">freight_ratio</w:t>
            </w:r>
            <w:r>
              <w:rPr>
                <w:rStyle w:val="1048"/>
                <w:rFonts w:ascii="Times New Roman" w:hAnsi="Times New Roman" w:eastAsia="Times New Roman" w:cs="Times New Roman"/>
                <w:b w:val="0"/>
                <w:bCs w:val="0"/>
              </w:rPr>
              <w:t xml:space="preserve">)</w:t>
            </w:r>
            <w:r>
              <w:rPr>
                <w:rStyle w:val="1048"/>
                <w:rFonts w:ascii="Times New Roman" w:hAnsi="Times New Roman" w:cs="Times New Roman"/>
                <w:b w:val="0"/>
                <w:bCs w:val="0"/>
              </w:rPr>
            </w:r>
            <w:r>
              <w:tab/>
            </w:r>
            <w:r>
              <w:fldChar w:fldCharType="begin"/>
              <w:instrText xml:space="preserve">PAGEREF _Toc20 \h</w:instrText>
              <w:fldChar w:fldCharType="separate"/>
              <w:t xml:space="preserve">25</w:t>
              <w:fldChar w:fldCharType="end"/>
            </w:r>
          </w:hyperlink>
          <w:r>
            <w:rPr>
              <w:rFonts w:ascii="Times New Roman" w:hAnsi="Times New Roman" w:cs="Times New Roman"/>
              <w:b w:val="0"/>
              <w:bCs w:val="0"/>
            </w:rPr>
          </w:r>
          <w:r>
            <w:rPr>
              <w:rFonts w:ascii="Times New Roman" w:hAnsi="Times New Roman" w:cs="Times New Roman"/>
              <w:b w:val="0"/>
              <w:bCs w:val="0"/>
            </w:rPr>
          </w:r>
        </w:p>
        <w:p w14:paraId="7F569ADA">
          <w:pPr>
            <w:pStyle w:val="1052"/>
            <w:pBdr/>
            <w:tabs>
              <w:tab w:val="right" w:leader="dot" w:pos="9360"/>
            </w:tabs>
            <w:spacing/>
            <w:ind/>
            <w:rPr>
              <w:rFonts w:ascii="Times New Roman" w:hAnsi="Times New Roman" w:cs="Times New Roman"/>
              <w:b w:val="0"/>
              <w:bCs w:val="0"/>
            </w:rPr>
          </w:pPr>
          <w:r/>
          <w:hyperlink w:tooltip="#_Toc21" w:anchor="_Toc21" w:history="1">
            <w:r>
              <w:rPr>
                <w:rStyle w:val="1048"/>
              </w:rPr>
            </w:r>
            <w:r>
              <w:rPr>
                <w:rStyle w:val="1048"/>
                <w:rFonts w:ascii="Times New Roman" w:hAnsi="Times New Roman" w:eastAsia="Times New Roman" w:cs="Times New Roman"/>
                <w:b w:val="0"/>
                <w:bCs w:val="0"/>
              </w:rPr>
              <w:t xml:space="preserve">3.3. TÁC NHÂN 3: THỜI GIAN GIAO HÀNG TRỄ TIÊU CHUẨN (</w:t>
            </w:r>
            <w:r>
              <w:rPr>
                <w:rStyle w:val="1048"/>
                <w:rFonts w:ascii="Times New Roman" w:hAnsi="Times New Roman" w:eastAsia="Times New Roman" w:cs="Times New Roman"/>
                <w:b w:val="0"/>
                <w:bCs w:val="0"/>
              </w:rPr>
              <w:t xml:space="preserve">delivery_delay_days</w:t>
            </w:r>
            <w:r>
              <w:rPr>
                <w:rStyle w:val="1048"/>
                <w:rFonts w:ascii="Times New Roman" w:hAnsi="Times New Roman" w:eastAsia="Times New Roman" w:cs="Times New Roman"/>
                <w:b w:val="0"/>
                <w:bCs w:val="0"/>
              </w:rPr>
              <w:t xml:space="preserve">)</w:t>
            </w:r>
            <w:r>
              <w:rPr>
                <w:rStyle w:val="1048"/>
                <w:rFonts w:ascii="Times New Roman" w:hAnsi="Times New Roman" w:cs="Times New Roman"/>
                <w:b w:val="0"/>
                <w:bCs w:val="0"/>
              </w:rPr>
            </w:r>
            <w:r>
              <w:tab/>
            </w:r>
            <w:r>
              <w:fldChar w:fldCharType="begin"/>
              <w:instrText xml:space="preserve">PAGEREF _Toc21 \h</w:instrText>
              <w:fldChar w:fldCharType="separate"/>
              <w:t xml:space="preserve">29</w:t>
              <w:fldChar w:fldCharType="end"/>
            </w:r>
          </w:hyperlink>
          <w:r>
            <w:rPr>
              <w:rFonts w:ascii="Times New Roman" w:hAnsi="Times New Roman" w:cs="Times New Roman"/>
              <w:b w:val="0"/>
              <w:bCs w:val="0"/>
            </w:rPr>
          </w:r>
          <w:r>
            <w:rPr>
              <w:rFonts w:ascii="Times New Roman" w:hAnsi="Times New Roman" w:cs="Times New Roman"/>
              <w:b w:val="0"/>
              <w:bCs w:val="0"/>
            </w:rPr>
          </w:r>
        </w:p>
        <w:p w14:paraId="73AD2257">
          <w:pPr>
            <w:pStyle w:val="1052"/>
            <w:pBdr/>
            <w:tabs>
              <w:tab w:val="right" w:leader="dot" w:pos="9360"/>
            </w:tabs>
            <w:spacing/>
            <w:ind/>
            <w:rPr>
              <w:rFonts w:ascii="Times New Roman" w:hAnsi="Times New Roman" w:cs="Times New Roman"/>
              <w:b w:val="0"/>
              <w:bCs w:val="0"/>
            </w:rPr>
          </w:pPr>
          <w:r/>
          <w:hyperlink w:tooltip="#_Toc22" w:anchor="_Toc22" w:history="1">
            <w:r>
              <w:rPr>
                <w:rStyle w:val="1048"/>
              </w:rPr>
            </w:r>
            <w:r>
              <w:rPr>
                <w:rStyle w:val="1048"/>
                <w:rFonts w:ascii="Times New Roman" w:hAnsi="Times New Roman" w:eastAsia="Times New Roman" w:cs="Times New Roman"/>
                <w:b w:val="0"/>
                <w:bCs w:val="0"/>
              </w:rPr>
              <w:t xml:space="preserve">3.4. TÁC NHÂN 4: TỶ LỆ ĐÁNH GIÁ XẤU (</w:t>
            </w:r>
            <w:r>
              <w:rPr>
                <w:rStyle w:val="1048"/>
                <w:rFonts w:ascii="Times New Roman" w:hAnsi="Times New Roman" w:eastAsia="Times New Roman" w:cs="Times New Roman"/>
                <w:b w:val="0"/>
                <w:bCs w:val="0"/>
              </w:rPr>
              <w:t xml:space="preserve">review_score</w:t>
            </w:r>
            <w:r>
              <w:rPr>
                <w:rStyle w:val="1048"/>
                <w:rFonts w:ascii="Times New Roman" w:hAnsi="Times New Roman" w:eastAsia="Times New Roman" w:cs="Times New Roman"/>
                <w:b w:val="0"/>
                <w:bCs w:val="0"/>
              </w:rPr>
              <w:t xml:space="preserve"> </w:t>
            </w:r>
            <w:r>
              <w:rPr>
                <w:rStyle w:val="1048"/>
                <w:rFonts w:ascii="Times New Roman" w:hAnsi="Times New Roman" w:eastAsia="Times New Roman" w:cs="Times New Roman"/>
                <w:b w:val="0"/>
                <w:bCs w:val="0"/>
              </w:rPr>
              <w:t xml:space="preserve">1-2 SAO)</w:t>
            </w:r>
            <w:r>
              <w:rPr>
                <w:rStyle w:val="1048"/>
                <w:rFonts w:ascii="Times New Roman" w:hAnsi="Times New Roman" w:cs="Times New Roman"/>
                <w:b w:val="0"/>
                <w:bCs w:val="0"/>
              </w:rPr>
            </w:r>
            <w:r>
              <w:tab/>
            </w:r>
            <w:r>
              <w:fldChar w:fldCharType="begin"/>
              <w:instrText xml:space="preserve">PAGEREF _Toc22 \h</w:instrText>
              <w:fldChar w:fldCharType="separate"/>
              <w:t xml:space="preserve">32</w:t>
              <w:fldChar w:fldCharType="end"/>
            </w:r>
          </w:hyperlink>
          <w:r>
            <w:rPr>
              <w:rFonts w:ascii="Times New Roman" w:hAnsi="Times New Roman" w:cs="Times New Roman"/>
              <w:b w:val="0"/>
              <w:bCs w:val="0"/>
            </w:rPr>
          </w:r>
          <w:r>
            <w:rPr>
              <w:rFonts w:ascii="Times New Roman" w:hAnsi="Times New Roman" w:cs="Times New Roman"/>
              <w:b w:val="0"/>
              <w:bCs w:val="0"/>
            </w:rPr>
          </w:r>
        </w:p>
        <w:p w14:paraId="48A86488">
          <w:pPr>
            <w:pStyle w:val="1052"/>
            <w:pBdr/>
            <w:tabs>
              <w:tab w:val="right" w:leader="dot" w:pos="9360"/>
            </w:tabs>
            <w:spacing/>
            <w:ind/>
            <w:rPr>
              <w:rFonts w:ascii="Times New Roman" w:hAnsi="Times New Roman" w:cs="Times New Roman"/>
              <w:b w:val="0"/>
              <w:bCs w:val="0"/>
            </w:rPr>
          </w:pPr>
          <w:r/>
          <w:hyperlink w:tooltip="#_Toc23" w:anchor="_Toc23" w:history="1">
            <w:r>
              <w:rPr>
                <w:rStyle w:val="1048"/>
              </w:rPr>
            </w:r>
            <w:r>
              <w:rPr>
                <w:rStyle w:val="1048"/>
                <w:rFonts w:ascii="Times New Roman" w:hAnsi="Times New Roman" w:eastAsia="Times New Roman" w:cs="Times New Roman"/>
                <w:b w:val="0"/>
                <w:bCs w:val="0"/>
              </w:rPr>
              <w:t xml:space="preserve">3.5. TÁC NHÂN 5: NGÀNH HÀNG SẢN PHẨM (</w:t>
            </w:r>
            <w:r>
              <w:rPr>
                <w:rStyle w:val="1048"/>
                <w:rFonts w:ascii="Times New Roman" w:hAnsi="Times New Roman" w:eastAsia="Times New Roman" w:cs="Times New Roman"/>
                <w:b w:val="0"/>
                <w:bCs w:val="0"/>
              </w:rPr>
              <w:t xml:space="preserve">product_category_name</w:t>
            </w:r>
            <w:r>
              <w:rPr>
                <w:rStyle w:val="1048"/>
                <w:rFonts w:ascii="Times New Roman" w:hAnsi="Times New Roman" w:eastAsia="Times New Roman" w:cs="Times New Roman"/>
                <w:b w:val="0"/>
                <w:bCs w:val="0"/>
              </w:rPr>
              <w:t xml:space="preserve">)</w:t>
            </w:r>
            <w:r>
              <w:rPr>
                <w:rStyle w:val="1048"/>
                <w:rFonts w:ascii="Times New Roman" w:hAnsi="Times New Roman" w:cs="Times New Roman"/>
                <w:b w:val="0"/>
                <w:bCs w:val="0"/>
              </w:rPr>
            </w:r>
            <w:r>
              <w:tab/>
            </w:r>
            <w:r>
              <w:fldChar w:fldCharType="begin"/>
              <w:instrText xml:space="preserve">PAGEREF _Toc23 \h</w:instrText>
              <w:fldChar w:fldCharType="separate"/>
              <w:t xml:space="preserve">34</w:t>
              <w:fldChar w:fldCharType="end"/>
            </w:r>
          </w:hyperlink>
          <w:r>
            <w:rPr>
              <w:rFonts w:ascii="Times New Roman" w:hAnsi="Times New Roman" w:cs="Times New Roman"/>
              <w:b w:val="0"/>
              <w:bCs w:val="0"/>
            </w:rPr>
          </w:r>
          <w:r>
            <w:rPr>
              <w:rFonts w:ascii="Times New Roman" w:hAnsi="Times New Roman" w:cs="Times New Roman"/>
              <w:b w:val="0"/>
              <w:bCs w:val="0"/>
            </w:rPr>
          </w:r>
        </w:p>
        <w:p w14:paraId="2541203C">
          <w:pPr>
            <w:pStyle w:val="1052"/>
            <w:pBdr/>
            <w:tabs>
              <w:tab w:val="right" w:leader="dot" w:pos="9360"/>
            </w:tabs>
            <w:spacing/>
            <w:ind/>
            <w:rPr>
              <w:rFonts w:ascii="Times New Roman" w:hAnsi="Times New Roman" w:cs="Times New Roman"/>
              <w:b w:val="0"/>
              <w:bCs w:val="0"/>
            </w:rPr>
          </w:pPr>
          <w:r/>
          <w:hyperlink w:tooltip="#_Toc24" w:anchor="_Toc24" w:history="1">
            <w:r>
              <w:rPr>
                <w:rStyle w:val="1048"/>
              </w:rPr>
            </w:r>
            <w:r>
              <w:rPr>
                <w:rStyle w:val="1048"/>
                <w:rFonts w:ascii="Times New Roman" w:hAnsi="Times New Roman" w:eastAsia="Times New Roman" w:cs="Times New Roman"/>
                <w:b w:val="0"/>
                <w:bCs w:val="0"/>
              </w:rPr>
              <w:t xml:space="preserve">3.6. TÁC NHÂN 6: VÙNG ĐỊA LÝ BANG (</w:t>
            </w:r>
            <w:r>
              <w:rPr>
                <w:rStyle w:val="1048"/>
                <w:rFonts w:ascii="Times New Roman" w:hAnsi="Times New Roman" w:eastAsia="Times New Roman" w:cs="Times New Roman"/>
                <w:b w:val="0"/>
                <w:bCs w:val="0"/>
              </w:rPr>
              <w:t xml:space="preserve">customer_state</w:t>
            </w:r>
            <w:r>
              <w:rPr>
                <w:rStyle w:val="1048"/>
                <w:rFonts w:ascii="Times New Roman" w:hAnsi="Times New Roman" w:eastAsia="Times New Roman" w:cs="Times New Roman"/>
                <w:b w:val="0"/>
                <w:bCs w:val="0"/>
              </w:rPr>
              <w:t xml:space="preserve">)</w:t>
            </w:r>
            <w:r>
              <w:rPr>
                <w:rStyle w:val="1048"/>
                <w:rFonts w:ascii="Times New Roman" w:hAnsi="Times New Roman" w:cs="Times New Roman"/>
                <w:b w:val="0"/>
                <w:bCs w:val="0"/>
              </w:rPr>
            </w:r>
            <w:r>
              <w:tab/>
            </w:r>
            <w:r>
              <w:fldChar w:fldCharType="begin"/>
              <w:instrText xml:space="preserve">PAGEREF _Toc24 \h</w:instrText>
              <w:fldChar w:fldCharType="separate"/>
              <w:t xml:space="preserve">36</w:t>
              <w:fldChar w:fldCharType="end"/>
            </w:r>
          </w:hyperlink>
          <w:r>
            <w:rPr>
              <w:rFonts w:ascii="Times New Roman" w:hAnsi="Times New Roman" w:cs="Times New Roman"/>
              <w:b w:val="0"/>
              <w:bCs w:val="0"/>
            </w:rPr>
          </w:r>
          <w:r>
            <w:rPr>
              <w:rFonts w:ascii="Times New Roman" w:hAnsi="Times New Roman" w:cs="Times New Roman"/>
              <w:b w:val="0"/>
              <w:bCs w:val="0"/>
            </w:rPr>
          </w:r>
        </w:p>
        <w:p w14:paraId="7DEC2D20">
          <w:pPr>
            <w:pStyle w:val="1051"/>
            <w:pBdr/>
            <w:tabs>
              <w:tab w:val="right" w:leader="dot" w:pos="9360"/>
            </w:tabs>
            <w:spacing/>
            <w:ind/>
            <w:rPr>
              <w:rFonts w:ascii="Times New Roman" w:hAnsi="Times New Roman" w:cs="Times New Roman"/>
              <w:b w:val="0"/>
              <w:bCs w:val="0"/>
            </w:rPr>
          </w:pPr>
          <w:r/>
          <w:hyperlink w:tooltip="#_Toc25" w:anchor="_Toc25" w:history="1">
            <w:r>
              <w:rPr>
                <w:rStyle w:val="1048"/>
              </w:rPr>
            </w:r>
            <w:r>
              <w:rPr>
                <w:rStyle w:val="1048"/>
                <w:rFonts w:ascii="Times New Roman" w:hAnsi="Times New Roman" w:eastAsia="Times New Roman" w:cs="Times New Roman"/>
                <w:b w:val="0"/>
                <w:bCs w:val="0"/>
              </w:rPr>
              <w:t xml:space="preserve">4. BẢNG TỔNG HỢP KẾT QUẢ KIỂM ĐỊNH CHẨN ĐOÁN 6 TÁC NHÂN</w:t>
            </w:r>
            <w:r>
              <w:rPr>
                <w:rStyle w:val="1048"/>
                <w:rFonts w:ascii="Times New Roman" w:hAnsi="Times New Roman" w:cs="Times New Roman"/>
                <w:b w:val="0"/>
                <w:bCs w:val="0"/>
              </w:rPr>
            </w:r>
            <w:r>
              <w:tab/>
            </w:r>
            <w:r>
              <w:fldChar w:fldCharType="begin"/>
              <w:instrText xml:space="preserve">PAGEREF _Toc25 \h</w:instrText>
              <w:fldChar w:fldCharType="separate"/>
              <w:t xml:space="preserve">38</w:t>
              <w:fldChar w:fldCharType="end"/>
            </w:r>
          </w:hyperlink>
          <w:r>
            <w:rPr>
              <w:rFonts w:ascii="Times New Roman" w:hAnsi="Times New Roman" w:cs="Times New Roman"/>
              <w:b w:val="0"/>
              <w:bCs w:val="0"/>
            </w:rPr>
          </w:r>
          <w:r>
            <w:rPr>
              <w:rFonts w:ascii="Times New Roman" w:hAnsi="Times New Roman" w:cs="Times New Roman"/>
              <w:b w:val="0"/>
              <w:bCs w:val="0"/>
            </w:rPr>
          </w:r>
        </w:p>
        <w:p w14:paraId="14105599">
          <w:pPr>
            <w:pStyle w:val="1051"/>
            <w:pBdr/>
            <w:tabs>
              <w:tab w:val="right" w:leader="dot" w:pos="9360"/>
            </w:tabs>
            <w:spacing/>
            <w:ind/>
            <w:rPr>
              <w:rFonts w:ascii="Times New Roman" w:hAnsi="Times New Roman" w:cs="Times New Roman"/>
              <w:b w:val="0"/>
              <w:bCs w:val="0"/>
            </w:rPr>
          </w:pPr>
          <w:r/>
          <w:hyperlink w:tooltip="#_Toc26" w:anchor="_Toc26" w:history="1">
            <w:r>
              <w:rPr>
                <w:rStyle w:val="1048"/>
              </w:rPr>
            </w:r>
            <w:r>
              <w:rPr>
                <w:rStyle w:val="1048"/>
                <w:rFonts w:ascii="Times New Roman" w:hAnsi="Times New Roman" w:eastAsia="Times New Roman" w:cs="Times New Roman"/>
                <w:b w:val="0"/>
                <w:bCs w:val="0"/>
              </w:rPr>
              <w:t xml:space="preserve">5. TIỀN ĐIỀU KIỆN &amp; MA TRẬN ĐẶC TRƯNG</w:t>
            </w:r>
            <w:r>
              <w:rPr>
                <w:rStyle w:val="1048"/>
                <w:rFonts w:ascii="Times New Roman" w:hAnsi="Times New Roman" w:eastAsia="Times New Roman" w:cs="Times New Roman"/>
                <w:b w:val="0"/>
                <w:bCs w:val="0"/>
              </w:rPr>
              <w:t xml:space="preserve"> </w:t>
            </w:r>
            <m:oMath>
              <m:r>
                <w:rPr>
                  <w:rFonts w:hint="default" w:ascii="Cambria Math" w:hAnsi="Cambria Math" w:eastAsia="Cambria Math" w:cs="Cambria Math"/>
                </w:rPr>
                <m:rPr>
                  <m:sty m:val="i"/>
                </m:rPr>
                <m:t>X</m:t>
              </m:r>
            </m:oMath>
            <w:r>
              <w:rPr>
                <w:rStyle w:val="1048"/>
                <w:rFonts w:ascii="Times New Roman" w:hAnsi="Times New Roman" w:eastAsia="Times New Roman" w:cs="Times New Roman"/>
                <w:b w:val="0"/>
                <w:bCs w:val="0"/>
              </w:rPr>
              <w:t xml:space="preserve"> </w:t>
            </w:r>
            <w:r>
              <w:rPr>
                <w:rStyle w:val="1048"/>
                <w:rFonts w:ascii="Times New Roman" w:hAnsi="Times New Roman" w:eastAsia="Times New Roman" w:cs="Times New Roman"/>
                <w:b w:val="0"/>
                <w:bCs w:val="0"/>
              </w:rPr>
              <w:t xml:space="preserve">CHO PREDICTIVE ANALYTICS (BƯỚC 3)</w:t>
            </w:r>
            <w:r>
              <w:rPr>
                <w:rStyle w:val="1048"/>
                <w:rFonts w:ascii="Times New Roman" w:hAnsi="Times New Roman" w:cs="Times New Roman"/>
                <w:b w:val="0"/>
                <w:bCs w:val="0"/>
              </w:rPr>
            </w:r>
            <w:r>
              <w:tab/>
            </w:r>
            <w:r>
              <w:fldChar w:fldCharType="begin"/>
              <w:instrText xml:space="preserve">PAGEREF _Toc26 \h</w:instrText>
              <w:fldChar w:fldCharType="separate"/>
              <w:t xml:space="preserve">45</w:t>
              <w:fldChar w:fldCharType="end"/>
            </w:r>
          </w:hyperlink>
          <w:r>
            <w:rPr>
              <w:rFonts w:ascii="Times New Roman" w:hAnsi="Times New Roman" w:cs="Times New Roman"/>
              <w:b w:val="0"/>
              <w:bCs w:val="0"/>
            </w:rPr>
          </w:r>
          <w:r>
            <w:rPr>
              <w:rFonts w:ascii="Times New Roman" w:hAnsi="Times New Roman" w:cs="Times New Roman"/>
              <w:b w:val="0"/>
              <w:bCs w:val="0"/>
            </w:rPr>
          </w:r>
        </w:p>
        <w:p w14:paraId="19E13DE0">
          <w:pPr>
            <w:pBdr/>
            <w:spacing/>
            <w:ind/>
            <w:rPr>
              <w:rFonts w:ascii="Times New Roman" w:hAnsi="Times New Roman" w:eastAsia="Times New Roman" w:cs="Times New Roman"/>
              <w:sz w:val="26"/>
              <w:szCs w:val="26"/>
              <w:highlight w:val="none"/>
            </w:rPr>
          </w:pPr>
          <w:r>
            <w:fldChar w:fldCharType="end"/>
          </w:r>
          <w:r>
            <w:rPr>
              <w:rFonts w:ascii="Times New Roman" w:hAnsi="Times New Roman" w:eastAsia="Times New Roman" w:cs="Times New Roman"/>
              <w:sz w:val="26"/>
              <w:szCs w:val="26"/>
              <w:highlight w:val="none"/>
            </w:rPr>
          </w:r>
        </w:p>
      </w:sdtContent>
    </w:sdt>
    <w:p w14:paraId="73256329">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rFonts w:ascii="Times New Roman" w:hAnsi="Times New Roman" w:cs="Times New Roman"/>
          <w:sz w:val="26"/>
          <w:szCs w:val="26"/>
          <w:highlight w:val="none"/>
        </w:rPr>
      </w:r>
    </w:p>
    <w:p w14:paraId="3226F2C8">
      <w:pPr>
        <w:pStyle w:val="1003"/>
        <w:pBdr/>
        <w:spacing/>
        <w:ind/>
        <w:rPr>
          <w:rFonts w:ascii="Times New Roman" w:hAnsi="Times New Roman" w:cs="Times New Roman"/>
          <w:b/>
          <w:bCs/>
          <w:color w:val="000000" w:themeColor="text1"/>
          <w:sz w:val="32"/>
          <w:szCs w:val="32"/>
          <w14:ligatures w14:val="none"/>
        </w:rPr>
      </w:pPr>
      <w:r/>
      <w:bookmarkStart w:id="59" w:name="_Toc1"/>
      <w:r>
        <w:rPr>
          <w:rFonts w:ascii="Times New Roman" w:hAnsi="Times New Roman" w:eastAsia="Times New Roman" w:cs="Times New Roman"/>
          <w:b/>
          <w:bCs/>
          <w:color w:val="000000" w:themeColor="text1"/>
          <w:sz w:val="32"/>
          <w:szCs w:val="32"/>
        </w:rPr>
        <w:t xml:space="preserve">PHẦN 1: TỔNG QUAN ĐỀ TÀI</w:t>
      </w:r>
      <w:bookmarkEnd w:id="59"/>
      <w:r>
        <w:rPr>
          <w:rFonts w:ascii="Times New Roman" w:hAnsi="Times New Roman" w:cs="Times New Roman"/>
          <w:b/>
          <w:bCs/>
          <w:color w:val="000000" w:themeColor="text1"/>
          <w:sz w:val="32"/>
          <w:szCs w:val="32"/>
          <w14:ligatures w14:val="none"/>
        </w:rPr>
      </w:r>
      <w:r>
        <w:rPr>
          <w:rFonts w:ascii="Times New Roman" w:hAnsi="Times New Roman" w:cs="Times New Roman"/>
          <w:b/>
          <w:bCs/>
          <w:color w:val="000000" w:themeColor="text1"/>
          <w:sz w:val="32"/>
          <w:szCs w:val="32"/>
          <w14:ligatures w14:val="none"/>
        </w:rPr>
      </w:r>
    </w:p>
    <w:p w14:paraId="684AE0FB">
      <w:pPr>
        <w:pStyle w:val="1004"/>
        <w:pBdr/>
        <w:spacing/>
        <w:ind/>
        <w:rPr>
          <w:rFonts w:ascii="Times New Roman" w:hAnsi="Times New Roman" w:cs="Times New Roman"/>
          <w:b/>
          <w:bCs/>
          <w:color w:val="000000" w:themeColor="text1"/>
          <w:sz w:val="26"/>
          <w:szCs w:val="26"/>
          <w:highlight w:val="none"/>
        </w:rPr>
      </w:pPr>
      <w:r/>
      <w:bookmarkStart w:id="60" w:name="_Toc2"/>
      <w:r>
        <w:rPr>
          <w:rFonts w:ascii="Times New Roman" w:hAnsi="Times New Roman" w:eastAsia="Times New Roman" w:cs="Times New Roman"/>
          <w:color w:val="000000" w:themeColor="text1"/>
          <w:sz w:val="26"/>
          <w:szCs w:val="26"/>
        </w:rPr>
        <w:t xml:space="preserve">1. GIỚI THIỆU ĐỀ TÀI &amp; BỘ DỮ LIỆU</w:t>
      </w:r>
      <w:bookmarkEnd w:id="60"/>
      <w:r>
        <w:rPr>
          <w:rFonts w:ascii="Times New Roman" w:hAnsi="Times New Roman" w:eastAsia="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14:paraId="23AB1D43">
      <w:pPr>
        <w:pStyle w:val="1066"/>
        <w:numPr>
          <w:ilvl w:val="0"/>
          <w:numId w:val="77"/>
        </w:numPr>
        <w:pBdr/>
        <w:spacing w:line="360" w:lineRule="auto"/>
        <w:ind/>
        <w:rPr>
          <w:rFonts w:ascii="Times New Roman" w:hAnsi="Times New Roman" w:eastAsia="Times New Roman" w:cs="Times New Roman"/>
          <w:b w:val="0"/>
          <w:bCs w:val="0"/>
          <w:color w:val="000000" w:themeColor="text1"/>
          <w:sz w:val="26"/>
          <w:szCs w:val="26"/>
          <w:highlight w:val="none"/>
        </w:rPr>
      </w:pP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sz w:val="26"/>
          <w:szCs w:val="26"/>
        </w:rPr>
        <w:t xml:space="preserve">Trong khuôn khổ đồ án giữa kỳ của môn học </w:t>
      </w:r>
      <w:r>
        <w:rPr>
          <w:rFonts w:ascii="Times New Roman" w:hAnsi="Times New Roman" w:eastAsia="Times New Roman" w:cs="Times New Roman"/>
          <w:b w:val="0"/>
          <w:bCs w:val="0"/>
          <w:color w:val="000000"/>
          <w:sz w:val="26"/>
          <w:szCs w:val="26"/>
        </w:rPr>
        <w:t xml:space="preserve">Phân tích và Trực quan hóa dữ liệu</w:t>
      </w:r>
      <w:r>
        <w:rPr>
          <w:rFonts w:ascii="Times New Roman" w:hAnsi="Times New Roman" w:eastAsia="Times New Roman" w:cs="Times New Roman"/>
          <w:b w:val="0"/>
          <w:bCs w:val="0"/>
          <w:color w:val="000000"/>
          <w:sz w:val="26"/>
          <w:szCs w:val="26"/>
        </w:rPr>
        <w:t xml:space="preserve">, nhóm chúng em thực hiện phân tích chuyên sâu trên bộ dữ liệu công khai </w:t>
      </w:r>
      <w:r>
        <w:rPr>
          <w:rFonts w:ascii="Times New Roman" w:hAnsi="Times New Roman" w:eastAsia="Times New Roman" w:cs="Times New Roman"/>
          <w:b w:val="0"/>
          <w:bCs w:val="0"/>
          <w:color w:val="000000"/>
          <w:sz w:val="26"/>
          <w:szCs w:val="26"/>
        </w:rPr>
        <w:t xml:space="preserve">Brazilian E-Commerce Public Dataset</w:t>
      </w:r>
      <w:r>
        <w:rPr>
          <w:rFonts w:ascii="Times New Roman" w:hAnsi="Times New Roman" w:eastAsia="Times New Roman" w:cs="Times New Roman"/>
          <w:b w:val="0"/>
          <w:bCs w:val="0"/>
          <w:color w:val="000000"/>
          <w:sz w:val="26"/>
          <w:szCs w:val="26"/>
        </w:rPr>
        <w:t xml:space="preserve"> (được cung cấp bởi Olist). Đây là bộ dữ liệu thực tế, chứa thông tin giao dịch của 92,077 khách hàng định danh duy nhất trong vòng 12 tháng. </w: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w:r>
    </w:p>
    <w:p w14:paraId="56AFBC3E">
      <w:pPr>
        <w:pStyle w:val="1066"/>
        <w:numPr>
          <w:ilvl w:val="0"/>
          <w:numId w:val="77"/>
        </w:numPr>
        <w:pBdr/>
        <w:spacing w:line="360" w:lineRule="auto"/>
        <w:ind/>
        <w:rPr>
          <w:sz w:val="26"/>
          <w:szCs w:val="26"/>
        </w:rPr>
      </w:pPr>
      <w:r>
        <w:rPr>
          <w:rFonts w:ascii="Times New Roman" w:hAnsi="Times New Roman" w:eastAsia="Times New Roman" w:cs="Times New Roman"/>
          <w:b/>
          <w:bCs/>
          <w:color w:val="000000" w:themeColor="text1"/>
          <w:sz w:val="26"/>
          <w:szCs w:val="26"/>
          <w:highlight w:val="none"/>
        </w:rPr>
      </w:r>
      <w:r>
        <w:rPr>
          <w:rFonts w:ascii="Times New Roman" w:hAnsi="Times New Roman" w:eastAsia="Times New Roman" w:cs="Times New Roman"/>
          <w:color w:val="000000"/>
          <w:sz w:val="26"/>
          <w:szCs w:val="26"/>
        </w:rPr>
        <w:t xml:space="preserve">Bài toán trọng tâm: </w:t>
      </w:r>
      <w:r>
        <w:rPr>
          <w:rFonts w:ascii="Times New Roman" w:hAnsi="Times New Roman" w:eastAsia="Times New Roman" w:cs="Times New Roman"/>
          <w:b w:val="0"/>
          <w:bCs w:val="0"/>
          <w:color w:val="000000"/>
          <w:sz w:val="26"/>
          <w:szCs w:val="26"/>
        </w:rPr>
        <w:t xml:space="preserve">Phân tích hành vi mua sắm, xác định nhóm khách hàng có nguy cơ rời bỏ (Churn), chẩn đoán nguyên nhân gốc rễ và xây dựng mô hình dự đoán, từ đó triển khai lên một Dashboard tương tác.</w:t>
      </w:r>
      <w:r>
        <w:rPr>
          <w:rFonts w:ascii="Times New Roman" w:hAnsi="Times New Roman" w:eastAsia="Times New Roman" w:cs="Times New Roman"/>
          <w:b w:val="0"/>
          <w:bCs w:val="0"/>
          <w:color w:val="000000"/>
          <w:sz w:val="26"/>
          <w:szCs w:val="26"/>
        </w:rPr>
        <w:t xml:space="preserve"> Việc giải quyết bài toán này không chỉ giúp củng cố kiến thức thống kê suy luận học thuật mà còn ứng dụng toàn diện quy trình xử lý dữ liệu (Data Pipeline) từ khâu khám phá, kiểm định đến mô hình hóa và trực quan hóa.</w:t>
      </w:r>
      <w:r>
        <w:rPr>
          <w:sz w:val="26"/>
          <w:szCs w:val="26"/>
        </w:rPr>
      </w:r>
      <w:r>
        <w:rPr>
          <w:sz w:val="26"/>
          <w:szCs w:val="26"/>
        </w:rPr>
      </w:r>
    </w:p>
    <w:p w14:paraId="582E0438">
      <w:pPr>
        <w:pStyle w:val="1004"/>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b w:val="0"/>
          <w:bCs w:val="0"/>
          <w:sz w:val="26"/>
          <w:szCs w:val="26"/>
        </w:rPr>
      </w:pPr>
      <w:r/>
      <w:bookmarkStart w:id="61" w:name="_Toc3"/>
      <w:r>
        <w:rPr>
          <w:rFonts w:ascii="Times New Roman" w:hAnsi="Times New Roman" w:eastAsia="Times New Roman" w:cs="Times New Roman"/>
          <w:b w:val="0"/>
          <w:bCs w:val="0"/>
          <w:color w:val="000000"/>
          <w:sz w:val="26"/>
          <w:szCs w:val="26"/>
        </w:rPr>
        <w:t xml:space="preserve">2. MỤC TIÊU NGHIÊN CỨU</w:t>
      </w:r>
      <w:bookmarkEnd w:id="61"/>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0E7117FA">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b w:val="0"/>
          <w:bCs w:val="0"/>
          <w:sz w:val="26"/>
          <w:szCs w:val="26"/>
        </w:rPr>
      </w:pPr>
      <w:r>
        <w:rPr>
          <w:rFonts w:ascii="Times New Roman" w:hAnsi="Times New Roman" w:eastAsia="Times New Roman" w:cs="Times New Roman"/>
          <w:b w:val="0"/>
          <w:bCs w:val="0"/>
          <w:color w:val="000000"/>
          <w:sz w:val="26"/>
          <w:szCs w:val="26"/>
        </w:rPr>
        <w:t xml:space="preserve">Đề tài hướng tới 4 mục tiêu cốt lõi, tương ứng với 4 giai đoạn của tháp phân tích dữ liệu:</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02BE3D4B">
      <w:pPr>
        <w:pStyle w:val="1066"/>
        <w:numPr>
          <w:ilvl w:val="0"/>
          <w:numId w:val="89"/>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Lượng hóa thực trạng (Descriptive):</w:t>
      </w:r>
      <w:r>
        <w:rPr>
          <w:rFonts w:ascii="Times New Roman" w:hAnsi="Times New Roman" w:eastAsia="Times New Roman" w:cs="Times New Roman"/>
          <w:color w:val="000000"/>
          <w:sz w:val="26"/>
          <w:szCs w:val="26"/>
        </w:rPr>
        <w:t xml:space="preserve"> Khai phá dữ liệu giao dịch để đo lường tỷ lệ mua 1 lần so với mua lặp lại, đồng thời xác lập định nghĩa "Churn" dựa trên phân bố toán học của chu kỳ mua lại.</w:t>
      </w:r>
      <w:r>
        <w:rPr>
          <w:rFonts w:ascii="Times New Roman" w:hAnsi="Times New Roman" w:eastAsia="Times New Roman" w:cs="Times New Roman"/>
          <w:sz w:val="26"/>
          <w:szCs w:val="26"/>
        </w:rPr>
      </w:r>
    </w:p>
    <w:p w14:paraId="2D8BA8BC">
      <w:pPr>
        <w:pStyle w:val="1066"/>
        <w:numPr>
          <w:ilvl w:val="0"/>
          <w:numId w:val="89"/>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Truy tìm nguyên nhân (Diagnostic):</w:t>
      </w:r>
      <w:r>
        <w:rPr>
          <w:rFonts w:ascii="Times New Roman" w:hAnsi="Times New Roman" w:eastAsia="Times New Roman" w:cs="Times New Roman"/>
          <w:color w:val="000000"/>
          <w:sz w:val="26"/>
          <w:szCs w:val="26"/>
        </w:rPr>
        <w:t xml:space="preserve"> Áp dụng các phép kiểm định thống kê học thuật để đánh giá sự phụ thuộc của hành vi Churn vào 6 tác nhân chính: thời gian giao hàng, phí ship, điểm đánh giá, danh mục sản phẩm và vị trí địa lý. </w:t>
      </w:r>
      <w:r>
        <w:rPr>
          <w:rFonts w:ascii="Times New Roman" w:hAnsi="Times New Roman" w:eastAsia="Times New Roman" w:cs="Times New Roman"/>
          <w:sz w:val="26"/>
          <w:szCs w:val="26"/>
        </w:rPr>
      </w:r>
    </w:p>
    <w:p w14:paraId="5C42B001">
      <w:pPr>
        <w:pStyle w:val="1066"/>
        <w:numPr>
          <w:ilvl w:val="0"/>
          <w:numId w:val="89"/>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Mô hình hóa dự đoán (Predictive):</w:t>
      </w:r>
      <w:r>
        <w:rPr>
          <w:rFonts w:ascii="Times New Roman" w:hAnsi="Times New Roman" w:eastAsia="Times New Roman" w:cs="Times New Roman"/>
          <w:color w:val="000000"/>
          <w:sz w:val="26"/>
          <w:szCs w:val="26"/>
        </w:rPr>
        <w:t xml:space="preserve"> Xây dựng mô hình Machine Learning để dự đoán xác suất rời bỏ của khách hàng (sau đơn hàng đầu tiên) dựa trên ma trận đặc trưng (Feature Matrix) đã qua kiểm định. </w:t>
      </w:r>
      <w:r>
        <w:rPr>
          <w:rFonts w:ascii="Times New Roman" w:hAnsi="Times New Roman" w:eastAsia="Times New Roman" w:cs="Times New Roman"/>
          <w:sz w:val="26"/>
          <w:szCs w:val="26"/>
        </w:rPr>
      </w:r>
    </w:p>
    <w:p w14:paraId="1BBD6398">
      <w:pPr>
        <w:pStyle w:val="1066"/>
        <w:numPr>
          <w:ilvl w:val="0"/>
          <w:numId w:val="89"/>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Tối ưu hóa hành động (Prescriptive):</w:t>
      </w:r>
      <w:r>
        <w:rPr>
          <w:rFonts w:ascii="Times New Roman" w:hAnsi="Times New Roman" w:eastAsia="Times New Roman" w:cs="Times New Roman"/>
          <w:color w:val="000000"/>
          <w:sz w:val="26"/>
          <w:szCs w:val="26"/>
        </w:rPr>
        <w:t xml:space="preserve"> Áp dụng thuật toán phân cụm và quy hoạch toán học để đề xuất chính sách can thiệp cá nhân hóa, tối đa hóa Tỷ suất hoàn vốn (ROI) cho ngân sách Marketing. </w:t>
      </w:r>
      <w:r>
        <w:rPr>
          <w:rFonts w:ascii="Times New Roman" w:hAnsi="Times New Roman" w:eastAsia="Times New Roman" w:cs="Times New Roman"/>
          <w:sz w:val="26"/>
          <w:szCs w:val="26"/>
        </w:rPr>
      </w:r>
    </w:p>
    <w:p w14:paraId="70E5A79D">
      <w:pPr>
        <w:pStyle w:val="1066"/>
        <w:numPr>
          <w:ilvl w:val="0"/>
          <w:numId w:val="89"/>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Trực quan hóa tương tác (Deployment):</w:t>
      </w:r>
      <w:r>
        <w:rPr>
          <w:rFonts w:ascii="Times New Roman" w:hAnsi="Times New Roman" w:eastAsia="Times New Roman" w:cs="Times New Roman"/>
          <w:color w:val="000000"/>
          <w:sz w:val="26"/>
          <w:szCs w:val="26"/>
        </w:rPr>
        <w:t xml:space="preserve"> Xây dựng một ứng dụng Streamlit Dashboard để trực quan hóa toàn bộ kết quả phân tích và cho phép người dùng tương tác trực tiếp với dữ liệu cũng như mô hình.</w:t>
      </w:r>
      <w:r>
        <w:rPr>
          <w:rFonts w:ascii="Times New Roman" w:hAnsi="Times New Roman" w:eastAsia="Times New Roman" w:cs="Times New Roman"/>
          <w:b w:val="0"/>
          <w:bCs w:val="0"/>
          <w:sz w:val="26"/>
          <w:szCs w:val="26"/>
        </w:rPr>
      </w:r>
      <w:r>
        <w:rPr>
          <w:rFonts w:ascii="Times New Roman" w:hAnsi="Times New Roman" w:eastAsia="Times New Roman" w:cs="Times New Roman"/>
          <w:sz w:val="26"/>
          <w:szCs w:val="26"/>
        </w:rPr>
      </w:r>
    </w:p>
    <w:p w14:paraId="00C939A5">
      <w:pPr>
        <w:pStyle w:val="1004"/>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b w:val="0"/>
          <w:bCs w:val="0"/>
          <w:sz w:val="26"/>
          <w:szCs w:val="26"/>
        </w:rPr>
      </w:pPr>
      <w:r>
        <w:rPr>
          <w:rFonts w:ascii="Times New Roman" w:hAnsi="Times New Roman" w:eastAsia="Times New Roman" w:cs="Times New Roman"/>
        </w:rPr>
      </w:r>
      <w:bookmarkStart w:id="62" w:name="_Toc4"/>
      <w:r>
        <w:rPr>
          <w:rFonts w:ascii="Times New Roman" w:hAnsi="Times New Roman" w:eastAsia="Times New Roman" w:cs="Times New Roman"/>
          <w:b w:val="0"/>
          <w:bCs w:val="0"/>
          <w:color w:val="000000"/>
          <w:sz w:val="26"/>
          <w:szCs w:val="26"/>
        </w:rPr>
        <w:t xml:space="preserve">3. LUẬN CHỨNG LỰA CHỌN PHƯƠNG PHÁP PHÂN TÍCH</w:t>
      </w:r>
      <w:r>
        <w:rPr>
          <w:rFonts w:ascii="Times New Roman" w:hAnsi="Times New Roman" w:eastAsia="Times New Roman" w:cs="Times New Roman"/>
        </w:rPr>
      </w:r>
      <w:bookmarkEnd w:id="62"/>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0F64F595">
      <w:pPr>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Khối lượng dữ liệu giao dịch thương mại điện tử khổng lồ luôn tiềm ẩn nhiễu (noise) và sự phức tạp đa chiều. Do đó, việc giải quyết bài toán "Rời bỏ của khách hàng (Churn)" không thể dựa trên các truy vấn rời rạc, mà bắt buộc phải tuân thủ một chu trình Kh</w:t>
      </w:r>
      <w:r>
        <w:rPr>
          <w:rFonts w:ascii="Times New Roman" w:hAnsi="Times New Roman" w:eastAsia="Times New Roman" w:cs="Times New Roman"/>
          <w:color w:val="000000"/>
          <w:sz w:val="26"/>
          <w:szCs w:val="26"/>
        </w:rPr>
        <w:t xml:space="preserve">oa học Dữ liệu (Data Science Pipeline) hoàn chỉnh. Đồ án lựa chọn cấu trúc 5 bước tiếp cận (Descriptive </w:t>
      </w:r>
      <w:r>
        <w:rPr>
          <w:rFonts w:hint="default"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Diagnostic </w:t>
      </w:r>
      <w:r>
        <w:rPr>
          <w:rFonts w:hint="default"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Predictive </w:t>
      </w:r>
      <w:r>
        <w:rPr>
          <w:rFonts w:hint="default"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sz w:val="26"/>
          <w:szCs w:val="26"/>
        </w:rPr>
        <w:t xml:space="preserve">Prescriptive</w:t>
      </w:r>
      <w:r>
        <w:rPr>
          <w:rFonts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Deployment) dựa trên các cơ sở học thuật và kỹ thuật như sau:</w:t>
      </w:r>
      <w:r>
        <w:rPr>
          <w:rFonts w:ascii="Times New Roman" w:hAnsi="Times New Roman" w:eastAsia="Times New Roman" w:cs="Times New Roman"/>
          <w:sz w:val="26"/>
          <w:szCs w:val="26"/>
        </w:rPr>
      </w:r>
      <w:r>
        <w:rPr>
          <w:rFonts w:ascii="Times New Roman" w:hAnsi="Times New Roman" w:cs="Times New Roman"/>
          <w:sz w:val="26"/>
          <w:szCs w:val="26"/>
        </w:rPr>
      </w:r>
    </w:p>
    <w:p w14:paraId="3A646534">
      <w:pPr>
        <w:pStyle w:val="1005"/>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3.1. Phân tích Mô tả (Descriptive Analytics): Thiết lập Cơ sở Toán học cho Nhãn Dữ liệu (Y)</w:t>
      </w:r>
      <w:r>
        <w:rPr>
          <w:rFonts w:ascii="Times New Roman" w:hAnsi="Times New Roman" w:eastAsia="Times New Roman" w:cs="Times New Roman"/>
          <w:sz w:val="26"/>
          <w:szCs w:val="26"/>
        </w:rPr>
      </w:r>
    </w:p>
    <w:p w14:paraId="6A10DDD5">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Xây dựng nền tảng sự thật (Single Source of Truth):</w:t>
      </w:r>
      <w:r>
        <w:rPr>
          <w:rFonts w:ascii="Times New Roman" w:hAnsi="Times New Roman" w:eastAsia="Times New Roman" w:cs="Times New Roman"/>
          <w:color w:val="000000"/>
          <w:sz w:val="26"/>
          <w:szCs w:val="26"/>
        </w:rPr>
        <w:t xml:space="preserve"> Trước khi áp dụng bất kỳ mô hình dự đoán (Predictive) phức tạp nào, hệ thống cần cung cấp một cái nhìn toàn cảnh và chính xác về dữ liệu lịch sử. Phân tích mô tả giúp làm sạch, tổng hợp và định hình lại hàng triệu dòng dữ liệu thô từ các luồng ETL thành c</w:t>
      </w:r>
      <w:r>
        <w:rPr>
          <w:rFonts w:ascii="Times New Roman" w:hAnsi="Times New Roman" w:eastAsia="Times New Roman" w:cs="Times New Roman"/>
          <w:color w:val="000000"/>
          <w:sz w:val="26"/>
          <w:szCs w:val="26"/>
        </w:rPr>
        <w:t xml:space="preserve">ác chỉ số đo lường (metrics) cơ bản.</w:t>
      </w:r>
      <w:r>
        <w:rPr>
          <w:rFonts w:ascii="Times New Roman" w:hAnsi="Times New Roman" w:eastAsia="Times New Roman" w:cs="Times New Roman"/>
          <w:sz w:val="26"/>
          <w:szCs w:val="26"/>
        </w:rPr>
      </w:r>
    </w:p>
    <w:p w14:paraId="13593F08">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Đáp ứng trực tiếp nhu cầu của Stakeholder:</w:t>
      </w:r>
      <w:r>
        <w:rPr>
          <w:rFonts w:ascii="Times New Roman" w:hAnsi="Times New Roman" w:eastAsia="Times New Roman" w:cs="Times New Roman"/>
          <w:color w:val="000000"/>
          <w:sz w:val="26"/>
          <w:szCs w:val="26"/>
        </w:rPr>
        <w:t xml:space="preserve"> Đa số các bên liên quan (business users, quản lý) luôn cần nắm bắt trạng thái hiện tại trước. Việc thống kê các chỉ số cốt lõi (tổng số lượng, tần suất, tỷ lệ phần trăm) giúp họ ngay lập tức có được bức tranh tổng thể mà không bị ngợp bởi thuật toán.</w:t>
      </w:r>
      <w:r>
        <w:rPr>
          <w:rFonts w:ascii="Times New Roman" w:hAnsi="Times New Roman" w:eastAsia="Times New Roman" w:cs="Times New Roman"/>
          <w:sz w:val="26"/>
          <w:szCs w:val="26"/>
        </w:rPr>
      </w:r>
    </w:p>
    <w:p w14:paraId="0599E5D7">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Kiểm định chất lượng dữ liệu (Data Validation):</w:t>
      </w:r>
      <w:r>
        <w:rPr>
          <w:rFonts w:ascii="Times New Roman" w:hAnsi="Times New Roman" w:eastAsia="Times New Roman" w:cs="Times New Roman"/>
          <w:color w:val="000000"/>
          <w:sz w:val="26"/>
          <w:szCs w:val="26"/>
        </w:rPr>
        <w:t xml:space="preserve"> Quá trình mô tả dữ liệu chính là bước "sanity check" tốt nhất. Thông qua việc xem xét các giá trị trung bình, lớn nhất, nhỏ nhất, ta đánh giá được pipeline dữ liệu có đang hoạt động chuẩn xác hay bị thiếu hụt, sai lệch hay không.</w:t>
      </w:r>
      <w:r>
        <w:rPr>
          <w:rFonts w:ascii="Times New Roman" w:hAnsi="Times New Roman" w:eastAsia="Times New Roman" w:cs="Times New Roman"/>
          <w:sz w:val="26"/>
          <w:szCs w:val="26"/>
        </w:rPr>
      </w:r>
    </w:p>
    <w:p w14:paraId="19B0CE1E">
      <w:pPr>
        <w:pStyle w:val="1005"/>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3.2. Phân tích Chẩn đoán (Diagnostic Analytics): Cơ chế Trích xuất và Lọc Đặc trưng (Feature Selection)</w:t>
      </w:r>
      <w:r>
        <w:rPr>
          <w:rFonts w:ascii="Times New Roman" w:hAnsi="Times New Roman" w:eastAsia="Times New Roman" w:cs="Times New Roman"/>
          <w:sz w:val="26"/>
          <w:szCs w:val="26"/>
        </w:rPr>
      </w:r>
    </w:p>
    <w:p w14:paraId="615510FA">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Tìm ra nguyên nhân cốt lõi (Root-Cause Analysis):</w:t>
      </w:r>
      <w:r>
        <w:rPr>
          <w:rFonts w:ascii="Times New Roman" w:hAnsi="Times New Roman" w:eastAsia="Times New Roman" w:cs="Times New Roman"/>
          <w:color w:val="000000"/>
          <w:sz w:val="26"/>
          <w:szCs w:val="26"/>
        </w:rPr>
        <w:t xml:space="preserve"> Nếu Phân tích mô tả chỉ ra một điểm bất thường, Phân tích chẩn đoán sẽ cho phép "drill-down" (đào sâu) vào các chiều dữ liệu để tìm ra yếu tố tác động. Điều này mang lại giá trị thực tiễn cao nhất cho việc tối ưu hóa quy trình.</w:t>
      </w:r>
      <w:r>
        <w:rPr>
          <w:rFonts w:ascii="Times New Roman" w:hAnsi="Times New Roman" w:eastAsia="Times New Roman" w:cs="Times New Roman"/>
          <w:sz w:val="26"/>
          <w:szCs w:val="26"/>
        </w:rPr>
      </w:r>
    </w:p>
    <w:p w14:paraId="232A41B7">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Phát hiện mối tương quan (Correlation Discovery):</w:t>
      </w:r>
      <w:r>
        <w:rPr>
          <w:rFonts w:ascii="Times New Roman" w:hAnsi="Times New Roman" w:eastAsia="Times New Roman" w:cs="Times New Roman"/>
          <w:color w:val="000000"/>
          <w:sz w:val="26"/>
          <w:szCs w:val="26"/>
        </w:rPr>
        <w:t xml:space="preserve"> Bằng cách kết hợp nhiều tập dữ liệu khác nhau trong Data Warehouse, phương pháp này giúp chỉ ra mối liên hệ giữa các biến số (ví dụ: sự cố vận hành có đồng thời kéo theo điểm đánh giá kém hay không), cung cấp insights sâu sắc hơn thay vì chỉ đếm số lượng </w:t>
      </w:r>
      <w:r>
        <w:rPr>
          <w:rFonts w:ascii="Times New Roman" w:hAnsi="Times New Roman" w:eastAsia="Times New Roman" w:cs="Times New Roman"/>
          <w:color w:val="000000"/>
          <w:sz w:val="26"/>
          <w:szCs w:val="26"/>
        </w:rPr>
        <w:t xml:space="preserve">đơn thuần.</w:t>
      </w:r>
      <w:r>
        <w:rPr>
          <w:rFonts w:ascii="Times New Roman" w:hAnsi="Times New Roman" w:eastAsia="Times New Roman" w:cs="Times New Roman"/>
          <w:sz w:val="26"/>
          <w:szCs w:val="26"/>
        </w:rPr>
      </w:r>
    </w:p>
    <w:p w14:paraId="3EE530F9">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Tối ưu hóa nguồn lực tính toán:</w:t>
      </w:r>
      <w:r>
        <w:rPr>
          <w:rFonts w:ascii="Times New Roman" w:hAnsi="Times New Roman" w:eastAsia="Times New Roman" w:cs="Times New Roman"/>
          <w:color w:val="000000"/>
          <w:sz w:val="26"/>
          <w:szCs w:val="26"/>
        </w:rPr>
        <w:t xml:space="preserve"> Thay vì triển khai Machine Learning ngay lập tức, Phân tích chẩn đoán sử dụng các kỹ thuật query nâng cao và thống kê xác suất cơ bản để giải quyết triệt để 80% các bài toán phân tích nguyên nhân, đồng thời lọc bỏ các biến nhiễu trước khi đưa vào mô hình.</w:t>
      </w:r>
      <w:r>
        <w:rPr>
          <w:rFonts w:ascii="Times New Roman" w:hAnsi="Times New Roman" w:eastAsia="Times New Roman" w:cs="Times New Roman"/>
          <w:sz w:val="26"/>
          <w:szCs w:val="26"/>
        </w:rPr>
      </w:r>
    </w:p>
    <w:p w14:paraId="4DB29BA0">
      <w:pPr>
        <w:pStyle w:val="1005"/>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3.3. Mô hình hóa Dự đoán (Predictive Modeling): Xử lý Phi tuyến tính &amp; Cảnh báo Sớm</w:t>
      </w:r>
      <w:r>
        <w:rPr>
          <w:rFonts w:ascii="Times New Roman" w:hAnsi="Times New Roman" w:eastAsia="Times New Roman" w:cs="Times New Roman"/>
          <w:sz w:val="26"/>
          <w:szCs w:val="26"/>
        </w:rPr>
      </w:r>
    </w:p>
    <w:p w14:paraId="67DAAA57">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Chuyển từ Diễn giải quá khứ sang Dự báo tương lai (Hindsight to Foresight):</w:t>
      </w:r>
      <w:r>
        <w:rPr>
          <w:rFonts w:ascii="Times New Roman" w:hAnsi="Times New Roman" w:eastAsia="Times New Roman" w:cs="Times New Roman"/>
          <w:color w:val="000000"/>
          <w:sz w:val="26"/>
          <w:szCs w:val="26"/>
        </w:rPr>
        <w:t xml:space="preserve"> Các phép thống kê truyền thống chỉ giải thích được những gì đã xảy ra. Mô hình học máy (như XGBoost) cho phép dự báo xác suất rời bỏ ngay tại thời điểm khách hàng vừa nhận xong đơn hàng đầu tiên, đáp ứng nguyên tắc "Zero Data Leakage" (Không rò rỉ dữ liệu</w:t>
      </w:r>
      <w:r>
        <w:rPr>
          <w:rFonts w:ascii="Times New Roman" w:hAnsi="Times New Roman" w:eastAsia="Times New Roman" w:cs="Times New Roman"/>
          <w:color w:val="000000"/>
          <w:sz w:val="26"/>
          <w:szCs w:val="26"/>
        </w:rPr>
        <w:t xml:space="preserve"> tương lai). </w:t>
      </w:r>
      <w:r>
        <w:rPr>
          <w:rFonts w:ascii="Times New Roman" w:hAnsi="Times New Roman" w:eastAsia="Times New Roman" w:cs="Times New Roman"/>
          <w:sz w:val="26"/>
          <w:szCs w:val="26"/>
        </w:rPr>
      </w:r>
    </w:p>
    <w:p w14:paraId="5D522F75">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Xử lý mối quan hệ phi tuyến tính:</w:t>
      </w:r>
      <w:r>
        <w:rPr>
          <w:rFonts w:ascii="Times New Roman" w:hAnsi="Times New Roman" w:eastAsia="Times New Roman" w:cs="Times New Roman"/>
          <w:color w:val="000000"/>
          <w:sz w:val="26"/>
          <w:szCs w:val="26"/>
        </w:rPr>
        <w:t xml:space="preserve"> Machine Learning có khả năng ánh xạ các tương tác phức tạp giữa hàng chục biến số (như mức độ giao trễ kết hợp với áp lực trả góp hay danh mục sản phẩm) mà biểu đồ 2D hay bộ não con người không thể phân tích hết. </w:t>
      </w:r>
      <w:r>
        <w:rPr>
          <w:rFonts w:ascii="Times New Roman" w:hAnsi="Times New Roman" w:eastAsia="Times New Roman" w:cs="Times New Roman"/>
          <w:sz w:val="26"/>
          <w:szCs w:val="26"/>
        </w:rPr>
      </w:r>
    </w:p>
    <w:p w14:paraId="2A420821">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Giải quyết triệt để vấn đề mất cân bằng phân lớp (Class Imbalance):</w:t>
      </w:r>
      <w:r>
        <w:rPr>
          <w:rFonts w:ascii="Times New Roman" w:hAnsi="Times New Roman" w:eastAsia="Times New Roman" w:cs="Times New Roman"/>
          <w:color w:val="000000"/>
          <w:sz w:val="26"/>
          <w:szCs w:val="26"/>
        </w:rPr>
        <w:t xml:space="preserve"> Việc thuật toán học máy cung cấp các hàm tối ưu hóa (Cost Functions) và tham số trọng số lớp (Class Weights) giúp mô hình không bị thiên lệch về phía nhóm khách hàng đa số, tối ưu hóa khả năng nhận diện tệp khách hàng tiềm năng cần giữ chân. </w:t>
      </w:r>
      <w:r>
        <w:rPr>
          <w:rFonts w:ascii="Times New Roman" w:hAnsi="Times New Roman" w:eastAsia="Times New Roman" w:cs="Times New Roman"/>
          <w:sz w:val="26"/>
          <w:szCs w:val="26"/>
        </w:rPr>
      </w:r>
    </w:p>
    <w:p w14:paraId="0F5C6EF0">
      <w:pPr>
        <w:pStyle w:val="1005"/>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3.4. Phân tích Chỉ định (Prescriptive Analytics): Tối ưu hóa Hành động &amp; Tài chính</w:t>
      </w:r>
      <w:r>
        <w:rPr>
          <w:rFonts w:ascii="Times New Roman" w:hAnsi="Times New Roman" w:eastAsia="Times New Roman" w:cs="Times New Roman"/>
          <w:sz w:val="26"/>
          <w:szCs w:val="26"/>
        </w:rPr>
      </w:r>
    </w:p>
    <w:p w14:paraId="63E9848D">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Cá nhân hóa chính sách can thiệp:</w:t>
      </w:r>
      <w:r>
        <w:rPr>
          <w:rFonts w:ascii="Times New Roman" w:hAnsi="Times New Roman" w:eastAsia="Times New Roman" w:cs="Times New Roman"/>
          <w:color w:val="000000"/>
          <w:sz w:val="26"/>
          <w:szCs w:val="26"/>
        </w:rPr>
        <w:t xml:space="preserve"> Việc biết ai sẽ rời bỏ là chưa đủ; doanh nghiệp cần biết phải làm gì. Phương pháp này sử dụng thuật toán phân cụm (như K-Means) để phân loại khách hàng có nguy cơ rời bỏ thành các nhóm điểm nghẽn cụ thể (ví dụ: nhóm vướng mắc logistics, nhóm gặp áp lực tà</w:t>
      </w:r>
      <w:r>
        <w:rPr>
          <w:rFonts w:ascii="Times New Roman" w:hAnsi="Times New Roman" w:eastAsia="Times New Roman" w:cs="Times New Roman"/>
          <w:color w:val="000000"/>
          <w:sz w:val="26"/>
          <w:szCs w:val="26"/>
        </w:rPr>
        <w:t xml:space="preserve">i chính). </w:t>
      </w:r>
      <w:r>
        <w:rPr>
          <w:rFonts w:ascii="Times New Roman" w:hAnsi="Times New Roman" w:eastAsia="Times New Roman" w:cs="Times New Roman"/>
          <w:sz w:val="26"/>
          <w:szCs w:val="26"/>
        </w:rPr>
      </w:r>
    </w:p>
    <w:p w14:paraId="28F06188">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Tối đa hóa Tỷ suất hoàn vốn (ROI):</w:t>
      </w:r>
      <w:r>
        <w:rPr>
          <w:rFonts w:ascii="Times New Roman" w:hAnsi="Times New Roman" w:eastAsia="Times New Roman" w:cs="Times New Roman"/>
          <w:color w:val="000000"/>
          <w:sz w:val="26"/>
          <w:szCs w:val="26"/>
        </w:rPr>
        <w:t xml:space="preserve"> Thay vì tung voucher khuyến mãi đại trà một cách lãng phí, Phân tích chỉ định ứng dụng bài toán Quy hoạch tuyến tính nguyên (Integer Linear Programming) để tìm ra điểm cân bằng ngân sách tối ưu. Hệ thống sẽ tự động chỉ định những khách hàng mang lại Lợi n</w:t>
      </w:r>
      <w:r>
        <w:rPr>
          <w:rFonts w:ascii="Times New Roman" w:hAnsi="Times New Roman" w:eastAsia="Times New Roman" w:cs="Times New Roman"/>
          <w:color w:val="000000"/>
          <w:sz w:val="26"/>
          <w:szCs w:val="26"/>
        </w:rPr>
        <w:t xml:space="preserve">huận ròng (Net Profit) dương sau khi trừ đi chi phí can thiệp, đảm bảo tính khả thi về mặt tài chính cho chiến dịch Marketing. </w:t>
      </w:r>
      <w:r>
        <w:rPr>
          <w:rFonts w:ascii="Times New Roman" w:hAnsi="Times New Roman" w:eastAsia="Times New Roman" w:cs="Times New Roman"/>
          <w:sz w:val="26"/>
          <w:szCs w:val="26"/>
        </w:rPr>
      </w:r>
    </w:p>
    <w:p w14:paraId="46A6A11B">
      <w:pPr>
        <w:pStyle w:val="1005"/>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3.5. Trực quan hóa Tương tác (Streamlit Dashboard): Điểm chạm Cuối cùng</w:t>
      </w:r>
      <w:r>
        <w:rPr>
          <w:rFonts w:ascii="Times New Roman" w:hAnsi="Times New Roman" w:eastAsia="Times New Roman" w:cs="Times New Roman"/>
          <w:sz w:val="26"/>
          <w:szCs w:val="26"/>
        </w:rPr>
      </w:r>
    </w:p>
    <w:p w14:paraId="0C0F1DC4">
      <w:pPr>
        <w:pBdr>
          <w:top w:val="none" w:color="000000" w:sz="4" w:space="0"/>
          <w:left w:val="none" w:color="000000" w:sz="4" w:space="0"/>
          <w:bottom w:val="none" w:color="000000" w:sz="4" w:space="0"/>
          <w:right w:val="none" w:color="000000" w:sz="4" w:space="0"/>
        </w:pBdr>
        <w:spacing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rPr>
        <w:t xml:space="preserve">Các báo cáo định dạng Markdown rất tốt cho việc thuyết minh học thuật, nhưng thiếu tính linh hoạt để khám phá dữ liệu đa chiều. Do đó, mảnh ghép cuối cùng của đồ án là một Dashboard được lập trình bằng thư viện Streamlit. Dashboard tích hợp toàn bộ các biể</w:t>
      </w:r>
      <w:r>
        <w:rPr>
          <w:rFonts w:ascii="Times New Roman" w:hAnsi="Times New Roman" w:eastAsia="Times New Roman" w:cs="Times New Roman"/>
          <w:color w:val="000000"/>
          <w:sz w:val="26"/>
          <w:szCs w:val="26"/>
        </w:rPr>
        <w:t xml:space="preserve">u đồ từ Bước 1, kết quả kiểm định từ Bước 2, kết quả mô hình hóa từ Bước 3 và kế hoạch ngân sách từ Bước 4. Việc triển khai này mang lại 3 giá trị cốt lõi:</w:t>
      </w:r>
      <w:r>
        <w:rPr>
          <w:rFonts w:ascii="Times New Roman" w:hAnsi="Times New Roman" w:eastAsia="Times New Roman" w:cs="Times New Roman"/>
          <w:sz w:val="26"/>
          <w:szCs w:val="26"/>
        </w:rPr>
      </w:r>
    </w:p>
    <w:p w14:paraId="3C1853ED">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Chuyển ngữ dữ liệu (Bridging the Technical Gap):</w:t>
      </w:r>
      <w:r>
        <w:rPr>
          <w:rFonts w:ascii="Times New Roman" w:hAnsi="Times New Roman" w:eastAsia="Times New Roman" w:cs="Times New Roman"/>
          <w:color w:val="000000"/>
          <w:sz w:val="26"/>
          <w:szCs w:val="26"/>
        </w:rPr>
        <w:t xml:space="preserve"> Dashboard đóng vai trò là lớp giao tiếp cuối cùng, dịch các con số thuật toán khô khan thành ngôn ngữ hình ảnh trực quan mà bất kỳ người dùng cuối hay giảng viên nào cũng có thể hiểu ngay lập tức.</w:t>
      </w:r>
      <w:r>
        <w:rPr>
          <w:rFonts w:ascii="Times New Roman" w:hAnsi="Times New Roman" w:eastAsia="Times New Roman" w:cs="Times New Roman"/>
          <w:sz w:val="26"/>
          <w:szCs w:val="26"/>
        </w:rPr>
      </w:r>
    </w:p>
    <w:p w14:paraId="23AD7727">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Tối ưu hóa khả năng nhận diện mẫu (Pattern Recognition):</w:t>
      </w:r>
      <w:r>
        <w:rPr>
          <w:rFonts w:ascii="Times New Roman" w:hAnsi="Times New Roman" w:eastAsia="Times New Roman" w:cs="Times New Roman"/>
          <w:color w:val="000000"/>
          <w:sz w:val="26"/>
          <w:szCs w:val="26"/>
        </w:rPr>
        <w:t xml:space="preserve"> Bộ não con người xử lý hình ảnh nhanh hơn hàng nghìn lần so với đọc văn bản. Các biểu đồ phân phối, line chart hay heatmap trên giao diện giúp làm nổi bật ngay lập tức các xu hướng, cụm dữ liệu và điểm dị biệt.</w:t>
      </w:r>
      <w:r>
        <w:rPr>
          <w:rFonts w:ascii="Times New Roman" w:hAnsi="Times New Roman" w:eastAsia="Times New Roman" w:cs="Times New Roman"/>
          <w:sz w:val="26"/>
          <w:szCs w:val="26"/>
        </w:rPr>
      </w:r>
    </w:p>
    <w:p w14:paraId="4F7060A1">
      <w:pPr>
        <w:pStyle w:val="1066"/>
        <w:numPr>
          <w:ilvl w:val="0"/>
          <w:numId w:val="90"/>
        </w:numPr>
        <w:pBdr>
          <w:top w:val="none" w:color="000000" w:sz="4" w:space="0"/>
          <w:left w:val="none" w:color="000000" w:sz="4" w:space="0"/>
          <w:bottom w:val="none" w:color="000000" w:sz="4" w:space="0"/>
          <w:right w:val="none" w:color="000000" w:sz="4" w:space="0"/>
        </w:pBdr>
        <w:spacing w:before="0" w:line="360" w:lineRule="auto"/>
        <w:ind w:right="0"/>
        <w:rPr>
          <w:rFonts w:ascii="Times New Roman" w:hAnsi="Times New Roman" w:cs="Times New Roman"/>
          <w:sz w:val="26"/>
          <w:szCs w:val="26"/>
        </w:rPr>
      </w:pPr>
      <w:r>
        <w:rPr>
          <w:rFonts w:ascii="Times New Roman" w:hAnsi="Times New Roman" w:eastAsia="Times New Roman" w:cs="Times New Roman"/>
          <w:b/>
          <w:color w:val="000000"/>
          <w:sz w:val="26"/>
          <w:szCs w:val="26"/>
        </w:rPr>
        <w:t xml:space="preserve">Thúc đẩy khả năng ra quyết định (Actionable Insights):</w:t>
      </w:r>
      <w:r>
        <w:rPr>
          <w:rFonts w:ascii="Times New Roman" w:hAnsi="Times New Roman" w:eastAsia="Times New Roman" w:cs="Times New Roman"/>
          <w:color w:val="000000"/>
          <w:sz w:val="26"/>
          <w:szCs w:val="26"/>
        </w:rPr>
        <w:t xml:space="preserve"> Việc cho phép người dùng tương tác (nhập liệu, filter, slice and dice) giúp test mô hình dự đoán Churn ngay trên giao diện web, biến dữ liệu tĩnh thành một công cụ phân tích tự phục vụ (self-service analytics) nhanh chóng và tự tin.</w:t>
      </w:r>
      <w:r>
        <w:rPr>
          <w:rFonts w:ascii="Times New Roman" w:hAnsi="Times New Roman" w:eastAsia="Times New Roman" w:cs="Times New Roman"/>
          <w:sz w:val="26"/>
          <w:szCs w:val="26"/>
        </w:rPr>
      </w:r>
    </w:p>
    <w:p w14:paraId="2DA511DE">
      <w:pPr>
        <w:pStyle w:val="1066"/>
        <w:numPr>
          <w:ilvl w:val="0"/>
          <w:numId w:val="82"/>
        </w:numPr>
        <w:pBdr>
          <w:top w:val="none" w:color="000000" w:sz="4" w:space="0"/>
          <w:left w:val="none" w:color="000000" w:sz="4" w:space="0"/>
          <w:bottom w:val="none" w:color="000000" w:sz="4" w:space="0"/>
          <w:right w:val="none" w:color="000000" w:sz="4" w:space="0"/>
        </w:pBdr>
        <w:spacing w:before="0" w:line="360" w:lineRule="auto"/>
        <w:ind w:right="0"/>
        <w:rPr/>
      </w:pPr>
      <w:r>
        <w:rPr>
          <w:rFonts w:ascii="Times New Roman" w:hAnsi="Times New Roman" w:eastAsia="Times New Roman" w:cs="Times New Roman"/>
          <w:sz w:val="26"/>
          <w:szCs w:val="26"/>
          <w:highlight w:val="none"/>
        </w:rPr>
        <w:br w:type="page" w:clear="all"/>
      </w:r>
      <w:r>
        <w:rPr>
          <w:rFonts w:ascii="Arial" w:hAnsi="Arial" w:eastAsia="Arial" w:cs="Arial"/>
          <w:sz w:val="24"/>
        </w:rPr>
      </w:r>
      <w:r/>
    </w:p>
    <w:p w14:paraId="4E01A05F">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r>
      <w:r>
        <w:rPr>
          <w:rFonts w:ascii="Times New Roman" w:hAnsi="Times New Roman" w:cs="Times New Roman"/>
          <w:sz w:val="26"/>
          <w:szCs w:val="26"/>
          <w:highlight w:val="none"/>
        </w:rPr>
      </w:r>
    </w:p>
    <w:p w14:paraId="6A3C9734">
      <w:pPr>
        <w:pStyle w:val="1003"/>
        <w:pBdr/>
        <w:spacing/>
        <w:ind/>
        <w:rPr>
          <w:rFonts w:ascii="Times New Roman" w:hAnsi="Times New Roman" w:cs="Times New Roman"/>
          <w:b/>
          <w:bCs/>
          <w:color w:val="000000" w:themeColor="text1"/>
          <w:sz w:val="32"/>
          <w:szCs w:val="32"/>
          <w14:ligatures w14:val="none"/>
        </w:rPr>
      </w:pPr>
      <w:r/>
      <w:bookmarkStart w:id="63" w:name="_Toc5"/>
      <w:r>
        <w:rPr>
          <w:rFonts w:ascii="Times New Roman" w:hAnsi="Times New Roman" w:eastAsia="Times New Roman" w:cs="Times New Roman"/>
          <w:b/>
          <w:bCs/>
          <w:color w:val="000000" w:themeColor="text1"/>
          <w:sz w:val="32"/>
          <w:szCs w:val="32"/>
        </w:rPr>
        <w:t xml:space="preserve">PHẦN 2: BÁO CÁO PHÂN TÍCH MÔ TẢ HỌC THUẬT (DESCRIPTIVE ANALYTICS REPORT)</w:t>
      </w:r>
      <w:bookmarkEnd w:id="63"/>
      <w:r>
        <w:rPr>
          <w:rFonts w:ascii="Times New Roman" w:hAnsi="Times New Roman" w:eastAsia="Times New Roman" w:cs="Times New Roman"/>
          <w:b/>
          <w:bCs/>
          <w:color w:val="000000" w:themeColor="text1"/>
          <w:sz w:val="32"/>
          <w:szCs w:val="32"/>
        </w:rPr>
      </w:r>
      <w:r>
        <w:rPr>
          <w:rFonts w:ascii="Times New Roman" w:hAnsi="Times New Roman" w:cs="Times New Roman"/>
          <w:b/>
          <w:bCs/>
          <w:color w:val="000000" w:themeColor="text1"/>
          <w:sz w:val="32"/>
          <w:szCs w:val="32"/>
          <w14:ligatures w14:val="none"/>
        </w:rPr>
      </w:r>
    </w:p>
    <w:p w14:paraId="46ACF0C4">
      <w:pPr>
        <w:pBdr/>
        <w:spacing w:line="360" w:lineRule="auto"/>
        <w:ind/>
        <w:rPr>
          <w:rFonts w:ascii="Times New Roman" w:hAnsi="Times New Roman" w:cs="Times New Roman"/>
          <w:b/>
          <w:bCs/>
          <w:i/>
          <w:color w:val="a6a6a6" w:themeColor="background1" w:themeShade="A6"/>
          <w:sz w:val="26"/>
          <w:szCs w:val="26"/>
          <w:highlight w:val="none"/>
        </w:rPr>
      </w:pPr>
      <w:r>
        <w:rPr>
          <w:rFonts w:ascii="Times New Roman" w:hAnsi="Times New Roman" w:eastAsia="Times New Roman" w:cs="Times New Roman"/>
          <w:b/>
          <w:bCs/>
          <w:i/>
          <w:iCs/>
          <w:color w:val="a6a6a6" w:themeColor="background1" w:themeShade="A6"/>
          <w:sz w:val="26"/>
          <w:szCs w:val="26"/>
        </w:rPr>
      </w:r>
      <w:r>
        <w:rPr>
          <w:rFonts w:ascii="Times New Roman" w:hAnsi="Times New Roman" w:eastAsia="Times New Roman" w:cs="Times New Roman"/>
          <w:i/>
          <w:iCs/>
          <w:color w:val="a6a6a6" w:themeColor="background1" w:themeShade="A6"/>
          <w:sz w:val="26"/>
          <w:szCs w:val="26"/>
        </w:rPr>
        <w:t xml:space="preserve">KIỂM ĐỊNH GIẢ THUYẾT THỐNG KÊ SUY LUẬN CHO 6 TÁC NHÂN NGUYÊN NHÂN CHURN &amp; TIỀN ĐIỀU KIỆN MÔ HÌNH DỰ ĐOÁN</w:t>
      </w:r>
      <w:r>
        <w:rPr>
          <w:rFonts w:ascii="Times New Roman" w:hAnsi="Times New Roman" w:eastAsia="Times New Roman" w:cs="Times New Roman"/>
          <w:b w:val="0"/>
          <w:bCs w:val="0"/>
          <w:i/>
          <w:iCs/>
          <w:color w:val="a6a6a6" w:themeColor="background1" w:themeShade="A6"/>
          <w:sz w:val="26"/>
          <w:szCs w:val="26"/>
          <w:highlight w:val="none"/>
        </w:rPr>
        <w:t xml:space="preserve">.</w:t>
      </w:r>
      <w:r>
        <w:rPr>
          <w:rFonts w:ascii="Times New Roman" w:hAnsi="Times New Roman" w:eastAsia="Times New Roman" w:cs="Times New Roman"/>
          <w:b/>
          <w:bCs/>
          <w:i/>
          <w:color w:val="a6a6a6" w:themeColor="background1" w:themeShade="A6"/>
          <w:sz w:val="26"/>
          <w:szCs w:val="26"/>
          <w:highlight w:val="none"/>
        </w:rPr>
      </w:r>
      <w:r>
        <w:rPr>
          <w:rFonts w:ascii="Times New Roman" w:hAnsi="Times New Roman" w:cs="Times New Roman"/>
          <w:b/>
          <w:bCs/>
          <w:i/>
          <w:color w:val="a6a6a6" w:themeColor="background1" w:themeShade="A6"/>
          <w:sz w:val="26"/>
          <w:szCs w:val="26"/>
          <w:highlight w:val="none"/>
        </w:rPr>
      </w:r>
    </w:p>
    <w:p w14:paraId="76ACE72B">
      <w:pPr>
        <w:pStyle w:val="1004"/>
        <w:pBdr/>
        <w:spacing/>
        <w:ind/>
        <w:rPr>
          <w:rFonts w:ascii="Times New Roman" w:hAnsi="Times New Roman" w:cs="Times New Roman"/>
          <w:color w:val="000000" w:themeColor="text1"/>
          <w:sz w:val="28"/>
          <w:szCs w:val="28"/>
          <w14:ligatures w14:val="none"/>
        </w:rPr>
      </w:pPr>
      <w:r/>
      <w:bookmarkStart w:id="64" w:name="_Toc6"/>
      <w:r>
        <w:rPr>
          <w:rFonts w:ascii="Times New Roman" w:hAnsi="Times New Roman" w:eastAsia="Times New Roman" w:cs="Times New Roman"/>
          <w:color w:val="000000" w:themeColor="text1"/>
          <w:sz w:val="28"/>
          <w:szCs w:val="28"/>
        </w:rPr>
        <w:t xml:space="preserve">1. BỐI CẢNH &amp; MỤC TIÊU PHÂN TÍCH MÔ TẢ (DESCRIPTIVE PURPOSE)</w:t>
      </w:r>
      <w:bookmarkEnd w:id="64"/>
      <w:r>
        <w:rPr>
          <w:rFonts w:ascii="Times New Roman" w:hAnsi="Times New Roman" w:eastAsia="Times New Roman" w:cs="Times New Roman"/>
          <w:color w:val="000000" w:themeColor="text1"/>
          <w:sz w:val="28"/>
          <w:szCs w:val="28"/>
        </w:rPr>
      </w:r>
      <w:r>
        <w:rPr>
          <w:rFonts w:ascii="Times New Roman" w:hAnsi="Times New Roman" w:cs="Times New Roman"/>
          <w:color w:val="000000" w:themeColor="text1"/>
          <w:sz w:val="28"/>
          <w:szCs w:val="28"/>
          <w14:ligatures w14:val="none"/>
        </w:rPr>
      </w:r>
    </w:p>
    <w:p w14:paraId="114A971B">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Theo lý thuyết môn học </w:t>
      </w:r>
      <w:r>
        <w:rPr>
          <w:rFonts w:ascii="Times New Roman" w:hAnsi="Times New Roman" w:eastAsia="Times New Roman" w:cs="Times New Roman"/>
          <w:sz w:val="26"/>
          <w:szCs w:val="26"/>
        </w:rPr>
        <w:t xml:space="preserve">Data Analysis and Visualization</w:t>
      </w:r>
      <w:r>
        <w:rPr>
          <w:rFonts w:ascii="Times New Roman" w:hAnsi="Times New Roman" w:eastAsia="Times New Roman" w:cs="Times New Roman"/>
          <w:sz w:val="26"/>
          <w:szCs w:val="26"/>
        </w:rPr>
        <w:t xml:space="preserve"> (TDTU Chapter 1 &amp; 3):</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p w14:paraId="6D636F15">
      <w:pPr>
        <w:pStyle w:val="1066"/>
        <w:numPr>
          <w:ilvl w:val="0"/>
          <w:numId w:val="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auto"/>
          <w:sz w:val="26"/>
          <w:szCs w:val="26"/>
        </w:rPr>
      </w:pPr>
      <w:r>
        <w:rPr>
          <w:rFonts w:ascii="Times New Roman" w:hAnsi="Times New Roman" w:eastAsia="Times New Roman" w:cs="Times New Roman"/>
          <w:b w:val="0"/>
          <w:bCs w:val="0"/>
          <w:color w:val="auto"/>
          <w:sz w:val="26"/>
          <w:szCs w:val="26"/>
        </w:rPr>
        <w:t xml:space="preserve">Phân tích Mô tả (Descriptive Analytics)</w:t>
      </w:r>
      <w:r>
        <w:rPr>
          <w:rFonts w:ascii="Times New Roman" w:hAnsi="Times New Roman" w:eastAsia="Times New Roman" w:cs="Times New Roman"/>
          <w:b w:val="0"/>
          <w:bCs w:val="0"/>
          <w:color w:val="auto"/>
          <w:sz w:val="26"/>
          <w:szCs w:val="26"/>
        </w:rPr>
        <w:t xml:space="preserve"> có nhiệm vụ trả lời câu hỏi </w:t>
      </w:r>
      <w:r>
        <w:rPr>
          <w:rFonts w:ascii="Times New Roman" w:hAnsi="Times New Roman" w:eastAsia="Times New Roman" w:cs="Times New Roman"/>
          <w:b w:val="0"/>
          <w:bCs w:val="0"/>
          <w:i/>
          <w:color w:val="auto"/>
          <w:sz w:val="26"/>
          <w:szCs w:val="26"/>
        </w:rPr>
        <w:t xml:space="preserve">"Chuyện gì đã xảy ra?"</w:t>
      </w:r>
      <w:r>
        <w:rPr>
          <w:rFonts w:ascii="Times New Roman" w:hAnsi="Times New Roman" w:eastAsia="Times New Roman" w:cs="Times New Roman"/>
          <w:b w:val="0"/>
          <w:bCs w:val="0"/>
          <w:color w:val="auto"/>
          <w:sz w:val="26"/>
          <w:szCs w:val="26"/>
        </w:rPr>
        <w:t xml:space="preserve"> (</w:t>
      </w:r>
      <m:oMath>
        <m:r>
          <w:rPr>
            <w:rFonts w:hint="default" w:ascii="Cambria Math" w:hAnsi="Cambria Math" w:eastAsia="Cambria Math" w:cs="Cambria Math"/>
            <w:color w:val="auto"/>
            <w:sz w:val="26"/>
            <w:szCs w:val="26"/>
          </w:rPr>
          <m:rPr>
            <m:sty m:val="i"/>
          </m:rPr>
          <m:t>𝑊</m:t>
        </m:r>
        <m:r>
          <w:rPr>
            <w:rFonts w:hint="default" w:ascii="Cambria Math" w:hAnsi="Cambria Math" w:eastAsia="Cambria Math" w:cs="Cambria Math"/>
            <w:color w:val="auto"/>
            <w:sz w:val="26"/>
            <w:szCs w:val="26"/>
          </w:rPr>
          <m:rPr>
            <m:sty m:val="i"/>
          </m:rPr>
          <m:t>ℎ</m:t>
        </m:r>
        <m:r>
          <w:rPr>
            <w:rFonts w:hint="default" w:ascii="Cambria Math" w:hAnsi="Cambria Math" w:eastAsia="Cambria Math" w:cs="Cambria Math"/>
            <w:color w:val="auto"/>
            <w:sz w:val="26"/>
            <w:szCs w:val="26"/>
          </w:rPr>
          <m:rPr>
            <m:sty m:val="i"/>
          </m:rPr>
          <m:t>𝑎</m:t>
        </m:r>
        <m:r>
          <w:rPr>
            <w:rFonts w:hint="default" w:ascii="Cambria Math" w:hAnsi="Cambria Math" w:eastAsia="Cambria Math" w:cs="Cambria Math"/>
            <w:color w:val="auto"/>
            <w:sz w:val="26"/>
            <w:szCs w:val="26"/>
          </w:rPr>
          <m:rPr>
            <m:sty m:val="i"/>
          </m:rPr>
          <m:t>𝑡</m:t>
        </m:r>
        <m:r>
          <w:rPr>
            <w:rFonts w:hint="default" w:ascii="Cambria Math" w:hAnsi="Cambria Math" w:eastAsia="Cambria Math" w:cs="Cambria Math"/>
            <w:color w:val="auto"/>
            <w:sz w:val="26"/>
            <w:szCs w:val="26"/>
          </w:rPr>
          <m:rPr>
            <m:sty m:val="i"/>
          </m:rPr>
          <m:t> </m:t>
        </m:r>
        <m:r>
          <w:rPr>
            <w:rFonts w:hint="default" w:ascii="Cambria Math" w:hAnsi="Cambria Math" w:eastAsia="Cambria Math" w:cs="Cambria Math"/>
            <w:color w:val="auto"/>
            <w:sz w:val="26"/>
            <w:szCs w:val="26"/>
          </w:rPr>
          <m:rPr>
            <m:sty m:val="i"/>
          </m:rPr>
          <m:t>ℎ</m:t>
        </m:r>
        <m:r>
          <w:rPr>
            <w:rFonts w:hint="default" w:ascii="Cambria Math" w:hAnsi="Cambria Math" w:eastAsia="Cambria Math" w:cs="Cambria Math"/>
            <w:color w:val="auto"/>
            <w:sz w:val="26"/>
            <w:szCs w:val="26"/>
          </w:rPr>
          <m:rPr>
            <m:sty m:val="i"/>
          </m:rPr>
          <m:t>𝑎</m:t>
        </m:r>
        <m:r>
          <w:rPr>
            <w:rFonts w:hint="default" w:ascii="Cambria Math" w:hAnsi="Cambria Math" w:eastAsia="Cambria Math" w:cs="Cambria Math"/>
            <w:color w:val="auto"/>
            <w:sz w:val="26"/>
            <w:szCs w:val="26"/>
          </w:rPr>
          <m:rPr>
            <m:sty m:val="i"/>
          </m:rPr>
          <m:t>𝑝</m:t>
        </m:r>
        <m:r>
          <w:rPr>
            <w:rFonts w:hint="default" w:ascii="Cambria Math" w:hAnsi="Cambria Math" w:eastAsia="Cambria Math" w:cs="Cambria Math"/>
            <w:color w:val="auto"/>
            <w:sz w:val="26"/>
            <w:szCs w:val="26"/>
          </w:rPr>
          <m:rPr>
            <m:sty m:val="i"/>
          </m:rPr>
          <m:t>𝑝</m:t>
        </m:r>
        <m:r>
          <w:rPr>
            <w:rFonts w:hint="default" w:ascii="Cambria Math" w:hAnsi="Cambria Math" w:eastAsia="Cambria Math" w:cs="Cambria Math"/>
            <w:color w:val="auto"/>
            <w:sz w:val="26"/>
            <w:szCs w:val="26"/>
          </w:rPr>
          <m:rPr>
            <m:sty m:val="i"/>
          </m:rPr>
          <m:t>𝑒</m:t>
        </m:r>
        <m:r>
          <w:rPr>
            <w:rFonts w:hint="default" w:ascii="Cambria Math" w:hAnsi="Cambria Math" w:eastAsia="Cambria Math" w:cs="Cambria Math"/>
            <w:color w:val="auto"/>
            <w:sz w:val="26"/>
            <w:szCs w:val="26"/>
          </w:rPr>
          <m:rPr>
            <m:sty m:val="i"/>
          </m:rPr>
          <m:t>𝑛</m:t>
        </m:r>
        <m:r>
          <w:rPr>
            <w:rFonts w:hint="default" w:ascii="Cambria Math" w:hAnsi="Cambria Math" w:eastAsia="Cambria Math" w:cs="Cambria Math"/>
            <w:color w:val="auto"/>
            <w:sz w:val="26"/>
            <w:szCs w:val="26"/>
          </w:rPr>
          <m:rPr>
            <m:sty m:val="i"/>
          </m:rPr>
          <m:t>𝑒</m:t>
        </m:r>
        <m:r>
          <w:rPr>
            <w:rFonts w:hint="default" w:ascii="Cambria Math" w:hAnsi="Cambria Math" w:eastAsia="Cambria Math" w:cs="Cambria Math"/>
            <w:color w:val="auto"/>
            <w:sz w:val="26"/>
            <w:szCs w:val="26"/>
          </w:rPr>
          <m:rPr>
            <m:sty m:val="i"/>
          </m:rPr>
          <m:t>𝑑</m:t>
        </m:r>
        <m:r>
          <w:rPr>
            <w:rFonts w:hint="default" w:ascii="Cambria Math" w:hAnsi="Cambria Math" w:eastAsia="Cambria Math" w:cs="Cambria Math"/>
            <w:color w:val="auto"/>
            <w:sz w:val="26"/>
            <w:szCs w:val="26"/>
          </w:rPr>
          <m:rPr>
            <m:sty m:val="i"/>
          </m:rPr>
          <m:t>?</m:t>
        </m:r>
      </m:oMath>
      <w:r>
        <w:rPr>
          <w:rFonts w:ascii="Times New Roman" w:hAnsi="Times New Roman" w:eastAsia="Times New Roman" w:cs="Times New Roman"/>
          <w:b w:val="0"/>
          <w:bCs w:val="0"/>
          <w:color w:val="auto"/>
          <w:sz w:val="26"/>
          <w:szCs w:val="26"/>
        </w:rPr>
        <w:t xml:space="preserve">) thông qua việc tổng hợp dữ liệu giao dịch thành các chỉ số thống kê đo lường xu hướng trung tâm, độ phân tán và đồ họa trực quan.</w:t>
      </w:r>
      <w:r>
        <w:rPr>
          <w:rFonts w:ascii="Times New Roman" w:hAnsi="Times New Roman" w:eastAsia="Times New Roman" w:cs="Times New Roman"/>
          <w:b w:val="0"/>
          <w:bCs w:val="0"/>
          <w:color w:val="auto"/>
          <w:sz w:val="26"/>
          <w:szCs w:val="26"/>
        </w:rPr>
      </w:r>
      <w:r>
        <w:rPr>
          <w:rFonts w:ascii="Times New Roman" w:hAnsi="Times New Roman" w:cs="Times New Roman"/>
          <w:b w:val="0"/>
          <w:bCs w:val="0"/>
          <w:color w:val="auto"/>
          <w:sz w:val="26"/>
          <w:szCs w:val="26"/>
        </w:rPr>
      </w:r>
    </w:p>
    <w:p w14:paraId="44D745A2">
      <w:pPr>
        <w:pStyle w:val="1066"/>
        <w:numPr>
          <w:ilvl w:val="0"/>
          <w:numId w:val="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auto"/>
          <w:sz w:val="26"/>
          <w:szCs w:val="26"/>
        </w:rPr>
      </w:pPr>
      <w:r>
        <w:rPr>
          <w:rFonts w:ascii="Times New Roman" w:hAnsi="Times New Roman" w:eastAsia="Times New Roman" w:cs="Times New Roman"/>
          <w:b w:val="0"/>
          <w:bCs w:val="0"/>
          <w:color w:val="auto"/>
          <w:sz w:val="26"/>
          <w:szCs w:val="26"/>
        </w:rPr>
        <w:t xml:space="preserve">Phân tích được thực thi trên toàn bộ </w:t>
      </w:r>
      <w:r>
        <w:rPr>
          <w:rFonts w:ascii="Times New Roman" w:hAnsi="Times New Roman" w:eastAsia="Times New Roman" w:cs="Times New Roman"/>
          <w:b w:val="0"/>
          <w:bCs w:val="0"/>
          <w:color w:val="auto"/>
          <w:sz w:val="26"/>
          <w:szCs w:val="26"/>
        </w:rPr>
        <w:t xml:space="preserve">Quần thể quan sát (Population </w:t>
      </w:r>
      <m:oMath>
        <m:r>
          <w:rPr>
            <w:rFonts w:hint="default" w:ascii="Cambria Math" w:hAnsi="Cambria Math" w:eastAsia="Cambria Math" w:cs="Cambria Math"/>
            <w:color w:val="auto"/>
            <w:sz w:val="26"/>
            <w:szCs w:val="26"/>
          </w:rPr>
          <m:rPr>
            <m:sty m:val="i"/>
          </m:rPr>
          <m:t>𝑁</m:t>
        </m:r>
        <m:r>
          <w:rPr>
            <w:rFonts w:hint="default" w:ascii="Cambria Math" w:hAnsi="Cambria Math" w:eastAsia="Cambria Math" w:cs="Cambria Math"/>
            <w:color w:val="auto"/>
            <w:sz w:val="26"/>
            <w:szCs w:val="26"/>
          </w:rPr>
          <m:rPr>
            <m:sty m:val="i"/>
          </m:rPr>
          <m:t>=</m:t>
        </m:r>
        <m:r>
          <w:rPr>
            <w:rFonts w:hint="default" w:ascii="Cambria Math" w:hAnsi="Cambria Math" w:eastAsia="Cambria Math" w:cs="Cambria Math"/>
            <w:color w:val="auto"/>
            <w:sz w:val="26"/>
            <w:szCs w:val="26"/>
          </w:rPr>
          <m:rPr>
            <m:sty m:val="i"/>
          </m:rPr>
          <m:t>92</m:t>
        </m:r>
        <m:r>
          <w:rPr>
            <w:rFonts w:hint="default" w:ascii="Cambria Math" w:hAnsi="Cambria Math" w:eastAsia="Cambria Math" w:cs="Cambria Math"/>
            <w:color w:val="auto"/>
            <w:sz w:val="26"/>
            <w:szCs w:val="26"/>
          </w:rPr>
          <m:rPr>
            <m:sty m:val="i"/>
          </m:rPr>
          <m:t>,</m:t>
        </m:r>
        <m:r>
          <w:rPr>
            <w:rFonts w:hint="default" w:ascii="Cambria Math" w:hAnsi="Cambria Math" w:eastAsia="Cambria Math" w:cs="Cambria Math"/>
            <w:color w:val="auto"/>
            <w:sz w:val="26"/>
            <w:szCs w:val="26"/>
          </w:rPr>
          <m:rPr>
            <m:sty m:val="i"/>
          </m:rPr>
          <m:t>077</m:t>
        </m:r>
      </m:oMath>
      <w:r>
        <w:rPr>
          <w:rFonts w:ascii="Times New Roman" w:hAnsi="Times New Roman" w:eastAsia="Times New Roman" w:cs="Times New Roman"/>
          <w:b w:val="0"/>
          <w:bCs w:val="0"/>
          <w:color w:val="auto"/>
          <w:sz w:val="26"/>
          <w:szCs w:val="26"/>
        </w:rPr>
        <w:t xml:space="preserve"> khách hàng định danh duy nhất (customer_unique_id</w:t>
      </w:r>
      <w:r>
        <w:rPr>
          <w:rFonts w:ascii="Times New Roman" w:hAnsi="Times New Roman" w:eastAsia="Times New Roman" w:cs="Times New Roman"/>
          <w:b w:val="0"/>
          <w:bCs w:val="0"/>
          <w:color w:val="auto"/>
          <w:sz w:val="26"/>
          <w:szCs w:val="26"/>
        </w:rPr>
        <w:t xml:space="preserve">)</w:t>
      </w:r>
      <w:r>
        <w:rPr>
          <w:rFonts w:ascii="Times New Roman" w:hAnsi="Times New Roman" w:eastAsia="Times New Roman" w:cs="Times New Roman"/>
          <w:b w:val="0"/>
          <w:bCs w:val="0"/>
          <w:color w:val="auto"/>
          <w:sz w:val="26"/>
          <w:szCs w:val="26"/>
        </w:rPr>
        <w:t xml:space="preserve"> phát sinh đơn hàng giao thành công (</w:t>
      </w:r>
      <w:r>
        <w:rPr>
          <w:rFonts w:ascii="Times New Roman" w:hAnsi="Times New Roman" w:eastAsia="Times New Roman" w:cs="Times New Roman"/>
          <w:b w:val="0"/>
          <w:bCs w:val="0"/>
          <w:color w:val="auto"/>
          <w:sz w:val="26"/>
          <w:szCs w:val="26"/>
        </w:rPr>
        <w:t xml:space="preserve">order_status = ‘delivered’).</w:t>
      </w:r>
      <w:r>
        <w:rPr>
          <w:rFonts w:ascii="Times New Roman" w:hAnsi="Times New Roman" w:eastAsia="Times New Roman" w:cs="Times New Roman"/>
          <w:b w:val="0"/>
          <w:bCs w:val="0"/>
          <w:color w:val="auto"/>
          <w:sz w:val="26"/>
          <w:szCs w:val="26"/>
        </w:rPr>
      </w:r>
      <w:r>
        <w:rPr>
          <w:rFonts w:ascii="Times New Roman" w:hAnsi="Times New Roman" w:cs="Times New Roman"/>
          <w:b w:val="0"/>
          <w:bCs w:val="0"/>
          <w:color w:val="auto"/>
          <w:sz w:val="26"/>
          <w:szCs w:val="26"/>
        </w:rPr>
      </w:r>
    </w:p>
    <w:p w14:paraId="4C586C97">
      <w:pPr>
        <w:pStyle w:val="1004"/>
        <w:pBdr/>
        <w:spacing/>
        <w:ind/>
        <w:rPr>
          <w:rFonts w:ascii="Times New Roman" w:hAnsi="Times New Roman" w:cs="Times New Roman"/>
          <w:color w:val="000000" w:themeColor="text1"/>
          <w:sz w:val="28"/>
          <w:szCs w:val="28"/>
          <w14:ligatures w14:val="none"/>
        </w:rPr>
      </w:pPr>
      <w:r/>
      <w:bookmarkStart w:id="65" w:name="_Toc7"/>
      <w:r>
        <w:rPr>
          <w:rFonts w:ascii="Times New Roman" w:hAnsi="Times New Roman" w:eastAsia="Times New Roman" w:cs="Times New Roman"/>
          <w:color w:val="000000" w:themeColor="text1"/>
          <w:sz w:val="28"/>
          <w:szCs w:val="28"/>
        </w:rPr>
        <w:t xml:space="preserve">2. THỐNG KÊ MÔ TẢ QUẦN THỂ &amp; KHOẢNG TIN CẬY 95% (95% CONFIDENCE INTERVALS)</w:t>
      </w:r>
      <w:bookmarkEnd w:id="65"/>
      <w:r>
        <w:rPr>
          <w:rFonts w:ascii="Times New Roman" w:hAnsi="Times New Roman" w:eastAsia="Times New Roman" w:cs="Times New Roman"/>
          <w:color w:val="000000" w:themeColor="text1"/>
          <w:sz w:val="28"/>
          <w:szCs w:val="28"/>
        </w:rPr>
      </w:r>
      <w:r>
        <w:rPr>
          <w:rFonts w:ascii="Times New Roman" w:hAnsi="Times New Roman" w:cs="Times New Roman"/>
          <w:color w:val="000000" w:themeColor="text1"/>
          <w:sz w:val="28"/>
          <w:szCs w:val="28"/>
          <w14:ligatures w14:val="none"/>
        </w:rPr>
      </w:r>
    </w:p>
    <w:p w14:paraId="1B8CC9D5">
      <w:pPr>
        <w:pBdr/>
        <w:spacing w:line="360"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color w:val="ff0000"/>
          <w:sz w:val="26"/>
          <w:szCs w:val="26"/>
        </w:rPr>
        <w:t xml:space="preserve">*</w:t>
      </w:r>
      <w:r>
        <w:rPr>
          <w:rFonts w:ascii="Times New Roman" w:hAnsi="Times New Roman" w:eastAsia="Times New Roman" w:cs="Times New Roman"/>
          <w:sz w:val="26"/>
          <w:szCs w:val="26"/>
        </w:rPr>
        <w:t xml:space="preserve">Công thức toán học &amp; Quy trình Tính toán Chi tiết từng Bước (Step-by-step Derivation - TDTU Chapter 4):</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p w14:paraId="39877E6E">
      <w:pPr>
        <w:pBdr/>
        <w:spacing w:line="360" w:lineRule="auto"/>
        <w:ind w:right="0" w:firstLine="0" w:left="18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Khoảng tin cậy 95% cho Tỷ lệ Quần thể (Proportion </w:t>
      </w:r>
      <m:oMath>
        <m:r>
          <w:rPr>
            <w:rFonts w:hint="default" w:ascii="Cambria Math" w:hAnsi="Cambria Math" w:eastAsia="Cambria Math" w:cs="Cambria Math"/>
            <w:sz w:val="26"/>
            <w:szCs w:val="26"/>
          </w:rPr>
          <m:rPr/>
          <m:t>𝑝</m:t>
        </m:r>
      </m:oMath>
      <w:r>
        <w:rPr>
          <w:rFonts w:ascii="Times New Roman" w:hAnsi="Times New Roman" w:eastAsia="Times New Roman" w:cs="Times New Roman"/>
          <w:sz w:val="26"/>
          <w:szCs w:val="26"/>
        </w:rPr>
        <w:t xml:space="preserve">) được tính theo công thức:</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p w14:paraId="6BE096AA">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sz w:val="26"/>
          <w:szCs w:val="26"/>
        </w:rPr>
      </w:pPr>
      <w:r>
        <w:rPr>
          <w:rFonts w:ascii="Times New Roman" w:hAnsi="Times New Roman" w:eastAsia="Times New Roman" w:cs="Times New Roman"/>
          <w:sz w:val="26"/>
          <w:szCs w:val="26"/>
        </w:rPr>
      </w:r>
      <m:oMathPara>
        <m:oMathParaPr/>
        <m:oMath>
          <m:limUpp>
            <m:limUppPr>
              <m:ctrlPr>
                <w:rPr>
                  <w:rFonts w:ascii="Cambria Math" w:hAnsi="Cambria Math" w:eastAsia="Cambria Math" w:cs="Cambria Math"/>
                  <w:sz w:val="26"/>
                </w:rPr>
              </m:ctrlPr>
            </m:limUppPr>
            <m:lim>
              <m:r>
                <w:rPr>
                  <w:rFonts w:hint="default" w:ascii="Cambria Math" w:hAnsi="Cambria Math" w:eastAsia="Cambria Math" w:cs="Cambria Math"/>
                  <w:sz w:val="26"/>
                  <w:szCs w:val="26"/>
                </w:rPr>
                <m:rPr/>
                <m:t>^</m:t>
              </m:r>
            </m:lim>
            <m:e>
              <m:r>
                <w:rPr>
                  <w:rFonts w:hint="default" w:ascii="Cambria Math" w:hAnsi="Cambria Math" w:eastAsia="Cambria Math" w:cs="Cambria Math"/>
                  <w:sz w:val="26"/>
                  <w:szCs w:val="26"/>
                </w:rPr>
                <m:rPr/>
                <m:t>𝑝</m:t>
              </m:r>
            </m:e>
          </m:limUpp>
          <m:sSub>
            <m:sSubPr>
              <m:ctrlPr>
                <w:rPr>
                  <w:rFonts w:ascii="Cambria Math" w:hAnsi="Cambria Math" w:eastAsia="Cambria Math" w:cs="Cambria Math"/>
                  <w:sz w:val="26"/>
                </w:rPr>
              </m:ctrlPr>
            </m:sSubPr>
            <m:e>
              <m:r>
                <w:rPr>
                  <w:rFonts w:hint="default" w:ascii="Cambria Math" w:hAnsi="Cambria Math" w:eastAsia="Cambria Math" w:cs="Cambria Math"/>
                  <w:sz w:val="26"/>
                  <w:szCs w:val="26"/>
                </w:rPr>
                <m:rPr/>
                <m:t>𝑍</m:t>
              </m:r>
            </m:e>
            <m:sub>
              <m:r>
                <w:rPr>
                  <w:rFonts w:hint="default" w:ascii="Cambria Math" w:hAnsi="Cambria Math" w:eastAsia="Cambria Math" w:cs="Cambria Math"/>
                  <w:sz w:val="26"/>
                  <w:szCs w:val="26"/>
                </w:rPr>
                <m:rPr/>
                <m:t>𝛼</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2</m:t>
              </m:r>
            </m:sub>
          </m:sSub>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𝑆</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𝐸</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m:t>
          </m:r>
          <m:limUpp>
            <m:limUppPr>
              <m:ctrlPr>
                <w:rPr>
                  <w:rFonts w:ascii="Cambria Math" w:hAnsi="Cambria Math" w:eastAsia="Cambria Math" w:cs="Cambria Math"/>
                  <w:sz w:val="26"/>
                </w:rPr>
              </m:ctrlPr>
            </m:limUppPr>
            <m:lim>
              <m:r>
                <w:rPr>
                  <w:rFonts w:hint="default" w:ascii="Cambria Math" w:hAnsi="Cambria Math" w:eastAsia="Cambria Math" w:cs="Cambria Math"/>
                  <w:sz w:val="26"/>
                  <w:szCs w:val="26"/>
                </w:rPr>
                <m:rPr/>
                <m:t>^</m:t>
              </m:r>
            </m:lim>
            <m:e>
              <m:r>
                <w:rPr>
                  <w:rFonts w:hint="default" w:ascii="Cambria Math" w:hAnsi="Cambria Math" w:eastAsia="Cambria Math" w:cs="Cambria Math"/>
                  <w:sz w:val="26"/>
                  <w:szCs w:val="26"/>
                </w:rPr>
                <m:rPr/>
                <m:t>𝑝</m:t>
              </m:r>
            </m:e>
          </m:limUpp>
          <m:r>
            <w:rPr>
              <w:rFonts w:hint="default" w:ascii="Cambria Math" w:hAnsi="Cambria Math" w:eastAsia="Cambria Math" w:cs="Cambria Math"/>
              <w:sz w:val="26"/>
              <w:szCs w:val="26"/>
            </w:rPr>
            <m:rPr/>
            <m:t>1.96</m:t>
          </m:r>
          <m:r>
            <w:rPr>
              <w:rFonts w:hint="default" w:ascii="Cambria Math" w:hAnsi="Cambria Math" w:eastAsia="Cambria Math" w:cs="Cambria Math"/>
              <w:sz w:val="26"/>
              <w:szCs w:val="26"/>
            </w:rPr>
            <m:rPr/>
            <m:t>⋅</m:t>
          </m:r>
          <m:rad>
            <m:radPr>
              <m:degHide m:val="on"/>
              <m:ctrlPr>
                <w:rPr>
                  <w:rFonts w:ascii="Cambria Math" w:hAnsi="Cambria Math" w:eastAsia="Cambria Math" w:cs="Cambria Math"/>
                  <w:sz w:val="26"/>
                </w:rPr>
              </m:ctrlPr>
            </m:radPr>
            <m:deg>
              <m:r>
                <w:rPr>
                  <w:rFonts w:hint="default" w:ascii="Cambria Math" w:hAnsi="Cambria Math" w:eastAsia="Cambria Math" w:cs="Cambria Math"/>
                  <w:sz w:val="26"/>
                  <w:szCs w:val="26"/>
                </w:rPr>
                <m:rPr/>
                <m:t/>
              </m:r>
            </m:deg>
            <m:e>
              <m:f>
                <m:fPr>
                  <m:ctrlPr>
                    <w:rPr>
                      <w:rFonts w:ascii="Cambria Math" w:hAnsi="Cambria Math" w:eastAsia="Cambria Math" w:cs="Cambria Math"/>
                      <w:sz w:val="26"/>
                    </w:rPr>
                  </m:ctrlPr>
                </m:fPr>
                <m:num>
                  <m:limUpp>
                    <m:limUppPr>
                      <m:ctrlPr>
                        <w:rPr>
                          <w:rFonts w:ascii="Cambria Math" w:hAnsi="Cambria Math" w:eastAsia="Cambria Math" w:cs="Cambria Math"/>
                          <w:sz w:val="26"/>
                        </w:rPr>
                      </m:ctrlPr>
                    </m:limUppPr>
                    <m:lim>
                      <m:r>
                        <w:rPr>
                          <w:rFonts w:hint="default" w:ascii="Cambria Math" w:hAnsi="Cambria Math" w:eastAsia="Cambria Math" w:cs="Cambria Math"/>
                          <w:sz w:val="26"/>
                          <w:szCs w:val="26"/>
                        </w:rPr>
                        <m:rPr/>
                        <m:t>^</m:t>
                      </m:r>
                    </m:lim>
                    <m:e>
                      <m:r>
                        <w:rPr>
                          <w:rFonts w:hint="default" w:ascii="Cambria Math" w:hAnsi="Cambria Math" w:eastAsia="Cambria Math" w:cs="Cambria Math"/>
                          <w:sz w:val="26"/>
                          <w:szCs w:val="26"/>
                        </w:rPr>
                        <m:rPr/>
                        <m:t>𝑝</m:t>
                      </m:r>
                    </m:e>
                  </m:limUpp>
                  <m:r>
                    <w:rPr>
                      <w:rFonts w:hint="default" w:ascii="Cambria Math" w:hAnsi="Cambria Math" w:eastAsia="Cambria Math" w:cs="Cambria Math"/>
                      <w:sz w:val="26"/>
                      <w:szCs w:val="26"/>
                    </w:rPr>
                    <m:rPr/>
                    <m:t>(1</m:t>
                  </m:r>
                  <m:r>
                    <w:rPr>
                      <w:rFonts w:hint="default" w:ascii="Cambria Math" w:hAnsi="Cambria Math" w:eastAsia="Cambria Math" w:cs="Cambria Math"/>
                      <w:sz w:val="26"/>
                      <w:szCs w:val="26"/>
                    </w:rPr>
                    <m:rPr/>
                    <m:t>−</m:t>
                  </m:r>
                  <m:limUpp>
                    <m:limUppPr>
                      <m:ctrlPr>
                        <w:rPr>
                          <w:rFonts w:ascii="Cambria Math" w:hAnsi="Cambria Math" w:eastAsia="Cambria Math" w:cs="Cambria Math"/>
                          <w:sz w:val="26"/>
                        </w:rPr>
                      </m:ctrlPr>
                    </m:limUppPr>
                    <m:lim>
                      <m:r>
                        <w:rPr>
                          <w:rFonts w:hint="default" w:ascii="Cambria Math" w:hAnsi="Cambria Math" w:eastAsia="Cambria Math" w:cs="Cambria Math"/>
                          <w:sz w:val="26"/>
                          <w:szCs w:val="26"/>
                        </w:rPr>
                        <m:rPr/>
                        <m:t>^</m:t>
                      </m:r>
                    </m:lim>
                    <m:e>
                      <m:r>
                        <w:rPr>
                          <w:rFonts w:hint="default" w:ascii="Cambria Math" w:hAnsi="Cambria Math" w:eastAsia="Cambria Math" w:cs="Cambria Math"/>
                          <w:sz w:val="26"/>
                          <w:szCs w:val="26"/>
                        </w:rPr>
                        <m:rPr/>
                        <m:t>𝑝 )</m:t>
                      </m:r>
                    </m:e>
                  </m:limUpp>
                </m:num>
                <m:den>
                  <m:r>
                    <w:rPr>
                      <w:rFonts w:hint="default" w:ascii="Cambria Math" w:hAnsi="Cambria Math" w:eastAsia="Cambria Math" w:cs="Cambria Math"/>
                      <w:sz w:val="26"/>
                      <w:szCs w:val="26"/>
                    </w:rPr>
                    <m:rPr/>
                    <m:t>𝑁</m:t>
                  </m:r>
                </m:den>
              </m:f>
            </m:e>
          </m:rad>
        </m:oMath>
      </m:oMathPara>
      <w:r>
        <w:rPr>
          <w:rFonts w:ascii="Times New Roman" w:hAnsi="Times New Roman" w:eastAsia="Times New Roman" w:cs="Times New Roman"/>
          <w:sz w:val="26"/>
          <w:szCs w:val="26"/>
        </w:rPr>
      </w:r>
      <w:r>
        <w:rPr>
          <w:rFonts w:ascii="Times New Roman" w:hAnsi="Times New Roman" w:cs="Times New Roman"/>
          <w:sz w:val="26"/>
          <w:szCs w:val="26"/>
        </w:rPr>
      </w:r>
    </w:p>
    <w:p w14:paraId="722B4040">
      <w:pPr>
        <w:pBdr/>
        <w:spacing w:line="360" w:lineRule="auto"/>
        <w:ind w:right="0" w:firstLine="0" w:left="18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BƯỚC 1: Tính toán Khoảng Tin Cậy 95% cho Tỷ lệ Khách hàng Mua 1 lần (</w:t>
      </w:r>
      <m:oMath>
        <m:r>
          <w:rPr>
            <w:rFonts w:hint="default" w:ascii="Cambria Math" w:hAnsi="Cambria Math" w:eastAsia="Cambria Math" w:cs="Cambria Math"/>
            <w:sz w:val="26"/>
            <w:szCs w:val="26"/>
          </w:rPr>
          <m:rPr/>
          <m:t>𝐹</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1</m:t>
        </m:r>
      </m:oMath>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p w14:paraId="34B6177B">
      <w:pPr>
        <w:pStyle w:val="1066"/>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Quần thể:</w:t>
      </w:r>
      <w:r>
        <w:rPr>
          <w:rFonts w:ascii="Times New Roman" w:hAnsi="Times New Roman" w:eastAsia="Times New Roman" w:cs="Times New Roman"/>
          <w:b w:val="0"/>
          <w:bCs w:val="0"/>
          <w:color w:val="000000" w:themeColor="text1"/>
          <w:sz w:val="26"/>
          <w:szCs w:val="26"/>
        </w:rPr>
        <w:t xml:space="preserve"> Tong khách hàng duy nhất </w:t>
      </w:r>
      <m:oMath>
        <m:r>
          <w:rPr>
            <w:rFonts w:hint="default" w:ascii="Cambria Math" w:hAnsi="Cambria Math" w:eastAsia="Cambria Math" w:cs="Cambria Math"/>
            <w:color w:val="000000" w:themeColor="text1"/>
            <w:sz w:val="26"/>
            <w:szCs w:val="26"/>
          </w:rPr>
          <m:rPr>
            <m:sty m:val="i"/>
          </m:rPr>
          <m:t>𝑁</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oMath>
      <w:r>
        <w:rPr>
          <w:rFonts w:ascii="Times New Roman" w:hAnsi="Times New Roman" w:eastAsia="Times New Roman" w:cs="Times New Roman"/>
          <w:b w:val="0"/>
          <w:bCs w:val="0"/>
          <w:color w:val="000000" w:themeColor="text1"/>
          <w:sz w:val="26"/>
          <w:szCs w:val="26"/>
        </w:rPr>
        <w:t xml:space="preserve">; Số khách chỉ mua 1 lần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333</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029B257">
      <w:pPr>
        <w:pStyle w:val="1066"/>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Ước lượng Điểm (Point Estimate </w:t>
      </w:r>
      <m:oMath>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091D5FF">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1</m:t>
                  </m:r>
                </m:sub>
              </m:sSub>
            </m:num>
            <m:den>
              <m:r>
                <w:rPr>
                  <w:rFonts w:hint="default" w:ascii="Cambria Math" w:hAnsi="Cambria Math" w:eastAsia="Cambria Math" w:cs="Cambria Math"/>
                  <w:color w:val="000000" w:themeColor="text1"/>
                  <w:sz w:val="26"/>
                  <w:szCs w:val="26"/>
                </w:rPr>
                <m:rPr>
                  <m:sty m:val="i"/>
                </m:rPr>
                <m:t>𝑁</m:t>
              </m:r>
            </m:den>
          </m:f>
          <m:r>
            <w:rPr>
              <w:rFonts w:hint="default" w:ascii="Cambria Math" w:hAnsi="Cambria Math" w:eastAsia="Cambria Math" w:cs="Cambria Math"/>
              <w:color w:val="000000" w:themeColor="text1"/>
              <w:sz w:val="26"/>
              <w:szCs w:val="26"/>
            </w:rPr>
            <m:rPr>
              <m:sty m:val="i"/>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89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333</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97.02</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106C6A3">
      <w:pPr>
        <w:pStyle w:val="1066"/>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(Standard Error - </w:t>
      </w: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i/>
          <w:color w:val="000000" w:themeColor="text1"/>
          <w:sz w:val="26"/>
          <w:szCs w:val="26"/>
        </w:rPr>
        <w:t xml:space="preserve">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i/>
          <w:color w:val="000000" w:themeColor="text1"/>
          <w:sz w:val="26"/>
          <w:szCs w:val="26"/>
        </w:rPr>
        <w:t xml:space="preserve">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E3CFBFF">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num>
                <m:den>
                  <m:r>
                    <w:rPr>
                      <w:rFonts w:hint="default" w:ascii="Cambria Math" w:hAnsi="Cambria Math" w:eastAsia="Cambria Math" w:cs="Cambria Math"/>
                      <w:color w:val="000000" w:themeColor="text1"/>
                      <w:sz w:val="26"/>
                      <w:szCs w:val="26"/>
                    </w:rPr>
                    <m:rPr>
                      <m:sty m:val="i"/>
                    </m:rPr>
                    <m:t>𝑁</m:t>
                  </m:r>
                </m:den>
              </m:f>
            </m:e>
          </m:rad>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0.028912</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r>
                <w:rPr>
                  <w:rFonts w:hint="default" w:ascii="Cambria Math" w:hAnsi="Cambria Math" w:eastAsia="Cambria Math" w:cs="Cambria Math"/>
                  <w:color w:val="000000" w:themeColor="text1"/>
                  <w:sz w:val="26"/>
                  <w:szCs w:val="26"/>
                </w:rPr>
                <m:rPr>
                  <m:sty m:val="i"/>
                </m:rPr>
                <m:t>3.1399</m:t>
              </m:r>
              <m:r>
                <w:rPr>
                  <w:rFonts w:hint="default" w:ascii="Cambria Math" w:hAnsi="Cambria Math" w:eastAsia="Cambria Math" w:cs="Cambria Math"/>
                  <w:color w:val="000000" w:themeColor="text1"/>
                  <w:sz w:val="26"/>
                  <w:szCs w:val="26"/>
                </w:rPr>
                <m:rPr>
                  <m:sty m:val="i"/>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m:t>
                  </m:r>
                </m:sup>
              </m:sSup>
            </m:e>
          </m:rad>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0.0005603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0.056</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79F0211">
      <w:pPr>
        <w:pStyle w:val="1066"/>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Biên độ Sai số (Margin of Error -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Với mức ý nghĩa </w:t>
      </w:r>
      <m:oMath>
        <m:r>
          <w:rPr>
            <w:rFonts w:hint="default" w:ascii="Cambria Math" w:hAnsi="Cambria Math" w:eastAsia="Cambria Math" w:cs="Cambria Math"/>
            <w:color w:val="000000" w:themeColor="text1"/>
            <w:sz w:val="26"/>
            <w:szCs w:val="26"/>
          </w:rPr>
          <m:rPr>
            <m:sty m:val="i"/>
          </m:rPr>
          <m:t>𝛼</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0.05</m:t>
        </m:r>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𝑍</m:t>
            </m:r>
          </m:e>
          <m:sub>
            <m:r>
              <w:rPr>
                <w:rFonts w:hint="default" w:ascii="Cambria Math" w:hAnsi="Cambria Math" w:eastAsia="Cambria Math" w:cs="Cambria Math"/>
                <w:color w:val="000000" w:themeColor="text1"/>
                <w:sz w:val="26"/>
                <w:szCs w:val="26"/>
              </w:rPr>
              <m:rPr>
                <m:sty m:val="i"/>
              </m:rPr>
              <m:t>𝛼</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𝑍</m:t>
            </m:r>
          </m:e>
          <m:sub>
            <m:r>
              <w:rPr>
                <w:rFonts w:hint="default" w:ascii="Cambria Math" w:hAnsi="Cambria Math" w:eastAsia="Cambria Math" w:cs="Cambria Math"/>
                <w:color w:val="000000" w:themeColor="text1"/>
                <w:sz w:val="26"/>
                <w:szCs w:val="26"/>
              </w:rPr>
              <m:rPr>
                <m:sty m:val="i"/>
              </m:rPr>
              <m:t>0.025</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1.96</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D4B7B49">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𝑍</m:t>
              </m:r>
            </m:e>
            <m:sub>
              <m:r>
                <w:rPr>
                  <w:rFonts w:hint="default" w:ascii="Cambria Math" w:hAnsi="Cambria Math" w:eastAsia="Cambria Math" w:cs="Cambria Math"/>
                  <w:color w:val="000000" w:themeColor="text1"/>
                  <w:sz w:val="26"/>
                  <w:szCs w:val="26"/>
                </w:rPr>
                <m:rPr>
                  <m:sty m:val="i"/>
                </m:rPr>
                <m:t>𝛼</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0.0005603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0.11</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5F74AD">
      <w:pPr>
        <w:pStyle w:val="1066"/>
        <w:numPr>
          <w:ilvl w:val="0"/>
          <w:numId w:val="5"/>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Khoảng Tin Cậy 95% (95% CI):</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A520D76">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 CI</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0.970199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0.969101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0.971297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96.91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97.13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A01B938">
      <w:pPr>
        <w:pBdr>
          <w:top w:val="none" w:color="000000" w:sz="4" w:space="0"/>
          <w:left w:val="none" w:color="000000" w:sz="4" w:space="0"/>
          <w:bottom w:val="none" w:color="000000" w:sz="4" w:space="0"/>
          <w:right w:val="none" w:color="000000" w:sz="4" w:space="0"/>
        </w:pBdr>
        <w:spacing w:after="240" w:before="360" w:line="360" w:lineRule="auto"/>
        <w:ind w:right="0" w:firstLine="0" w:left="18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BƯỚC 2: Tính toán Khoảng Tin Cậy 95% cho Tỷ lệ Khách hàng Mua lặp lại (</w:t>
      </w:r>
      <m:oMath>
        <m:r>
          <w:rPr>
            <w:rFonts w:hint="default" w:ascii="Cambria Math" w:hAnsi="Cambria Math" w:eastAsia="Cambria Math" w:cs="Cambria Math"/>
            <w:color w:val="000000" w:themeColor="text1"/>
            <w:sz w:val="26"/>
            <w:szCs w:val="26"/>
          </w:rPr>
          <m:rPr>
            <m:sty m:val="i"/>
          </m:rPr>
          <m:t>𝐹</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0A74CE1">
      <w:pPr>
        <w:pStyle w:val="1066"/>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Quần thể:</w:t>
      </w:r>
      <w:r>
        <w:rPr>
          <w:rFonts w:ascii="Times New Roman" w:hAnsi="Times New Roman" w:eastAsia="Times New Roman" w:cs="Times New Roman"/>
          <w:b w:val="0"/>
          <w:bCs w:val="0"/>
          <w:color w:val="000000" w:themeColor="text1"/>
          <w:sz w:val="26"/>
          <w:szCs w:val="26"/>
        </w:rPr>
        <w:t xml:space="preserve"> Số khách mua lặp lại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744</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E017FC9">
      <w:pPr>
        <w:pStyle w:val="1066"/>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Ước lượng Điểm (</w:t>
      </w:r>
      <m:oMath>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2CAFC78">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𝑁</m:t>
              </m:r>
            </m:den>
          </m:f>
          <m:r>
            <w:rPr>
              <w:rFonts w:hint="default" w:ascii="Cambria Math" w:hAnsi="Cambria Math" w:eastAsia="Cambria Math" w:cs="Cambria Math"/>
              <w:color w:val="000000" w:themeColor="text1"/>
              <w:sz w:val="26"/>
              <w:szCs w:val="26"/>
            </w:rPr>
            <m:rPr>
              <m:sty m:val="i"/>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744</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2.98</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C710A21">
      <w:pPr>
        <w:pStyle w:val="1066"/>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w:t>
      </w: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D374B67">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0.028912</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0.0005603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0.056</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87E78B2">
      <w:pPr>
        <w:pStyle w:val="1066"/>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Biên độ Sai số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0.0005603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0.11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E5C15B6">
      <w:pPr>
        <w:pStyle w:val="1066"/>
        <w:numPr>
          <w:ilvl w:val="0"/>
          <w:numId w:val="7"/>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Khoảng Tin Cậy 95%:</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B22F1BA">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 CI</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0.029801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0.0010982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0.028703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0.030899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2.87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3.09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E0A63B6">
      <w:pPr>
        <w:pBdr>
          <w:top w:val="none" w:color="000000" w:sz="4" w:space="0"/>
          <w:left w:val="none" w:color="000000" w:sz="4" w:space="0"/>
          <w:bottom w:val="none" w:color="000000" w:sz="4" w:space="0"/>
          <w:right w:val="none" w:color="000000" w:sz="4" w:space="0"/>
        </w:pBdr>
        <w:spacing w:after="240" w:before="360" w:line="360" w:lineRule="auto"/>
        <w:ind w:right="0" w:firstLine="0" w:left="18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BƯỚC 3: Tính toán Khoảng Tin Cậy 95% cho Tỷ lệ Khách hàng Churn (</w:t>
      </w:r>
      <m:oMath>
        <m:r>
          <w:rPr>
            <w:rFonts w:hint="default" w:ascii="Cambria Math" w:hAnsi="Cambria Math" w:eastAsia="Cambria Math" w:cs="Cambria Math"/>
            <w:color w:val="000000" w:themeColor="text1"/>
            <w:sz w:val="26"/>
            <w:szCs w:val="26"/>
          </w:rPr>
          <m:rPr>
            <m:sty m:val="i"/>
          </m:rPr>
          <m:t>𝑅</m:t>
        </m:r>
        <m:r>
          <w:rPr>
            <w:rFonts w:hint="default" w:ascii="Cambria Math" w:hAnsi="Cambria Math" w:eastAsia="Cambria Math" w:cs="Cambria Math"/>
            <w:color w:val="000000" w:themeColor="text1"/>
            <w:sz w:val="26"/>
            <w:szCs w:val="26"/>
          </w:rPr>
          <m:rPr>
            <m:sty m:val="i"/>
          </m:rPr>
          <m:t>𝑒</m:t>
        </m:r>
        <m:r>
          <w:rPr>
            <w:rFonts w:hint="default" w:ascii="Cambria Math" w:hAnsi="Cambria Math" w:eastAsia="Cambria Math" w:cs="Cambria Math"/>
            <w:color w:val="000000" w:themeColor="text1"/>
            <w:sz w:val="26"/>
            <w:szCs w:val="26"/>
          </w:rPr>
          <m:rPr>
            <m:sty m:val="i"/>
          </m:rPr>
          <m:t>𝑐</m:t>
        </m:r>
        <m:r>
          <w:rPr>
            <w:rFonts w:hint="default" w:ascii="Cambria Math" w:hAnsi="Cambria Math" w:eastAsia="Cambria Math" w:cs="Cambria Math"/>
            <w:color w:val="000000" w:themeColor="text1"/>
            <w:sz w:val="26"/>
            <w:szCs w:val="26"/>
          </w:rPr>
          <m:rPr>
            <m:sty m:val="i"/>
          </m:rPr>
          <m:t>𝑒</m:t>
        </m:r>
        <m:r>
          <w:rPr>
            <w:rFonts w:hint="default" w:ascii="Cambria Math" w:hAnsi="Cambria Math" w:eastAsia="Cambria Math" w:cs="Cambria Math"/>
            <w:color w:val="000000" w:themeColor="text1"/>
            <w:sz w:val="26"/>
            <w:szCs w:val="26"/>
          </w:rPr>
          <m:rPr>
            <m:sty m:val="i"/>
          </m:rPr>
          <m:t>𝑛</m:t>
        </m:r>
        <m:r>
          <w:rPr>
            <w:rFonts w:hint="default" w:ascii="Cambria Math" w:hAnsi="Cambria Math" w:eastAsia="Cambria Math" w:cs="Cambria Math"/>
            <w:color w:val="000000" w:themeColor="text1"/>
            <w:sz w:val="26"/>
            <w:szCs w:val="26"/>
          </w:rPr>
          <m:rPr>
            <m:sty m:val="i"/>
          </m:rPr>
          <m:t>𝑐</m:t>
        </m:r>
        <m:r>
          <w:rPr>
            <w:rFonts w:hint="default" w:ascii="Cambria Math" w:hAnsi="Cambria Math" w:eastAsia="Cambria Math" w:cs="Cambria Math"/>
            <w:color w:val="000000" w:themeColor="text1"/>
            <w:sz w:val="26"/>
            <w:szCs w:val="26"/>
          </w:rPr>
          <m:rPr>
            <m:sty m:val="i"/>
          </m:rPr>
          <m:t>𝑦</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ngày)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C5B64B2">
      <w:pPr>
        <w:pStyle w:val="1066"/>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Quần thể:</w:t>
      </w:r>
      <w:r>
        <w:rPr>
          <w:rFonts w:ascii="Times New Roman" w:hAnsi="Times New Roman" w:eastAsia="Times New Roman" w:cs="Times New Roman"/>
          <w:b w:val="0"/>
          <w:bCs w:val="0"/>
          <w:color w:val="000000" w:themeColor="text1"/>
          <w:sz w:val="26"/>
          <w:szCs w:val="26"/>
        </w:rPr>
        <w:t xml:space="preserve"> Số khách Churn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678</m:t>
        </m:r>
      </m:oMath>
      <w:r>
        <w:rPr>
          <w:rFonts w:ascii="Times New Roman" w:hAnsi="Times New Roman" w:eastAsia="Times New Roman" w:cs="Times New Roman"/>
          <w:b w:val="0"/>
          <w:bCs w:val="0"/>
          <w:i/>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4181D6C">
      <w:pPr>
        <w:pStyle w:val="1066"/>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Ước lượng Điểm (</w:t>
      </w:r>
      <m:oMath>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churn</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CB09CA9">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limUpp>
                <m:limUppPr>
                  <m:ctrlPr>
                    <w:rPr>
                      <w:rFonts w:ascii="Cambria Math" w:hAnsi="Cambria Math" w:eastAsia="Cambria Math" w:cs="Cambria Math"/>
                      <w:b w:val="0"/>
                      <w:color w:val="000000" w:themeColor="text1"/>
                      <w:sz w:val="26"/>
                    </w:rPr>
                  </m:ctrlPr>
                </m:limUppPr>
                <m:lim>
                  <m:r>
                    <w:rPr>
                      <w:rFonts w:hint="default" w:ascii="Cambria Math" w:hAnsi="Cambria Math" w:eastAsia="Cambria Math" w:cs="Cambria Math"/>
                      <w:color w:val="000000" w:themeColor="text1"/>
                      <w:sz w:val="26"/>
                      <w:szCs w:val="26"/>
                    </w:rPr>
                    <m:rPr>
                      <m:sty m:val="i"/>
                    </m:rPr>
                    <m:t>^</m:t>
                  </m:r>
                </m:lim>
                <m:e>
                  <m:r>
                    <w:rPr>
                      <w:rFonts w:hint="default" w:ascii="Cambria Math" w:hAnsi="Cambria Math" w:eastAsia="Cambria Math" w:cs="Cambria Math"/>
                      <w:color w:val="000000" w:themeColor="text1"/>
                      <w:sz w:val="26"/>
                      <w:szCs w:val="26"/>
                    </w:rPr>
                    <m:rPr>
                      <m:sty m:val="i"/>
                    </m:rPr>
                    <m:t>𝑝</m:t>
                  </m:r>
                </m:e>
              </m:limUpp>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𝑥</m:t>
                  </m:r>
                </m:e>
                <m:sub>
                  <m:r>
                    <w:rPr>
                      <w:rFonts w:hint="default" w:ascii="Cambria Math" w:hAnsi="Cambria Math" w:eastAsia="Cambria Math" w:cs="Cambria Math"/>
                      <w:color w:val="000000" w:themeColor="text1"/>
                      <w:sz w:val="26"/>
                      <w:szCs w:val="26"/>
                    </w:rPr>
                    <m:rPr>
                      <m:sty m:val="i"/>
                    </m:rPr>
                    <m:t>churn</m:t>
                  </m:r>
                </m:sub>
              </m:sSub>
            </m:num>
            <m:den>
              <m:r>
                <w:rPr>
                  <w:rFonts w:hint="default" w:ascii="Cambria Math" w:hAnsi="Cambria Math" w:eastAsia="Cambria Math" w:cs="Cambria Math"/>
                  <w:color w:val="000000" w:themeColor="text1"/>
                  <w:sz w:val="26"/>
                  <w:szCs w:val="26"/>
                </w:rPr>
                <m:rPr>
                  <m:sty m:val="i"/>
                </m:rPr>
                <m:t>𝑁</m:t>
              </m:r>
            </m:den>
          </m:f>
          <m:r>
            <w:rPr>
              <w:rFonts w:hint="default" w:ascii="Cambria Math" w:hAnsi="Cambria Math" w:eastAsia="Cambria Math" w:cs="Cambria Math"/>
              <w:color w:val="000000" w:themeColor="text1"/>
              <w:sz w:val="26"/>
              <w:szCs w:val="26"/>
            </w:rPr>
            <m:rPr>
              <m:sty m:val="i"/>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678</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80.02</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C5B3289">
      <w:pPr>
        <w:pStyle w:val="1066"/>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w:t>
      </w: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churn</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6584FED">
      <w:pPr>
        <w:pBdr>
          <w:top w:val="none" w:color="000000" w:sz="4" w:space="0"/>
          <w:left w:val="none" w:color="000000" w:sz="4" w:space="0"/>
          <w:bottom w:val="none" w:color="000000" w:sz="4" w:space="0"/>
          <w:right w:val="none" w:color="000000" w:sz="4" w:space="0"/>
        </w:pBdr>
        <w:spacing w:after="167" w:before="0" w:line="360" w:lineRule="auto"/>
        <w:ind w:right="0" w:firstLine="708" w:left="0"/>
        <w:rPr>
          <w:rFonts w:ascii="Times New Roman" w:hAnsi="Times New Roman" w:cs="Times New Roman"/>
          <w:b w:val="0"/>
          <w:bCs w:val="0"/>
          <w:color w:val="000000" w:themeColor="text1"/>
          <w:sz w:val="26"/>
          <w:szCs w:val="26"/>
        </w:rPr>
      </w:pPr>
      <w:r>
        <w:rPr>
          <w:rFonts w:ascii="Times New Roman" w:hAnsi="Times New Roman" w:eastAsia="Times New Roman" w:cs="Times New Roman"/>
          <w:sz w:val="26"/>
          <w:szCs w:val="26"/>
        </w:rPr>
      </w:r>
      <m:oMathPara>
        <m:oMathParaPr/>
        <m:oMath>
          <m:r>
            <w:rPr>
              <w:rFonts w:hint="default" w:ascii="Cambria Math" w:hAnsi="Cambria Math" w:eastAsia="Cambria Math" w:cs="Cambria Math"/>
              <w:color w:val="000000" w:themeColor="text1"/>
              <w:sz w:val="26"/>
              <w:szCs w:val="26"/>
            </w:rPr>
            <m:rPr>
              <m:sty m:val="i"/>
            </m:rPr>
            <m:t>𝑆</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𝐸</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t>
              </m:r>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0.159893</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077</m:t>
                  </m:r>
                </m:den>
              </m:f>
            </m:e>
          </m:rad>
          <m:r>
            <w:rPr>
              <w:rFonts w:hint="default" w:ascii="Cambria Math" w:hAnsi="Cambria Math" w:eastAsia="Cambria Math" w:cs="Cambria Math"/>
              <w:color w:val="000000" w:themeColor="text1"/>
              <w:sz w:val="26"/>
              <w:szCs w:val="26"/>
            </w:rPr>
            <m:rPr>
              <m:sty m:val="i"/>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r>
                <w:rPr>
                  <w:rFonts w:hint="default" w:ascii="Cambria Math" w:hAnsi="Cambria Math" w:eastAsia="Cambria Math" w:cs="Cambria Math"/>
                  <w:color w:val="000000" w:themeColor="text1"/>
                  <w:sz w:val="26"/>
                  <w:szCs w:val="26"/>
                </w:rPr>
                <m:rPr>
                  <m:sty m:val="i"/>
                </m:rPr>
                <m:t>1.7365</m:t>
              </m:r>
              <m:r>
                <w:rPr>
                  <w:rFonts w:hint="default" w:ascii="Cambria Math" w:hAnsi="Cambria Math" w:eastAsia="Cambria Math" w:cs="Cambria Math"/>
                  <w:color w:val="000000" w:themeColor="text1"/>
                  <w:sz w:val="26"/>
                  <w:szCs w:val="26"/>
                </w:rPr>
                <m:rPr>
                  <m:sty m:val="i"/>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m:t>
                  </m:r>
                </m:sup>
              </m:sSup>
            </m:e>
          </m:rad>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0.0013178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0.131</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F74EF2A">
      <w:pPr>
        <w:pStyle w:val="1066"/>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Biên độ Sai số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churn</m:t>
            </m:r>
          </m:sub>
        </m:sSub>
      </m:oMath>
      <w:r>
        <w:rPr>
          <w:rFonts w:ascii="Times New Roman" w:hAnsi="Times New Roman" w:eastAsia="Times New Roman" w:cs="Times New Roman"/>
          <w:b w:val="0"/>
          <w:bCs w:val="0"/>
          <w:i/>
          <w:color w:val="000000" w:themeColor="text1"/>
          <w:sz w:val="26"/>
          <w:szCs w:val="26"/>
        </w:rPr>
        <w:t xml:space="preserve">E</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𝐸</m:t>
            </m:r>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0.0013178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0.0025828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0.26</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806A7E2">
      <w:pPr>
        <w:pStyle w:val="1066"/>
        <w:numPr>
          <w:ilvl w:val="0"/>
          <w:numId w:val="8"/>
        </w:numPr>
        <w:pBdr>
          <w:top w:val="none" w:color="000000" w:sz="4" w:space="0"/>
          <w:left w:val="none" w:color="000000" w:sz="4" w:space="0"/>
          <w:bottom w:val="none" w:color="000000" w:sz="4" w:space="0"/>
          <w:right w:val="none" w:color="000000" w:sz="4" w:space="0"/>
        </w:pBdr>
        <w:spacing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Khoảng Tin Cậy 95%:</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17A6DAC">
      <w:pPr>
        <w:pBdr>
          <w:top w:val="none" w:color="000000" w:sz="4" w:space="0"/>
          <w:left w:val="none" w:color="000000" w:sz="4" w:space="0"/>
          <w:bottom w:val="none" w:color="000000" w:sz="4" w:space="0"/>
          <w:right w:val="none" w:color="000000" w:sz="4" w:space="0"/>
        </w:pBdr>
        <w:spacing w:after="167" w:before="0" w:line="360" w:lineRule="auto"/>
        <w:ind w:right="0" w:hanging="259" w:left="709"/>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 CI</m:t>
              </m:r>
            </m:e>
            <m:sub>
              <m:r>
                <w:rPr>
                  <w:rFonts w:hint="default" w:ascii="Cambria Math" w:hAnsi="Cambria Math" w:eastAsia="Cambria Math" w:cs="Cambria Math"/>
                  <w:color w:val="000000" w:themeColor="text1"/>
                  <w:sz w:val="26"/>
                  <w:szCs w:val="26"/>
                </w:rPr>
                <m:rPr>
                  <m:sty m:val="i"/>
                </m:rPr>
                <m:t>churn</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0.0025828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0.800178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0.0025828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0.797595</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0.802761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79.76</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80.28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9588100">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Bảng kết quả Thống kê Quần thể &amp; 95% CIs:</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bl>
      <w:tblPr>
        <w:tblStyle w:val="996"/>
        <w:tblW w:w="0" w:type="auto"/>
        <w:tblBorders/>
        <w:tblLayout w:type="autofit"/>
        <w:tblLook w:val="04A0" w:firstRow="1" w:lastRow="0" w:firstColumn="1" w:lastColumn="0" w:noHBand="0" w:noVBand="1"/>
      </w:tblPr>
      <w:tblGrid>
        <w:gridCol w:w="2019"/>
        <w:gridCol w:w="1704"/>
        <w:gridCol w:w="1117"/>
        <w:gridCol w:w="1803"/>
        <w:gridCol w:w="2712"/>
      </w:tblGrid>
      <w:tr>
        <w:trPr/>
        <w:tc>
          <w:tcPr>
            <w:tcBorders/>
            <w:tcW w:w="2019" w:type="dxa"/>
            <w:vAlign w:val="center"/>
          </w:tcPr>
          <w:p w14:paraId="23B3BC69">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Chỉ số Phân tích</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704" w:type="dxa"/>
            <w:vAlign w:val="center"/>
          </w:tcPr>
          <w:p w14:paraId="1CA332B8">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Ước lượng Điểm (Point Est.)</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117" w:type="dxa"/>
            <w:vAlign w:val="center"/>
          </w:tcPr>
          <w:p w14:paraId="736FC5CC">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Sai số Chuẩn (S.E.)</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803" w:type="dxa"/>
            <w:vAlign w:val="center"/>
          </w:tcPr>
          <w:p w14:paraId="59880CB6">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Khoảng Tin Cậy 95% (95% CI)</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2712" w:type="dxa"/>
            <w:vAlign w:val="center"/>
          </w:tcPr>
          <w:p w14:paraId="4D66CF74">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Ghi chú Thống kê</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c>
          <w:tcPr>
            <w:tcBorders/>
            <w:tcW w:w="2019" w:type="dxa"/>
            <w:vAlign w:val="center"/>
          </w:tcPr>
          <w:p w14:paraId="47BF42E3">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Tỷ lệ Mua 1 lần (</w:t>
            </w:r>
            <m:oMath>
              <m:r>
                <w:rPr>
                  <w:rFonts w:hint="default" w:ascii="Cambria Math" w:hAnsi="Cambria Math" w:eastAsia="Cambria Math" w:cs="Cambria Math"/>
                  <w:sz w:val="26"/>
                  <w:szCs w:val="26"/>
                </w:rPr>
                <m:rPr/>
                <m:t>𝐹</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1</m:t>
              </m:r>
            </m:oMath>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704" w:type="dxa"/>
            <w:vAlign w:val="center"/>
          </w:tcPr>
          <w:p w14:paraId="613D8093">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97.02%</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117" w:type="dxa"/>
            <w:vAlign w:val="center"/>
          </w:tcPr>
          <w:p w14:paraId="3297EAD9">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0.056%</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803" w:type="dxa"/>
            <w:vAlign w:val="center"/>
          </w:tcPr>
          <w:p w14:paraId="43A85643">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[96.91%, 97.13%]</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2712" w:type="dxa"/>
            <w:vAlign w:val="center"/>
          </w:tcPr>
          <w:p w14:paraId="1FA2EB42">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Chiếm đa số tuyệt đối toàn hệ thống</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c>
          <w:tcPr>
            <w:tcBorders/>
            <w:tcW w:w="2019" w:type="dxa"/>
            <w:vAlign w:val="center"/>
          </w:tcPr>
          <w:p w14:paraId="313C0A95">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Tỷ lệ Mua lặp lại (</w:t>
            </w:r>
            <m:oMath>
              <m:r>
                <w:rPr>
                  <w:rFonts w:hint="default" w:ascii="Cambria Math" w:hAnsi="Cambria Math" w:eastAsia="Cambria Math" w:cs="Cambria Math"/>
                  <w:sz w:val="26"/>
                  <w:szCs w:val="26"/>
                </w:rPr>
                <m:rPr/>
                <m:t>𝐹</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2</m:t>
              </m:r>
            </m:oMath>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704" w:type="dxa"/>
            <w:vAlign w:val="center"/>
          </w:tcPr>
          <w:p w14:paraId="3BD5C77E">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2.98%</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117" w:type="dxa"/>
            <w:vAlign w:val="center"/>
          </w:tcPr>
          <w:p w14:paraId="2A4F8C47">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0.056%</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803" w:type="dxa"/>
            <w:vAlign w:val="center"/>
          </w:tcPr>
          <w:p w14:paraId="296D5663">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[2.87%, 3.09%]</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2712" w:type="dxa"/>
            <w:vAlign w:val="center"/>
          </w:tcPr>
          <w:p w14:paraId="05519379">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Tệp khách hàng trung thành</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r>
        <w:trPr/>
        <w:tc>
          <w:tcPr>
            <w:tcBorders/>
            <w:tcW w:w="2019" w:type="dxa"/>
            <w:vAlign w:val="center"/>
          </w:tcPr>
          <w:p w14:paraId="4EFFD6E5">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Tỷ lệ Churn (</w:t>
            </w:r>
            <m:oMath>
              <m:r>
                <w:rPr>
                  <w:rFonts w:hint="default" w:ascii="Cambria Math" w:hAnsi="Cambria Math" w:eastAsia="Cambria Math" w:cs="Cambria Math"/>
                  <w:sz w:val="26"/>
                  <w:szCs w:val="26"/>
                </w:rPr>
                <m:rPr/>
                <m:t>𝑅</m:t>
              </m:r>
              <m:r>
                <w:rPr>
                  <w:rFonts w:hint="default" w:ascii="Cambria Math" w:hAnsi="Cambria Math" w:eastAsia="Cambria Math" w:cs="Cambria Math"/>
                  <w:sz w:val="26"/>
                  <w:szCs w:val="26"/>
                </w:rPr>
                <m:rPr/>
                <m:t>𝑒</m:t>
              </m:r>
              <m:r>
                <w:rPr>
                  <w:rFonts w:hint="default" w:ascii="Cambria Math" w:hAnsi="Cambria Math" w:eastAsia="Cambria Math" w:cs="Cambria Math"/>
                  <w:sz w:val="26"/>
                  <w:szCs w:val="26"/>
                </w:rPr>
                <m:rPr/>
                <m:t>𝑐</m:t>
              </m:r>
              <m:r>
                <w:rPr>
                  <w:rFonts w:hint="default" w:ascii="Cambria Math" w:hAnsi="Cambria Math" w:eastAsia="Cambria Math" w:cs="Cambria Math"/>
                  <w:sz w:val="26"/>
                  <w:szCs w:val="26"/>
                </w:rPr>
                <m:rPr/>
                <m:t>𝑒</m:t>
              </m:r>
              <m:r>
                <w:rPr>
                  <w:rFonts w:hint="default" w:ascii="Cambria Math" w:hAnsi="Cambria Math" w:eastAsia="Cambria Math" w:cs="Cambria Math"/>
                  <w:sz w:val="26"/>
                  <w:szCs w:val="26"/>
                </w:rPr>
                <m:rPr/>
                <m:t>𝑛</m:t>
              </m:r>
              <m:r>
                <w:rPr>
                  <w:rFonts w:hint="default" w:ascii="Cambria Math" w:hAnsi="Cambria Math" w:eastAsia="Cambria Math" w:cs="Cambria Math"/>
                  <w:sz w:val="26"/>
                  <w:szCs w:val="26"/>
                </w:rPr>
                <m:rPr/>
                <m:t>𝑐</m:t>
              </m:r>
              <m:r>
                <w:rPr>
                  <w:rFonts w:hint="default" w:ascii="Cambria Math" w:hAnsi="Cambria Math" w:eastAsia="Cambria Math" w:cs="Cambria Math"/>
                  <w:sz w:val="26"/>
                  <w:szCs w:val="26"/>
                </w:rPr>
                <m:rPr/>
                <m:t>𝑦</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90</m:t>
              </m:r>
            </m:oMath>
            <w:r>
              <w:rPr>
                <w:rFonts w:ascii="Times New Roman" w:hAnsi="Times New Roman" w:eastAsia="Times New Roman" w:cs="Times New Roman"/>
                <w:sz w:val="26"/>
                <w:szCs w:val="26"/>
              </w:rPr>
              <w:t xml:space="preserve">ngày)</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704" w:type="dxa"/>
            <w:vAlign w:val="center"/>
          </w:tcPr>
          <w:p w14:paraId="29B75D6E">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80.02%</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117" w:type="dxa"/>
            <w:vAlign w:val="center"/>
          </w:tcPr>
          <w:p w14:paraId="346ACE1B">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0.131%</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1803" w:type="dxa"/>
            <w:vAlign w:val="center"/>
          </w:tcPr>
          <w:p w14:paraId="1040E48B">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[79.76%, 80.28%]</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c>
          <w:tcPr>
            <w:tcBorders/>
            <w:tcW w:w="2712" w:type="dxa"/>
            <w:vAlign w:val="center"/>
          </w:tcPr>
          <w:p w14:paraId="4AF1A937">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Xác lập dựa trên phân vị chu kỳ mua lại (Mục 4)</w: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tc>
      </w:tr>
    </w:tbl>
    <w:p w14:paraId="65293C6B">
      <w:pPr>
        <w:pBdr/>
        <w:spacing w:line="360" w:lineRule="auto"/>
        <w:ind/>
        <w:rPr>
          <w:rFonts w:ascii="Times New Roman" w:hAnsi="Times New Roman" w:cs="Times New Roman"/>
          <w:sz w:val="26"/>
          <w:szCs w:val="26"/>
          <w14:ligatures w14: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mc:AlternateContent>
          <mc:Choice Requires="wpg">
            <w:drawing>
              <wp:inline xmlns:wp="http://schemas.openxmlformats.org/drawingml/2006/wordprocessingDrawing" distT="0" distB="0" distL="0" distR="0">
                <wp:extent cx="6182700" cy="255984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92482" name=""/>
                        <pic:cNvPicPr>
                          <a:picLocks noChangeAspect="1"/>
                        </pic:cNvPicPr>
                        <pic:nvPr/>
                      </pic:nvPicPr>
                      <pic:blipFill rotWithShape="1">
                        <a:blip r:embed="rId11"/>
                        <a:stretch/>
                      </pic:blipFill>
                      <pic:spPr bwMode="auto">
                        <a:xfrm flipH="0" flipV="0">
                          <a:off x="0" y="0"/>
                          <a:ext cx="6182699" cy="25598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6.83pt;height:201.56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6"/>
          <w:szCs w:val="26"/>
        </w:rPr>
      </w:r>
      <w:r>
        <w:rPr>
          <w:rFonts w:ascii="Times New Roman" w:hAnsi="Times New Roman" w:cs="Times New Roman"/>
          <w:sz w:val="26"/>
          <w:szCs w:val="26"/>
          <w14:ligatures w14:val="none"/>
        </w:rPr>
      </w:r>
    </w:p>
    <w:p w14:paraId="027FB342">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Tỷ lệ Quần thể Khách hàng Mua 1 lần vs Mua lặp lại và Tỷ lệ Churn </w:t>
      </w:r>
      <w:r>
        <w:rPr>
          <w:rFonts w:ascii="Times New Roman" w:hAnsi="Times New Roman" w:eastAsia="Times New Roman" w:cs="Times New Roman"/>
          <w:sz w:val="26"/>
          <w:szCs w:val="26"/>
        </w:rPr>
      </w:r>
      <w:r>
        <w:rPr>
          <w:rFonts w:ascii="Times New Roman" w:hAnsi="Times New Roman" w:cs="Times New Roman"/>
          <w:sz w:val="26"/>
          <w:szCs w:val="26"/>
        </w:rPr>
      </w:r>
    </w:p>
    <w:p w14:paraId="07934320">
      <w:pPr>
        <w:pStyle w:val="1004"/>
        <w:pBdr/>
        <w:spacing/>
        <w:ind/>
        <w:rPr>
          <w:rFonts w:ascii="Times New Roman" w:hAnsi="Times New Roman" w:cs="Times New Roman"/>
          <w:color w:val="000000" w:themeColor="text1"/>
          <w:sz w:val="28"/>
          <w:szCs w:val="28"/>
        </w:rPr>
      </w:pPr>
      <w:r/>
      <w:bookmarkStart w:id="66" w:name="_Toc8"/>
      <w:r>
        <w:rPr>
          <w:rFonts w:ascii="Times New Roman" w:hAnsi="Times New Roman" w:eastAsia="Times New Roman" w:cs="Times New Roman"/>
          <w:color w:val="000000" w:themeColor="text1"/>
          <w:sz w:val="28"/>
          <w:szCs w:val="28"/>
        </w:rPr>
      </w:r>
      <w:r>
        <w:rPr>
          <w:rFonts w:ascii="Times New Roman" w:hAnsi="Times New Roman" w:eastAsia="Times New Roman" w:cs="Times New Roman"/>
          <w:color w:val="000000" w:themeColor="text1"/>
          <w:sz w:val="28"/>
          <w:szCs w:val="28"/>
        </w:rPr>
        <w:t xml:space="preserve">3. ĐO LƯỜNG PHÂN BỐ AOV &amp; BẢNG TÓM TẮT 5 SỐ (5-NUMBER SUMMARY)</w:t>
      </w:r>
      <w:bookmarkEnd w:id="66"/>
      <w:r>
        <w:rPr>
          <w:rFonts w:ascii="Times New Roman" w:hAnsi="Times New Roman" w:eastAsia="Times New Roman" w:cs="Times New Roman"/>
          <w:color w:val="000000" w:themeColor="text1"/>
          <w:sz w:val="28"/>
          <w:szCs w:val="28"/>
        </w:rPr>
      </w:r>
      <w:r>
        <w:rPr>
          <w:rFonts w:ascii="Times New Roman" w:hAnsi="Times New Roman" w:cs="Times New Roman"/>
          <w:color w:val="000000" w:themeColor="text1"/>
          <w:sz w:val="28"/>
          <w:szCs w:val="28"/>
        </w:rPr>
      </w:r>
    </w:p>
    <w:p w14:paraId="7255F668">
      <w:pPr>
        <w:pBdr/>
        <w:spacing w:line="360" w:lineRule="auto"/>
        <w:ind/>
        <w:rPr>
          <w:rFonts w:ascii="Times New Roman" w:hAnsi="Times New Roman" w:cs="Times New Roman"/>
          <w:color w:val="a6a6a6" w:themeColor="background1" w:themeShade="A6"/>
          <w:sz w:val="26"/>
          <w:szCs w:val="26"/>
        </w:rPr>
      </w:pPr>
      <w:r>
        <w:rPr>
          <w:rFonts w:ascii="Times New Roman" w:hAnsi="Times New Roman" w:eastAsia="Times New Roman" w:cs="Times New Roman"/>
          <w:color w:val="a6a6a6" w:themeColor="background1" w:themeShade="A6"/>
          <w:sz w:val="26"/>
          <w:szCs w:val="26"/>
        </w:rPr>
      </w:r>
      <w:bookmarkStart w:id="31" w:name="X58cd260fca0ece832a2ebd9423029df6d16c04e"/>
      <w:r>
        <w:rPr>
          <w:rFonts w:ascii="Times New Roman" w:hAnsi="Times New Roman" w:eastAsia="Times New Roman" w:cs="Times New Roman"/>
          <w:color w:val="a6a6a6" w:themeColor="background1" w:themeShade="A6"/>
          <w:sz w:val="26"/>
          <w:szCs w:val="26"/>
        </w:rPr>
        <w:t xml:space="preserve">Thuyết minh Lý thuyết &amp; Quy trình Tính toán Chi tiết từng Bước (TDTU Chapter 3 &amp; 4):</w:t>
      </w:r>
      <w:r>
        <w:rPr>
          <w:rFonts w:ascii="Times New Roman" w:hAnsi="Times New Roman" w:eastAsia="Times New Roman" w:cs="Times New Roman"/>
          <w:color w:val="a6a6a6" w:themeColor="background1" w:themeShade="A6"/>
          <w:sz w:val="26"/>
          <w:szCs w:val="26"/>
        </w:rPr>
      </w:r>
      <w:r>
        <w:rPr>
          <w:rFonts w:ascii="Times New Roman" w:hAnsi="Times New Roman" w:cs="Times New Roman"/>
          <w:color w:val="a6a6a6" w:themeColor="background1" w:themeShade="A6"/>
          <w:sz w:val="26"/>
          <w:szCs w:val="26"/>
        </w:rPr>
      </w:r>
    </w:p>
    <w:p w14:paraId="47818764">
      <w:pPr>
        <w:pBdr/>
        <w:spacing w:line="360" w:lineRule="auto"/>
        <w:ind w:right="0" w:firstLine="0" w:left="18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bookmarkStart w:id="28" w:name="X242ae3d0cc5c6efb6eee2f9f2a26aeeaf612242"/>
      <w:r>
        <w:rPr>
          <w:rFonts w:ascii="Times New Roman" w:hAnsi="Times New Roman" w:eastAsia="Times New Roman" w:cs="Times New Roman"/>
          <w:b w:val="0"/>
          <w:bCs w:val="0"/>
          <w:color w:val="000000" w:themeColor="text1"/>
          <w:sz w:val="26"/>
          <w:szCs w:val="26"/>
        </w:rPr>
        <w:t xml:space="preserve">BƯỚC 1: Tính toán các Moment Trung tâm và Hệ số Hình dạng Phân bố Chi tiêu AOV (Spent per Customer)</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4957402">
      <w:pPr>
        <w:pStyle w:val="106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Số liệu Quần thể:</w:t>
      </w:r>
      <w:r>
        <w:rPr>
          <w:rFonts w:ascii="Times New Roman" w:hAnsi="Times New Roman" w:eastAsia="Times New Roman" w:cs="Times New Roman"/>
          <w:b w:val="0"/>
          <w:bCs w:val="0"/>
          <w:sz w:val="26"/>
          <w:szCs w:val="26"/>
        </w:rPr>
        <w:t xml:space="preserve"> </w:t>
      </w:r>
      <m:oMath>
        <m:r>
          <w:rPr>
            <w:rFonts w:hint="default" w:ascii="Cambria Math" w:hAnsi="Cambria Math" w:eastAsia="Cambria Math" w:cs="Cambria Math"/>
            <w:sz w:val="26"/>
            <w:szCs w:val="26"/>
          </w:rPr>
          <m:rPr>
            <m:sty m:val="i"/>
          </m:rPr>
          <m:t>N</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92</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075</m:t>
        </m:r>
      </m:oMath>
      <w:r>
        <w:rPr>
          <w:rFonts w:ascii="Times New Roman" w:hAnsi="Times New Roman" w:eastAsia="Times New Roman" w:cs="Times New Roman"/>
          <w:b w:val="0"/>
          <w:bCs w:val="0"/>
          <w:sz w:val="26"/>
          <w:szCs w:val="26"/>
        </w:rPr>
        <w:t xml:space="preserve"> </w:t>
      </w:r>
      <w:r>
        <w:rPr>
          <w:rFonts w:ascii="Times New Roman" w:hAnsi="Times New Roman" w:eastAsia="Times New Roman" w:cs="Times New Roman"/>
          <w:b w:val="0"/>
          <w:bCs w:val="0"/>
          <w:sz w:val="26"/>
          <w:szCs w:val="26"/>
        </w:rPr>
        <w:t xml:space="preserve">khách hàng có giao dịch thanh toán; Chi tiêu trung bình mẫu</w:t>
      </w:r>
      <w:r>
        <w:rPr>
          <w:rFonts w:ascii="Times New Roman" w:hAnsi="Times New Roman" w:eastAsia="Times New Roman" w:cs="Times New Roman"/>
          <w:b w:val="0"/>
          <w:bCs w:val="0"/>
          <w:sz w:val="26"/>
          <w:szCs w:val="26"/>
        </w:rPr>
        <w:t xml:space="preserve"> </w:t>
      </w:r>
      <m:oMath>
        <m:acc>
          <m:accPr>
            <m:chr m:val="‾"/>
            <m:ctrlPr>
              <w:rPr>
                <w:rFonts w:ascii="Cambria Math" w:hAnsi="Cambria Math" w:eastAsia="Cambria Math" w:cs="Cambria Math"/>
                <w:b w:val="0"/>
                <w:sz w:val="26"/>
              </w:rPr>
            </m:ctrlPr>
          </m:accPr>
          <m:e>
            <m:r>
              <w:rPr>
                <w:rFonts w:hint="default" w:ascii="Cambria Math" w:hAnsi="Cambria Math" w:eastAsia="Cambria Math" w:cs="Cambria Math"/>
                <w:sz w:val="26"/>
                <w:szCs w:val="26"/>
              </w:rPr>
              <m:rPr>
                <m:sty m:val="i"/>
              </m:rPr>
              <m:t>x</m:t>
            </m:r>
          </m:e>
        </m:acc>
        <m:r>
          <w:rPr>
            <w:rFonts w:hint="default" w:ascii="Cambria Math" w:hAnsi="Cambria Math" w:eastAsia="Cambria Math" w:cs="Cambria Math"/>
            <w:sz w:val="26"/>
            <w:szCs w:val="26"/>
          </w:rPr>
          <m:rPr>
            <m:sty m:val="p"/>
          </m:rPr>
          <m:t>=</m:t>
        </m:r>
        <m:r>
          <w:rPr>
            <w:rFonts w:ascii="Times New Roman" w:hAnsi="Times New Roman" w:eastAsia="Times New Roman" w:cs="Times New Roman"/>
            <w:b w:val="0"/>
            <w:bCs w:val="0"/>
            <w:sz w:val="26"/>
            <w:szCs w:val="26"/>
          </w:rPr>
          <m:rPr>
            <m:nor m:val="on"/>
            <m:sty m:val="p"/>
          </m:rPr>
          <m:t>R$ </m:t>
        </m:r>
        <m:r>
          <w:rPr>
            <w:rFonts w:hint="default" w:ascii="Cambria Math" w:hAnsi="Cambria Math" w:eastAsia="Cambria Math" w:cs="Cambria Math"/>
            <w:sz w:val="26"/>
            <w:szCs w:val="26"/>
          </w:rPr>
          <m:rPr>
            <m:sty m:val="i"/>
          </m:rPr>
          <m:t>164.51</m:t>
        </m:r>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793B8314">
      <w:pPr>
        <w:pStyle w:val="106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Tính Mẫu phương sai (Moment bậc 2</w:t>
      </w:r>
      <w:r>
        <w:rPr>
          <w:rFonts w:ascii="Times New Roman" w:hAnsi="Times New Roman" w:eastAsia="Times New Roman" w:cs="Times New Roman"/>
          <w:b w:val="0"/>
          <w:bCs w:val="0"/>
          <w:sz w:val="26"/>
          <w:szCs w:val="26"/>
        </w:rPr>
        <w:t xml:space="preserve"> </w:t>
      </w:r>
      <m:oMath>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2</m:t>
            </m:r>
          </m:sub>
        </m:sSub>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7C698863">
      <w:pPr>
        <w:pStyle w:val="1067"/>
        <w:pBdr/>
        <w:spacing w:after="144" w:afterAutospacing="0" w:before="144" w:beforeAutospacing="0"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r>
      <m:oMathPara>
        <m:oMathParaPr/>
        <m:oMath>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2</m:t>
              </m:r>
            </m:sub>
          </m:sSub>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r>
                <w:rPr>
                  <w:rFonts w:hint="default" w:ascii="Cambria Math" w:hAnsi="Cambria Math" w:eastAsia="Cambria Math" w:cs="Cambria Math"/>
                  <w:sz w:val="26"/>
                  <w:szCs w:val="26"/>
                </w:rPr>
                <m:rPr>
                  <m:sty m:val="i"/>
                </m:rPr>
                <m:t>1</m:t>
              </m:r>
            </m:num>
            <m:den>
              <m:r>
                <w:rPr>
                  <w:rFonts w:hint="default" w:ascii="Cambria Math" w:hAnsi="Cambria Math" w:eastAsia="Cambria Math" w:cs="Cambria Math"/>
                  <w:sz w:val="26"/>
                  <w:szCs w:val="26"/>
                </w:rPr>
                <m:rPr>
                  <m:sty m:val="i"/>
                </m:rPr>
                <m:t>N</m:t>
              </m:r>
            </m:den>
          </m:f>
          <m:nary>
            <m:naryPr>
              <m:chr m:val="∑"/>
              <m:grow m:val="off"/>
              <m:limLoc m:val="undOvr"/>
              <m:ctrlPr>
                <w:rPr>
                  <w:rFonts w:ascii="Cambria Math" w:hAnsi="Cambria Math" w:eastAsia="Cambria Math" w:cs="Cambria Math"/>
                  <w:b w:val="0"/>
                  <w:sz w:val="26"/>
                </w:rPr>
              </m:ctrlPr>
            </m:naryPr>
            <m:sub>
              <m:r>
                <w:rPr>
                  <w:rFonts w:hint="default" w:ascii="Cambria Math" w:hAnsi="Cambria Math" w:eastAsia="Cambria Math" w:cs="Cambria Math"/>
                  <w:sz w:val="26"/>
                  <w:szCs w:val="26"/>
                </w:rPr>
                <m:rPr>
                  <m:sty m:val="i"/>
                </m:rPr>
                <m:t>i</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m:t>
              </m:r>
            </m:sub>
            <m:sup>
              <m:r>
                <w:rPr>
                  <w:rFonts w:hint="default" w:ascii="Cambria Math" w:hAnsi="Cambria Math" w:eastAsia="Cambria Math" w:cs="Cambria Math"/>
                  <w:sz w:val="26"/>
                  <w:szCs w:val="26"/>
                </w:rPr>
                <m:rPr>
                  <m:sty m:val="i"/>
                </m:rPr>
                <m:t>N</m:t>
              </m:r>
            </m:sup>
            <m:e>
              <m:sSup>
                <m:sSupPr>
                  <m:ctrlPr>
                    <w:rPr>
                      <w:rFonts w:ascii="Cambria Math" w:hAnsi="Cambria Math" w:eastAsia="Cambria Math" w:cs="Cambria Math"/>
                      <w:b w:val="0"/>
                      <w:sz w:val="26"/>
                    </w:rPr>
                  </m:ctrlPr>
                </m:sSupPr>
                <m:e>
                  <m:d>
                    <m:dPr>
                      <m:begChr m:val="("/>
                      <m:endChr m:val=")"/>
                      <m:sepChr m:val=""/>
                      <m:ctrlPr>
                        <w:rPr>
                          <w:rFonts w:ascii="Cambria Math" w:hAnsi="Cambria Math" w:eastAsia="Cambria Math" w:cs="Cambria Math"/>
                          <w:b w:val="0"/>
                          <w:sz w:val="26"/>
                        </w:rPr>
                      </m:ctrlPr>
                    </m:dPr>
                    <m:e>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x</m:t>
                          </m:r>
                        </m:e>
                        <m:sub>
                          <m:r>
                            <w:rPr>
                              <w:rFonts w:hint="default" w:ascii="Cambria Math" w:hAnsi="Cambria Math" w:eastAsia="Cambria Math" w:cs="Cambria Math"/>
                              <w:sz w:val="26"/>
                              <w:szCs w:val="26"/>
                            </w:rPr>
                            <m:rPr>
                              <m:sty m:val="i"/>
                            </m:rPr>
                            <m:t>i</m:t>
                          </m:r>
                        </m:sub>
                      </m:sSub>
                      <m:r>
                        <w:rPr>
                          <w:rFonts w:hint="default" w:ascii="Cambria Math" w:hAnsi="Cambria Math" w:eastAsia="Cambria Math" w:cs="Cambria Math"/>
                          <w:sz w:val="26"/>
                          <w:szCs w:val="26"/>
                        </w:rPr>
                        <m:rPr>
                          <m:sty m:val="p"/>
                        </m:rPr>
                        <m:t>−</m:t>
                      </m:r>
                      <m:acc>
                        <m:accPr>
                          <m:chr m:val="‾"/>
                          <m:ctrlPr>
                            <w:rPr>
                              <w:rFonts w:ascii="Cambria Math" w:hAnsi="Cambria Math" w:eastAsia="Cambria Math" w:cs="Cambria Math"/>
                              <w:b w:val="0"/>
                              <w:sz w:val="26"/>
                            </w:rPr>
                          </m:ctrlPr>
                        </m:accPr>
                        <m:e>
                          <m:r>
                            <w:rPr>
                              <w:rFonts w:hint="default" w:ascii="Cambria Math" w:hAnsi="Cambria Math" w:eastAsia="Cambria Math" w:cs="Cambria Math"/>
                              <w:sz w:val="26"/>
                              <w:szCs w:val="26"/>
                            </w:rPr>
                            <m:rPr>
                              <m:sty m:val="i"/>
                            </m:rPr>
                            <m:t>x</m:t>
                          </m:r>
                        </m:e>
                      </m:acc>
                    </m:e>
                  </m:d>
                </m:e>
                <m:sup>
                  <m:r>
                    <w:rPr>
                      <w:rFonts w:hint="default" w:ascii="Cambria Math" w:hAnsi="Cambria Math" w:eastAsia="Cambria Math" w:cs="Cambria Math"/>
                      <w:sz w:val="26"/>
                      <w:szCs w:val="26"/>
                    </w:rPr>
                    <m:rPr>
                      <m:sty m:val="i"/>
                    </m:rPr>
                    <m:t>2</m:t>
                  </m:r>
                </m:sup>
              </m:sSup>
            </m:e>
          </m:nary>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50</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964.22</m:t>
          </m:r>
        </m:oMath>
      </m:oMathPara>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7AFAD8FF">
      <w:pPr>
        <w:pStyle w:val="106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Tính Moment bậc 3 (</w:t>
      </w:r>
      <m:oMath>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3</m:t>
            </m:r>
          </m:sub>
        </m:sSub>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t xml:space="preserve"> </w:t>
      </w:r>
      <m:oMath>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3</m:t>
            </m:r>
          </m:sub>
        </m:sSub>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r>
              <w:rPr>
                <w:rFonts w:hint="default" w:ascii="Cambria Math" w:hAnsi="Cambria Math" w:eastAsia="Cambria Math" w:cs="Cambria Math"/>
                <w:sz w:val="26"/>
                <w:szCs w:val="26"/>
              </w:rPr>
              <m:rPr>
                <m:sty m:val="i"/>
              </m:rPr>
              <m:t>1</m:t>
            </m:r>
          </m:num>
          <m:den>
            <m:r>
              <w:rPr>
                <w:rFonts w:hint="default" w:ascii="Cambria Math" w:hAnsi="Cambria Math" w:eastAsia="Cambria Math" w:cs="Cambria Math"/>
                <w:sz w:val="26"/>
                <w:szCs w:val="26"/>
              </w:rPr>
              <m:rPr>
                <m:sty m:val="i"/>
              </m:rPr>
              <m:t>N</m:t>
            </m:r>
          </m:den>
        </m:f>
        <m:nary>
          <m:naryPr>
            <m:chr m:val="∑"/>
            <m:grow m:val="off"/>
            <m:limLoc m:val="undOvr"/>
            <m:ctrlPr>
              <w:rPr>
                <w:rFonts w:ascii="Cambria Math" w:hAnsi="Cambria Math" w:eastAsia="Cambria Math" w:cs="Cambria Math"/>
                <w:b w:val="0"/>
                <w:sz w:val="26"/>
              </w:rPr>
            </m:ctrlPr>
          </m:naryPr>
          <m:sub>
            <m:r>
              <w:rPr>
                <w:rFonts w:hint="default" w:ascii="Cambria Math" w:hAnsi="Cambria Math" w:eastAsia="Cambria Math" w:cs="Cambria Math"/>
                <w:sz w:val="26"/>
                <w:szCs w:val="26"/>
              </w:rPr>
              <m:rPr>
                <m:sty m:val="i"/>
              </m:rPr>
              <m:t>i</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m:t>
            </m:r>
          </m:sub>
          <m:sup>
            <m:r>
              <w:rPr>
                <w:rFonts w:hint="default" w:ascii="Cambria Math" w:hAnsi="Cambria Math" w:eastAsia="Cambria Math" w:cs="Cambria Math"/>
                <w:sz w:val="26"/>
                <w:szCs w:val="26"/>
              </w:rPr>
              <m:rPr>
                <m:sty m:val="i"/>
              </m:rPr>
              <m:t>N</m:t>
            </m:r>
          </m:sup>
          <m:e>
            <m:sSup>
              <m:sSupPr>
                <m:ctrlPr>
                  <w:rPr>
                    <w:rFonts w:ascii="Cambria Math" w:hAnsi="Cambria Math" w:eastAsia="Cambria Math" w:cs="Cambria Math"/>
                    <w:b w:val="0"/>
                    <w:sz w:val="26"/>
                  </w:rPr>
                </m:ctrlPr>
              </m:sSupPr>
              <m:e>
                <m:d>
                  <m:dPr>
                    <m:begChr m:val="("/>
                    <m:endChr m:val=")"/>
                    <m:sepChr m:val=""/>
                    <m:ctrlPr>
                      <w:rPr>
                        <w:rFonts w:ascii="Cambria Math" w:hAnsi="Cambria Math" w:eastAsia="Cambria Math" w:cs="Cambria Math"/>
                        <w:b w:val="0"/>
                        <w:sz w:val="26"/>
                      </w:rPr>
                    </m:ctrlPr>
                  </m:dPr>
                  <m:e>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x</m:t>
                        </m:r>
                      </m:e>
                      <m:sub>
                        <m:r>
                          <w:rPr>
                            <w:rFonts w:hint="default" w:ascii="Cambria Math" w:hAnsi="Cambria Math" w:eastAsia="Cambria Math" w:cs="Cambria Math"/>
                            <w:sz w:val="26"/>
                            <w:szCs w:val="26"/>
                          </w:rPr>
                          <m:rPr>
                            <m:sty m:val="i"/>
                          </m:rPr>
                          <m:t>i</m:t>
                        </m:r>
                      </m:sub>
                    </m:sSub>
                    <m:r>
                      <w:rPr>
                        <w:rFonts w:hint="default" w:ascii="Cambria Math" w:hAnsi="Cambria Math" w:eastAsia="Cambria Math" w:cs="Cambria Math"/>
                        <w:sz w:val="26"/>
                        <w:szCs w:val="26"/>
                      </w:rPr>
                      <m:rPr>
                        <m:sty m:val="p"/>
                      </m:rPr>
                      <m:t>−</m:t>
                    </m:r>
                    <m:acc>
                      <m:accPr>
                        <m:chr m:val="‾"/>
                        <m:ctrlPr>
                          <w:rPr>
                            <w:rFonts w:ascii="Cambria Math" w:hAnsi="Cambria Math" w:eastAsia="Cambria Math" w:cs="Cambria Math"/>
                            <w:b w:val="0"/>
                            <w:sz w:val="26"/>
                          </w:rPr>
                        </m:ctrlPr>
                      </m:accPr>
                      <m:e>
                        <m:r>
                          <w:rPr>
                            <w:rFonts w:hint="default" w:ascii="Cambria Math" w:hAnsi="Cambria Math" w:eastAsia="Cambria Math" w:cs="Cambria Math"/>
                            <w:sz w:val="26"/>
                            <w:szCs w:val="26"/>
                          </w:rPr>
                          <m:rPr>
                            <m:sty m:val="i"/>
                          </m:rPr>
                          <m:t>x</m:t>
                        </m:r>
                      </m:e>
                    </m:acc>
                  </m:e>
                </m:d>
              </m:e>
              <m:sup>
                <m:r>
                  <w:rPr>
                    <w:rFonts w:hint="default" w:ascii="Cambria Math" w:hAnsi="Cambria Math" w:eastAsia="Cambria Math" w:cs="Cambria Math"/>
                    <w:sz w:val="26"/>
                    <w:szCs w:val="26"/>
                  </w:rPr>
                  <m:rPr>
                    <m:sty m:val="i"/>
                  </m:rPr>
                  <m:t>3</m:t>
                </m:r>
              </m:sup>
            </m:sSup>
          </m:e>
        </m:nary>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107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181</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376.98</m:t>
        </m:r>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50EDBAAC">
      <w:pPr>
        <w:pStyle w:val="106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Tính Moment bậc 4 (</w:t>
      </w:r>
      <m:oMath>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4</m:t>
            </m:r>
          </m:sub>
        </m:sSub>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t xml:space="preserve"> </w:t>
      </w:r>
      <m:oMath>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4</m:t>
            </m:r>
          </m:sub>
        </m:sSub>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r>
              <w:rPr>
                <w:rFonts w:hint="default" w:ascii="Cambria Math" w:hAnsi="Cambria Math" w:eastAsia="Cambria Math" w:cs="Cambria Math"/>
                <w:sz w:val="26"/>
                <w:szCs w:val="26"/>
              </w:rPr>
              <m:rPr>
                <m:sty m:val="i"/>
              </m:rPr>
              <m:t>1</m:t>
            </m:r>
          </m:num>
          <m:den>
            <m:r>
              <w:rPr>
                <w:rFonts w:hint="default" w:ascii="Cambria Math" w:hAnsi="Cambria Math" w:eastAsia="Cambria Math" w:cs="Cambria Math"/>
                <w:sz w:val="26"/>
                <w:szCs w:val="26"/>
              </w:rPr>
              <m:rPr>
                <m:sty m:val="i"/>
              </m:rPr>
              <m:t>N</m:t>
            </m:r>
          </m:den>
        </m:f>
        <m:nary>
          <m:naryPr>
            <m:chr m:val="∑"/>
            <m:grow m:val="off"/>
            <m:limLoc m:val="undOvr"/>
            <m:ctrlPr>
              <w:rPr>
                <w:rFonts w:ascii="Cambria Math" w:hAnsi="Cambria Math" w:eastAsia="Cambria Math" w:cs="Cambria Math"/>
                <w:b w:val="0"/>
                <w:sz w:val="26"/>
              </w:rPr>
            </m:ctrlPr>
          </m:naryPr>
          <m:sub>
            <m:r>
              <w:rPr>
                <w:rFonts w:hint="default" w:ascii="Cambria Math" w:hAnsi="Cambria Math" w:eastAsia="Cambria Math" w:cs="Cambria Math"/>
                <w:sz w:val="26"/>
                <w:szCs w:val="26"/>
              </w:rPr>
              <m:rPr>
                <m:sty m:val="i"/>
              </m:rPr>
              <m:t>i</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m:t>
            </m:r>
          </m:sub>
          <m:sup>
            <m:r>
              <w:rPr>
                <w:rFonts w:hint="default" w:ascii="Cambria Math" w:hAnsi="Cambria Math" w:eastAsia="Cambria Math" w:cs="Cambria Math"/>
                <w:sz w:val="26"/>
                <w:szCs w:val="26"/>
              </w:rPr>
              <m:rPr>
                <m:sty m:val="i"/>
              </m:rPr>
              <m:t>N</m:t>
            </m:r>
          </m:sup>
          <m:e>
            <m:sSup>
              <m:sSupPr>
                <m:ctrlPr>
                  <w:rPr>
                    <w:rFonts w:ascii="Cambria Math" w:hAnsi="Cambria Math" w:eastAsia="Cambria Math" w:cs="Cambria Math"/>
                    <w:b w:val="0"/>
                    <w:sz w:val="26"/>
                  </w:rPr>
                </m:ctrlPr>
              </m:sSupPr>
              <m:e>
                <m:d>
                  <m:dPr>
                    <m:begChr m:val="("/>
                    <m:endChr m:val=")"/>
                    <m:sepChr m:val=""/>
                    <m:ctrlPr>
                      <w:rPr>
                        <w:rFonts w:ascii="Cambria Math" w:hAnsi="Cambria Math" w:eastAsia="Cambria Math" w:cs="Cambria Math"/>
                        <w:b w:val="0"/>
                        <w:sz w:val="26"/>
                      </w:rPr>
                    </m:ctrlPr>
                  </m:dPr>
                  <m:e>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x</m:t>
                        </m:r>
                      </m:e>
                      <m:sub>
                        <m:r>
                          <w:rPr>
                            <w:rFonts w:hint="default" w:ascii="Cambria Math" w:hAnsi="Cambria Math" w:eastAsia="Cambria Math" w:cs="Cambria Math"/>
                            <w:sz w:val="26"/>
                            <w:szCs w:val="26"/>
                          </w:rPr>
                          <m:rPr>
                            <m:sty m:val="i"/>
                          </m:rPr>
                          <m:t>i</m:t>
                        </m:r>
                      </m:sub>
                    </m:sSub>
                    <m:r>
                      <w:rPr>
                        <w:rFonts w:hint="default" w:ascii="Cambria Math" w:hAnsi="Cambria Math" w:eastAsia="Cambria Math" w:cs="Cambria Math"/>
                        <w:sz w:val="26"/>
                        <w:szCs w:val="26"/>
                      </w:rPr>
                      <m:rPr>
                        <m:sty m:val="p"/>
                      </m:rPr>
                      <m:t>−</m:t>
                    </m:r>
                    <m:acc>
                      <m:accPr>
                        <m:chr m:val="‾"/>
                        <m:ctrlPr>
                          <w:rPr>
                            <w:rFonts w:ascii="Cambria Math" w:hAnsi="Cambria Math" w:eastAsia="Cambria Math" w:cs="Cambria Math"/>
                            <w:b w:val="0"/>
                            <w:sz w:val="26"/>
                          </w:rPr>
                        </m:ctrlPr>
                      </m:accPr>
                      <m:e>
                        <m:r>
                          <w:rPr>
                            <w:rFonts w:hint="default" w:ascii="Cambria Math" w:hAnsi="Cambria Math" w:eastAsia="Cambria Math" w:cs="Cambria Math"/>
                            <w:sz w:val="26"/>
                            <w:szCs w:val="26"/>
                          </w:rPr>
                          <m:rPr>
                            <m:sty m:val="i"/>
                          </m:rPr>
                          <m:t>x</m:t>
                        </m:r>
                      </m:e>
                    </m:acc>
                  </m:e>
                </m:d>
              </m:e>
              <m:sup>
                <m:r>
                  <w:rPr>
                    <w:rFonts w:hint="default" w:ascii="Cambria Math" w:hAnsi="Cambria Math" w:eastAsia="Cambria Math" w:cs="Cambria Math"/>
                    <w:sz w:val="26"/>
                    <w:szCs w:val="26"/>
                  </w:rPr>
                  <m:rPr>
                    <m:sty m:val="i"/>
                  </m:rPr>
                  <m:t>4</m:t>
                </m:r>
              </m:sup>
            </m:sSup>
          </m:e>
        </m:nary>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636</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877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909</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166.09</m:t>
        </m:r>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0F8EE34B">
      <w:pPr>
        <w:pStyle w:val="106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Thế số tính Hệ số Lệch (Skewness</w:t>
      </w:r>
      <w:r>
        <w:rPr>
          <w:rFonts w:ascii="Times New Roman" w:hAnsi="Times New Roman" w:eastAsia="Times New Roman" w:cs="Times New Roman"/>
          <w:b w:val="0"/>
          <w:bCs w:val="0"/>
          <w:sz w:val="26"/>
          <w:szCs w:val="26"/>
        </w:rPr>
        <w:t xml:space="preserve"> </w:t>
      </w:r>
      <m:oMath>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S</m:t>
            </m:r>
          </m:e>
          <m:sub>
            <m:r>
              <w:rPr>
                <w:rFonts w:hint="default" w:ascii="Cambria Math" w:hAnsi="Cambria Math" w:eastAsia="Cambria Math" w:cs="Cambria Math"/>
                <w:sz w:val="26"/>
                <w:szCs w:val="26"/>
              </w:rPr>
              <m:rPr>
                <m:sty m:val="i"/>
              </m:rPr>
              <m:t>k</m:t>
            </m:r>
          </m:sub>
        </m:sSub>
      </m:oMath>
      <w:r>
        <w:rPr>
          <w:rFonts w:ascii="Times New Roman" w:hAnsi="Times New Roman" w:eastAsia="Times New Roman" w:cs="Times New Roman"/>
          <w:b w:val="0"/>
          <w:bCs w:val="0"/>
          <w:sz w:val="26"/>
          <w:szCs w:val="26"/>
        </w:rPr>
        <w:t xml:space="preserve">):</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53C10A19">
      <w:pPr>
        <w:pStyle w:val="1067"/>
        <w:pBdr/>
        <w:spacing w:after="144" w:afterAutospacing="0" w:before="144" w:beforeAutospacing="0" w:line="360" w:lineRule="auto"/>
        <w:ind w:right="0" w:firstLine="696"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r>
      <m:oMathPara>
        <m:oMathParaPr/>
        <m:oMath>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S</m:t>
              </m:r>
            </m:e>
            <m:sub>
              <m:r>
                <w:rPr>
                  <w:rFonts w:hint="default" w:ascii="Cambria Math" w:hAnsi="Cambria Math" w:eastAsia="Cambria Math" w:cs="Cambria Math"/>
                  <w:sz w:val="26"/>
                  <w:szCs w:val="26"/>
                </w:rPr>
                <m:rPr>
                  <m:sty m:val="i"/>
                </m:rPr>
                <m:t>k</m:t>
              </m:r>
            </m:sub>
          </m:sSub>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3</m:t>
                  </m:r>
                </m:sub>
              </m:sSub>
            </m:num>
            <m:den>
              <m:sSubSup>
                <m:sSubSupPr>
                  <m:alnScr m:val="off"/>
                  <m:ctrlPr>
                    <w:rPr>
                      <w:rFonts w:ascii="Cambria Math" w:hAnsi="Cambria Math" w:eastAsia="Cambria Math" w:cs="Cambria Math"/>
                      <w:b w:val="0"/>
                      <w:sz w:val="26"/>
                    </w:rPr>
                  </m:ctrlPr>
                </m:sSubSup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2</m:t>
                  </m:r>
                </m:sub>
                <m:sup>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2</m:t>
                  </m:r>
                </m:sup>
              </m:sSubSup>
            </m:den>
          </m:f>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r>
                <w:rPr>
                  <w:rFonts w:hint="default" w:ascii="Cambria Math" w:hAnsi="Cambria Math" w:eastAsia="Cambria Math" w:cs="Cambria Math"/>
                  <w:sz w:val="26"/>
                  <w:szCs w:val="26"/>
                </w:rPr>
                <m:rPr>
                  <m:sty m:val="i"/>
                </m:rPr>
                <m:t>107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181</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376.98</m:t>
              </m:r>
            </m:num>
            <m:den>
              <m:sSup>
                <m:sSupPr>
                  <m:ctrlPr>
                    <w:rPr>
                      <w:rFonts w:ascii="Cambria Math" w:hAnsi="Cambria Math" w:eastAsia="Cambria Math" w:cs="Cambria Math"/>
                      <w:b w:val="0"/>
                      <w:sz w:val="26"/>
                    </w:rPr>
                  </m:ctrlPr>
                </m:sSupPr>
                <m:e>
                  <m:d>
                    <m:dPr>
                      <m:begChr m:val="("/>
                      <m:endChr m:val=")"/>
                      <m:sepChr m:val=""/>
                      <m:ctrlPr>
                        <w:rPr>
                          <w:rFonts w:ascii="Cambria Math" w:hAnsi="Cambria Math" w:eastAsia="Cambria Math" w:cs="Cambria Math"/>
                          <w:b w:val="0"/>
                          <w:sz w:val="26"/>
                        </w:rPr>
                      </m:ctrlPr>
                    </m:dPr>
                    <m:e>
                      <m:r>
                        <w:rPr>
                          <w:rFonts w:hint="default" w:ascii="Cambria Math" w:hAnsi="Cambria Math" w:eastAsia="Cambria Math" w:cs="Cambria Math"/>
                          <w:sz w:val="26"/>
                          <w:szCs w:val="26"/>
                        </w:rPr>
                        <m:rPr>
                          <m:sty m:val="i"/>
                        </m:rPr>
                        <m:t>50</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964.22</m:t>
                      </m:r>
                    </m:e>
                  </m:d>
                </m:e>
                <m:sup>
                  <m:r>
                    <w:rPr>
                      <w:rFonts w:hint="default" w:ascii="Cambria Math" w:hAnsi="Cambria Math" w:eastAsia="Cambria Math" w:cs="Cambria Math"/>
                      <w:sz w:val="26"/>
                      <w:szCs w:val="26"/>
                    </w:rPr>
                    <m:rPr>
                      <m:sty m:val="i"/>
                    </m:rPr>
                    <m:t>1.5</m:t>
                  </m:r>
                </m:sup>
              </m:sSup>
            </m:den>
          </m:f>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r>
                <w:rPr>
                  <w:rFonts w:hint="default" w:ascii="Cambria Math" w:hAnsi="Cambria Math" w:eastAsia="Cambria Math" w:cs="Cambria Math"/>
                  <w:sz w:val="26"/>
                  <w:szCs w:val="26"/>
                </w:rPr>
                <m:rPr>
                  <m:sty m:val="i"/>
                </m:rPr>
                <m:t>107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181</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376.98</m:t>
              </m:r>
            </m:num>
            <m:den>
              <m:r>
                <w:rPr>
                  <w:rFonts w:hint="default" w:ascii="Cambria Math" w:hAnsi="Cambria Math" w:eastAsia="Cambria Math" w:cs="Cambria Math"/>
                  <w:sz w:val="26"/>
                  <w:szCs w:val="26"/>
                </w:rPr>
                <m:rPr>
                  <m:sty m:val="i"/>
                </m:rPr>
                <m:t>11</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505</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096.06</m:t>
              </m:r>
            </m:den>
          </m:f>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9.3158</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9.32</m:t>
          </m:r>
          <m:r>
            <w:rPr>
              <w:rFonts w:hint="default" w:ascii="Cambria Math" w:hAnsi="Cambria Math" w:eastAsia="Cambria Math" w:cs="Cambria Math"/>
              <w:sz w:val="26"/>
              <w:szCs w:val="26"/>
            </w:rPr>
            <m:rPr>
              <m:sty m:val="p"/>
            </m:rPr>
            <m:t>&gt;</m:t>
          </m:r>
          <m:r>
            <w:rPr>
              <w:rFonts w:hint="default" w:ascii="Cambria Math" w:hAnsi="Cambria Math" w:eastAsia="Cambria Math" w:cs="Cambria Math"/>
              <w:sz w:val="26"/>
              <w:szCs w:val="26"/>
            </w:rPr>
            <m:rPr>
              <m:sty m:val="i"/>
            </m:rPr>
            <m:t>1</m:t>
          </m:r>
          <m:r>
            <w:rPr>
              <w:rFonts w:hint="default" w:ascii="Cambria Math" w:hAnsi="Cambria Math" w:eastAsia="Cambria Math" w:cs="Cambria Math"/>
              <w:sz w:val="26"/>
              <w:szCs w:val="26"/>
            </w:rPr>
            <m:rPr>
              <m:sty m:val="i"/>
            </m:rPr>
            <m:t> </m:t>
          </m:r>
          <m:d>
            <m:dPr>
              <m:begChr m:val="("/>
              <m:endChr m:val=")"/>
              <m:sepChr m:val=""/>
              <m:ctrlPr>
                <w:rPr>
                  <w:rFonts w:ascii="Cambria Math" w:hAnsi="Cambria Math" w:eastAsia="Cambria Math" w:cs="Cambria Math"/>
                  <w:b w:val="0"/>
                  <w:sz w:val="26"/>
                </w:rPr>
              </m:ctrlPr>
            </m:dPr>
            <m:e>
              <m:r>
                <w:rPr>
                  <w:rFonts w:ascii="Times New Roman" w:hAnsi="Times New Roman" w:eastAsia="Times New Roman" w:cs="Times New Roman"/>
                  <w:b w:val="0"/>
                  <w:bCs w:val="0"/>
                  <w:sz w:val="26"/>
                  <w:szCs w:val="26"/>
                </w:rPr>
                <m:rPr>
                  <m:nor m:val="on"/>
                  <m:sty m:val="p"/>
                </m:rPr>
                <m:t>Right-skewed - Lệch phải cực độ</m:t>
              </m:r>
            </m:e>
          </m:d>
        </m:oMath>
      </m:oMathPara>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401B5638">
      <w:pPr>
        <w:pStyle w:val="1067"/>
        <w:numPr>
          <w:ilvl w:val="0"/>
          <w:numId w:val="9"/>
        </w:numPr>
        <w:pBdr/>
        <w:spacing w:line="360" w:lineRule="auto"/>
        <w:ind w:right="0" w:hanging="450" w:left="720"/>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Thế số tính Hệ số Nhọn (Excess Kurtosis):</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0891ED36">
      <w:pPr>
        <w:pStyle w:val="1067"/>
        <w:pBdr/>
        <w:spacing w:after="144" w:afterAutospacing="0" w:before="144" w:beforeAutospacing="0" w:line="360" w:lineRule="auto"/>
        <w:ind w:right="0" w:firstLine="696" w:left="1428"/>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r>
      <m:oMathPara>
        <m:oMathParaPr/>
        <m:oMath>
          <m:r>
            <w:rPr>
              <w:rFonts w:hint="default" w:ascii="Cambria Math" w:hAnsi="Cambria Math" w:eastAsia="Cambria Math" w:cs="Cambria Math"/>
              <w:sz w:val="26"/>
              <w:szCs w:val="26"/>
            </w:rPr>
            <m:rPr>
              <m:sty m:val="i"/>
            </m:rPr>
            <m:t>K</m:t>
          </m:r>
          <m:r>
            <w:rPr>
              <w:rFonts w:hint="default" w:ascii="Cambria Math" w:hAnsi="Cambria Math" w:eastAsia="Cambria Math" w:cs="Cambria Math"/>
              <w:sz w:val="26"/>
              <w:szCs w:val="26"/>
            </w:rPr>
            <m:rPr>
              <m:sty m:val="i"/>
            </m:rPr>
            <m:t>u</m:t>
          </m:r>
          <m:r>
            <w:rPr>
              <w:rFonts w:hint="default" w:ascii="Cambria Math" w:hAnsi="Cambria Math" w:eastAsia="Cambria Math" w:cs="Cambria Math"/>
              <w:sz w:val="26"/>
              <w:szCs w:val="26"/>
            </w:rPr>
            <m:rPr>
              <m:sty m:val="i"/>
            </m:rPr>
            <m:t>r</m:t>
          </m:r>
          <m:r>
            <w:rPr>
              <w:rFonts w:hint="default" w:ascii="Cambria Math" w:hAnsi="Cambria Math" w:eastAsia="Cambria Math" w:cs="Cambria Math"/>
              <w:sz w:val="26"/>
              <w:szCs w:val="26"/>
            </w:rPr>
            <m:rPr>
              <m:sty m:val="i"/>
            </m:rPr>
            <m:t>t</m:t>
          </m:r>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sSub>
                <m:sSubPr>
                  <m:ctrlPr>
                    <w:rPr>
                      <w:rFonts w:ascii="Cambria Math" w:hAnsi="Cambria Math" w:eastAsia="Cambria Math" w:cs="Cambria Math"/>
                      <w:b w:val="0"/>
                      <w:sz w:val="26"/>
                    </w:rPr>
                  </m:ctrlPr>
                </m:sSub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4</m:t>
                  </m:r>
                </m:sub>
              </m:sSub>
            </m:num>
            <m:den>
              <m:sSubSup>
                <m:sSubSupPr>
                  <m:alnScr m:val="off"/>
                  <m:ctrlPr>
                    <w:rPr>
                      <w:rFonts w:ascii="Cambria Math" w:hAnsi="Cambria Math" w:eastAsia="Cambria Math" w:cs="Cambria Math"/>
                      <w:b w:val="0"/>
                      <w:sz w:val="26"/>
                    </w:rPr>
                  </m:ctrlPr>
                </m:sSubSupPr>
                <m:e>
                  <m:r>
                    <w:rPr>
                      <w:rFonts w:hint="default" w:ascii="Cambria Math" w:hAnsi="Cambria Math" w:eastAsia="Cambria Math" w:cs="Cambria Math"/>
                      <w:sz w:val="26"/>
                      <w:szCs w:val="26"/>
                    </w:rPr>
                    <m:rPr>
                      <m:sty m:val="i"/>
                    </m:rPr>
                    <m:t>m</m:t>
                  </m:r>
                </m:e>
                <m:sub>
                  <m:r>
                    <w:rPr>
                      <w:rFonts w:hint="default" w:ascii="Cambria Math" w:hAnsi="Cambria Math" w:eastAsia="Cambria Math" w:cs="Cambria Math"/>
                      <w:sz w:val="26"/>
                      <w:szCs w:val="26"/>
                    </w:rPr>
                    <m:rPr>
                      <m:sty m:val="i"/>
                    </m:rPr>
                    <m:t>2</m:t>
                  </m:r>
                </m:sub>
                <m:sup>
                  <m:r>
                    <w:rPr>
                      <w:rFonts w:hint="default" w:ascii="Cambria Math" w:hAnsi="Cambria Math" w:eastAsia="Cambria Math" w:cs="Cambria Math"/>
                      <w:sz w:val="26"/>
                      <w:szCs w:val="26"/>
                    </w:rPr>
                    <m:rPr>
                      <m:sty m:val="i"/>
                    </m:rPr>
                    <m:t>2</m:t>
                  </m:r>
                </m:sup>
              </m:sSubSup>
            </m:den>
          </m:f>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r>
                <w:rPr>
                  <w:rFonts w:hint="default" w:ascii="Cambria Math" w:hAnsi="Cambria Math" w:eastAsia="Cambria Math" w:cs="Cambria Math"/>
                  <w:sz w:val="26"/>
                  <w:szCs w:val="26"/>
                </w:rPr>
                <m:rPr>
                  <m:sty m:val="i"/>
                </m:rPr>
                <m:t>636</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877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909</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166.09</m:t>
              </m:r>
            </m:num>
            <m:den>
              <m:sSup>
                <m:sSupPr>
                  <m:ctrlPr>
                    <w:rPr>
                      <w:rFonts w:ascii="Cambria Math" w:hAnsi="Cambria Math" w:eastAsia="Cambria Math" w:cs="Cambria Math"/>
                      <w:b w:val="0"/>
                      <w:sz w:val="26"/>
                    </w:rPr>
                  </m:ctrlPr>
                </m:sSupPr>
                <m:e>
                  <m:d>
                    <m:dPr>
                      <m:begChr m:val="("/>
                      <m:endChr m:val=")"/>
                      <m:sepChr m:val=""/>
                      <m:ctrlPr>
                        <w:rPr>
                          <w:rFonts w:ascii="Cambria Math" w:hAnsi="Cambria Math" w:eastAsia="Cambria Math" w:cs="Cambria Math"/>
                          <w:b w:val="0"/>
                          <w:sz w:val="26"/>
                        </w:rPr>
                      </m:ctrlPr>
                    </m:dPr>
                    <m:e>
                      <m:r>
                        <w:rPr>
                          <w:rFonts w:hint="default" w:ascii="Cambria Math" w:hAnsi="Cambria Math" w:eastAsia="Cambria Math" w:cs="Cambria Math"/>
                          <w:sz w:val="26"/>
                          <w:szCs w:val="26"/>
                        </w:rPr>
                        <m:rPr>
                          <m:sty m:val="i"/>
                        </m:rPr>
                        <m:t>50</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964.22</m:t>
                      </m:r>
                    </m:e>
                  </m:d>
                </m:e>
                <m:sup>
                  <m:r>
                    <w:rPr>
                      <w:rFonts w:hint="default" w:ascii="Cambria Math" w:hAnsi="Cambria Math" w:eastAsia="Cambria Math" w:cs="Cambria Math"/>
                      <w:sz w:val="26"/>
                      <w:szCs w:val="26"/>
                    </w:rPr>
                    <m:rPr>
                      <m:sty m:val="i"/>
                    </m:rPr>
                    <m:t>2</m:t>
                  </m:r>
                </m:sup>
              </m:sSup>
            </m:den>
          </m:f>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f>
            <m:fPr>
              <m:ctrlPr>
                <w:rPr>
                  <w:rFonts w:ascii="Cambria Math" w:hAnsi="Cambria Math" w:eastAsia="Cambria Math" w:cs="Cambria Math"/>
                  <w:b w:val="0"/>
                  <w:sz w:val="26"/>
                </w:rPr>
              </m:ctrlPr>
            </m:fPr>
            <m:num>
              <m:r>
                <w:rPr>
                  <w:rFonts w:hint="default" w:ascii="Cambria Math" w:hAnsi="Cambria Math" w:eastAsia="Cambria Math" w:cs="Cambria Math"/>
                  <w:sz w:val="26"/>
                  <w:szCs w:val="26"/>
                </w:rPr>
                <m:rPr>
                  <m:sty m:val="i"/>
                </m:rPr>
                <m:t>636</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877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909</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166.09</m:t>
              </m:r>
            </m:num>
            <m:den>
              <m:r>
                <w:rPr>
                  <w:rFonts w:hint="default" w:ascii="Cambria Math" w:hAnsi="Cambria Math" w:eastAsia="Cambria Math" w:cs="Cambria Math"/>
                  <w:sz w:val="26"/>
                  <w:szCs w:val="26"/>
                </w:rPr>
                <m:rPr>
                  <m:sty m:val="i"/>
                </m:rPr>
                <m:t>2</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597</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351.72</m:t>
              </m:r>
            </m:den>
          </m:f>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245.2028</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3</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242.2028</m:t>
          </m:r>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242.20</m:t>
          </m:r>
        </m:oMath>
      </m:oMathPara>
      <w:r>
        <w:rPr>
          <w:rFonts w:ascii="Times New Roman" w:hAnsi="Times New Roman" w:eastAsia="Times New Roman" w:cs="Times New Roman"/>
          <w:b w:val="0"/>
          <w:bCs w:val="0"/>
          <w:sz w:val="26"/>
          <w:szCs w:val="26"/>
        </w:rPr>
      </w:r>
      <w:bookmarkEnd w:id="28"/>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p w14:paraId="58255921">
      <w:pPr>
        <w:pBdr/>
        <w:spacing w:line="360" w:lineRule="auto"/>
        <w:ind w:right="0" w:firstLine="0" w:left="18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bookmarkStart w:id="29" w:name="Xff6f6fde6b9ff0b4518ccca83353899c8d1d900"/>
      <w:r>
        <w:rPr>
          <w:rFonts w:ascii="Times New Roman" w:hAnsi="Times New Roman" w:eastAsia="Times New Roman" w:cs="Times New Roman"/>
          <w:b w:val="0"/>
          <w:bCs w:val="0"/>
          <w:color w:val="000000" w:themeColor="text1"/>
          <w:sz w:val="26"/>
          <w:szCs w:val="26"/>
        </w:rPr>
        <w:t xml:space="preserve">BƯỚC 2: Kiểm định Phân bố Chuẩn Chi tiêu AOV (Normality Test)</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FB85F3E">
      <w:pPr>
        <w:pStyle w:val="1067"/>
        <w:numPr>
          <w:ilvl w:val="0"/>
          <w:numId w:val="10"/>
        </w:numPr>
        <w:pBdr/>
        <w:spacing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Phép thử D’Agostino’s</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Test:</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2683B8B">
      <w:pPr>
        <w:pStyle w:val="1067"/>
        <w:pBdr/>
        <w:spacing w:after="144" w:afterAutospacing="0" w:before="144" w:beforeAutospacing="0"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1</m:t>
              </m:r>
            </m:sub>
          </m:sSub>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2</m:t>
              </m:r>
            </m:sub>
          </m:sSub>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K</m:t>
                  </m:r>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t</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316.5218</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204.2981</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100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186.05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737.40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917.44</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861CA6B">
      <w:pPr>
        <w:pStyle w:val="1067"/>
        <w:pBdr/>
        <w:spacing w:after="144" w:afterAutospacing="0" w:before="144" w:beforeAutospacing="0"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χ</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917.44</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48E905D">
      <w:pPr>
        <w:pStyle w:val="1067"/>
        <w:numPr>
          <w:ilvl w:val="0"/>
          <w:numId w:val="10"/>
        </w:numPr>
        <w:pBdr/>
        <w:spacing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học thuật: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 giả định phân bố chuẩn 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46E17F1">
      <w:pPr>
        <w:pStyle w:val="1067"/>
        <w:numPr>
          <w:ilvl w:val="0"/>
          <w:numId w:val="10"/>
        </w:numPr>
        <w:pBdr/>
        <w:spacing w:after="130" w:afterAutospacing="0" w:line="360" w:lineRule="auto"/>
        <w:ind w:right="0" w:hanging="450" w:left="72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Cơ sở lựa chọn phép đo: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Do vi phạm phân bố chuẩn, các phép đo Parametric (Mean = R$ 164.51, Std = R$ 225.75) bị kéo lệch bởi các ngoại lệ chi tiêu cực đại (Outliers). Bắt buộc ưu tiên dùng các phép đo Phi tham số (Non-parametric):</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Median = R$ 107.54</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IQR = R$ 118.77</w:t>
      </w:r>
      <w:r>
        <w:rPr>
          <w:rFonts w:ascii="Times New Roman" w:hAnsi="Times New Roman" w:eastAsia="Times New Roman" w:cs="Times New Roman"/>
          <w:b w:val="0"/>
          <w:bCs w:val="0"/>
          <w:color w:val="000000" w:themeColor="text1"/>
          <w:sz w:val="26"/>
          <w:szCs w:val="26"/>
        </w:rPr>
        <w:t xml:space="preserve">.</w:t>
      </w:r>
      <w:bookmarkEnd w:id="29"/>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8A27C30">
      <w:p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bookmarkStart w:id="30" w:name="X41e45abdc183a55179d2d385a45f16126c3346c"/>
      <w:r>
        <w:rPr>
          <w:rFonts w:ascii="Times New Roman" w:hAnsi="Times New Roman" w:eastAsia="Times New Roman" w:cs="Times New Roman"/>
          <w:b w:val="0"/>
          <w:bCs w:val="0"/>
          <w:color w:val="000000" w:themeColor="text1"/>
          <w:sz w:val="26"/>
          <w:szCs w:val="26"/>
        </w:rPr>
        <w:t xml:space="preserve">BƯỚC 3: Tính toán Moment &amp; Kiểm định Phân bố Chuẩn cho Tỷ trọng Phí Ship (</w:t>
      </w:r>
      <w:r>
        <w:rPr>
          <w:rStyle w:val="1068"/>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9423F97">
      <w:pPr>
        <w:pStyle w:val="1067"/>
        <w:numPr>
          <w:ilvl w:val="0"/>
          <w:numId w:val="1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Quần thể:</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567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có thông tin đơn hàng; Trung bình</w:t>
      </w:r>
      <w:r>
        <w:rPr>
          <w:rFonts w:ascii="Times New Roman" w:hAnsi="Times New Roman" w:eastAsia="Times New Roman" w:cs="Times New Roman"/>
          <w:b w:val="0"/>
          <w:bCs w:val="0"/>
          <w:color w:val="000000" w:themeColor="text1"/>
          <w:sz w:val="26"/>
          <w:szCs w:val="26"/>
        </w:rPr>
        <w:t xml:space="preserve"> </w:t>
      </w: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0.2110</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66713EF">
      <w:pPr>
        <w:pStyle w:val="1067"/>
        <w:numPr>
          <w:ilvl w:val="0"/>
          <w:numId w:val="1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Các Moment:</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0.014957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0.002037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0.000963</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59C1C35">
      <w:pPr>
        <w:pStyle w:val="1067"/>
        <w:numPr>
          <w:ilvl w:val="0"/>
          <w:numId w:val="1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Skewness &amp; Excess Kurtosis:</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718D269">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num>
            <m:den>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m:t>
                  </m:r>
                </m:sup>
              </m:sSubSup>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0.002037</m:t>
              </m:r>
            </m:num>
            <m:den>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0.014957</m:t>
                      </m:r>
                    </m:e>
                  </m:d>
                </m:e>
                <m:sup>
                  <m:r>
                    <w:rPr>
                      <w:rFonts w:hint="default" w:ascii="Cambria Math" w:hAnsi="Cambria Math" w:eastAsia="Cambria Math" w:cs="Cambria Math"/>
                      <w:color w:val="000000" w:themeColor="text1"/>
                      <w:sz w:val="26"/>
                      <w:szCs w:val="26"/>
                    </w:rPr>
                    <m:rPr>
                      <m:sty m:val="i"/>
                    </m:rPr>
                    <m:t>1.5</m:t>
                  </m:r>
                </m:sup>
              </m:sSup>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0.002037</m:t>
              </m:r>
            </m:num>
            <m:den>
              <m:r>
                <w:rPr>
                  <w:rFonts w:hint="default" w:ascii="Cambria Math" w:hAnsi="Cambria Math" w:eastAsia="Cambria Math" w:cs="Cambria Math"/>
                  <w:color w:val="000000" w:themeColor="text1"/>
                  <w:sz w:val="26"/>
                  <w:szCs w:val="26"/>
                </w:rPr>
                <m:rPr>
                  <m:sty m:val="i"/>
                </m:rPr>
                <m:t>0.001829</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1.1136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1.11</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ascii="Times New Roman" w:hAnsi="Times New Roman" w:eastAsia="Times New Roman" w:cs="Times New Roman"/>
                  <w:b w:val="0"/>
                  <w:bCs w:val="0"/>
                  <w:color w:val="000000" w:themeColor="text1"/>
                  <w:sz w:val="26"/>
                  <w:szCs w:val="26"/>
                </w:rPr>
                <m:rPr>
                  <m:nor m:val="on"/>
                  <m:sty m:val="p"/>
                </m:rPr>
                <m:t>Lệch phải rõ rệt</m:t>
              </m:r>
            </m:e>
          </m:d>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1E22406">
      <w:pPr>
        <w:pStyle w:val="1067"/>
        <w:pBdr/>
        <w:spacing w:after="144" w:afterAutospacing="0" w:before="144" w:beforeAutospacing="0" w:line="360" w:lineRule="auto"/>
        <w:ind w:firstLine="708" w:left="1416"/>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K</m:t>
          </m:r>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t</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num>
            <m:den>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2</m:t>
                  </m:r>
                </m:sup>
              </m:sSubSup>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0.000963</m:t>
              </m:r>
            </m:num>
            <m:den>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0.014957</m:t>
                      </m:r>
                    </m:e>
                  </m:d>
                </m:e>
                <m:sup>
                  <m:r>
                    <w:rPr>
                      <w:rFonts w:hint="default" w:ascii="Cambria Math" w:hAnsi="Cambria Math" w:eastAsia="Cambria Math" w:cs="Cambria Math"/>
                      <w:color w:val="000000" w:themeColor="text1"/>
                      <w:sz w:val="26"/>
                      <w:szCs w:val="26"/>
                    </w:rPr>
                    <m:rPr>
                      <m:sty m:val="i"/>
                    </m:rPr>
                    <m:t>2</m:t>
                  </m:r>
                </m:sup>
              </m:sSup>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0.000963</m:t>
              </m:r>
            </m:num>
            <m:den>
              <m:r>
                <w:rPr>
                  <w:rFonts w:hint="default" w:ascii="Cambria Math" w:hAnsi="Cambria Math" w:eastAsia="Cambria Math" w:cs="Cambria Math"/>
                  <w:color w:val="000000" w:themeColor="text1"/>
                  <w:sz w:val="26"/>
                  <w:szCs w:val="26"/>
                </w:rPr>
                <m:rPr>
                  <m:sty m:val="i"/>
                </m:rPr>
                <m:t>0.00022371</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4.3054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1.3054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1.31</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55FD647">
      <w:pPr>
        <w:pStyle w:val="1067"/>
        <w:numPr>
          <w:ilvl w:val="0"/>
          <w:numId w:val="1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Phép thử D’Agostino’s</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Test cho Phí ship:</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F031617">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060.40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 </m:t>
          </m:r>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Bác bỏ phân bố chuẩn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e>
          </m:d>
        </m:oMath>
      </m:oMathPara>
      <w:r>
        <w:rPr>
          <w:rFonts w:ascii="Times New Roman" w:hAnsi="Times New Roman" w:eastAsia="Times New Roman" w:cs="Times New Roman"/>
          <w:b w:val="0"/>
          <w:bCs w:val="0"/>
          <w:color w:val="000000" w:themeColor="text1"/>
          <w:sz w:val="26"/>
          <w:szCs w:val="26"/>
        </w:rPr>
      </w:r>
      <w:bookmarkEnd w:id="30"/>
      <w:r>
        <w:rPr>
          <w:rFonts w:ascii="Times New Roman" w:hAnsi="Times New Roman" w:eastAsia="Times New Roman" w:cs="Times New Roman"/>
          <w:b w:val="0"/>
          <w:bCs w:val="0"/>
          <w:color w:val="000000" w:themeColor="text1"/>
          <w:sz w:val="26"/>
          <w:szCs w:val="26"/>
        </w:rPr>
      </w:r>
      <w:bookmarkEnd w:id="31"/>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F4FE28A">
      <w:p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Bảng Tóm tắt 5 Số của Chi tiêu (AOV / Spent 5-Number Summary):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bl>
      <w:tblPr>
        <w:tblStyle w:val="996"/>
        <w:tblW w:w="0" w:type="auto"/>
        <w:tblBorders/>
        <w:tblLayout w:type="autofit"/>
        <w:tblLook w:val="04A0" w:firstRow="1" w:lastRow="0" w:firstColumn="1" w:lastColumn="0" w:noHBand="0" w:noVBand="1"/>
      </w:tblPr>
      <w:tblGrid>
        <w:gridCol w:w="2245"/>
        <w:gridCol w:w="1664"/>
        <w:gridCol w:w="3901"/>
      </w:tblGrid>
      <w:tr>
        <w:trPr/>
        <w:tc>
          <w:tcPr>
            <w:tcBorders/>
            <w:tcW w:w="2245" w:type="dxa"/>
            <w:vAlign w:val="center"/>
          </w:tcPr>
          <w:p w14:paraId="24C18670">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Chỉ số Thống kê</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1664" w:type="dxa"/>
            <w:vAlign w:val="center"/>
          </w:tcPr>
          <w:p w14:paraId="028029CD">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Giá trị (BRL / R$)</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3901" w:type="dxa"/>
            <w:vAlign w:val="center"/>
          </w:tcPr>
          <w:p w14:paraId="738B3C35">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Ý nghĩa Thống kê</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W w:w="2245" w:type="dxa"/>
            <w:vAlign w:val="center"/>
          </w:tcPr>
          <w:p w14:paraId="669DAE2F">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Min (Tối thiểu)</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1664" w:type="dxa"/>
            <w:vAlign w:val="center"/>
          </w:tcPr>
          <w:p w14:paraId="5FB1301D">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R$ 0.00</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3901" w:type="dxa"/>
            <w:vAlign w:val="center"/>
          </w:tcPr>
          <w:p w14:paraId="0BC4FFBD">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Đơn hàng thanh toán bằng Voucher 100%</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W w:w="2245" w:type="dxa"/>
            <w:vAlign w:val="center"/>
          </w:tcPr>
          <w:p w14:paraId="0D61DACC">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Q1 (25th Percentile)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1664" w:type="dxa"/>
            <w:vAlign w:val="center"/>
          </w:tcPr>
          <w:p w14:paraId="77BA6D33">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R$ 62.82</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3901" w:type="dxa"/>
            <w:vAlign w:val="center"/>
          </w:tcPr>
          <w:p w14:paraId="62187EA8">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25% khách chi tiêu dưới R$ 62.82</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W w:w="2245" w:type="dxa"/>
            <w:vAlign w:val="center"/>
          </w:tcPr>
          <w:p w14:paraId="72DAD475">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Median (Q2 - Trung vị)</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1664" w:type="dxa"/>
            <w:vAlign w:val="center"/>
          </w:tcPr>
          <w:p w14:paraId="49FE836B">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R$ 107.53</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3901" w:type="dxa"/>
            <w:vAlign w:val="center"/>
          </w:tcPr>
          <w:p w14:paraId="73283301">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50% khách chi tiêu dưới R$ 107.53</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W w:w="2245" w:type="dxa"/>
            <w:vAlign w:val="center"/>
          </w:tcPr>
          <w:p w14:paraId="72B055BA">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Q3 (75th Percentile)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1664" w:type="dxa"/>
            <w:vAlign w:val="center"/>
          </w:tcPr>
          <w:p w14:paraId="3BA2129A">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R$ 181.58</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3901" w:type="dxa"/>
            <w:vAlign w:val="center"/>
          </w:tcPr>
          <w:p w14:paraId="63AD8E65">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75% khách chi tiêu dưới R$ 181.58</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W w:w="2245" w:type="dxa"/>
            <w:vAlign w:val="center"/>
          </w:tcPr>
          <w:p w14:paraId="35F87E6E">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Max (Tối đa)</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1664" w:type="dxa"/>
            <w:vAlign w:val="center"/>
          </w:tcPr>
          <w:p w14:paraId="057EC65F">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R$ 13,664.08</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3901" w:type="dxa"/>
            <w:vAlign w:val="center"/>
          </w:tcPr>
          <w:p w14:paraId="6C6B9581">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Khách hàng chi tiêu ngoại lệ cao nhất</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W w:w="2245" w:type="dxa"/>
            <w:vAlign w:val="center"/>
          </w:tcPr>
          <w:p w14:paraId="0FF38FF0">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IQR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𝑄</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i"/>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𝑄</m:t>
                  </m:r>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i/>
                <w:color w:val="000000" w:themeColor="text1"/>
                <w:sz w:val="26"/>
                <w:szCs w:val="26"/>
              </w:rPr>
              <w:t xml:space="preserve">Q</w:t>
            </w:r>
            <w:r>
              <w:rPr>
                <w:rFonts w:ascii="Times New Roman" w:hAnsi="Times New Roman" w:eastAsia="Times New Roman" w:cs="Times New Roman"/>
                <w:b w:val="0"/>
                <w:bCs w:val="0"/>
                <w:color w:val="000000" w:themeColor="text1"/>
                <w:sz w:val="26"/>
                <w:szCs w:val="26"/>
              </w:rPr>
              <w:t xml:space="preserve">3</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i/>
                <w:color w:val="000000" w:themeColor="text1"/>
                <w:sz w:val="26"/>
                <w:szCs w:val="26"/>
              </w:rPr>
              <w:t xml:space="preserve">Q</w:t>
            </w: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1664" w:type="dxa"/>
            <w:vAlign w:val="center"/>
          </w:tcPr>
          <w:p w14:paraId="13ED15AE">
            <w:pPr>
              <w:pBdr/>
              <w:spacing w:after="0" w:before="0"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R$ 118.76</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W w:w="3901" w:type="dxa"/>
            <w:vAlign w:val="center"/>
          </w:tcPr>
          <w:p w14:paraId="3BE10022">
            <w:pPr>
              <w:pBdr/>
              <w:spacing w:after="0" w:before="0"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Khoảng biến thiên 50% dữ liệu trung tâm</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bl>
    <w:p w14:paraId="0821DA79">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rPr>
      </w:r>
    </w:p>
    <w:p w14:paraId="7DA9EB13">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mc:AlternateContent>
          <mc:Choice Requires="wpg">
            <w:drawing>
              <wp:inline xmlns:wp="http://schemas.openxmlformats.org/drawingml/2006/wordprocessingDrawing" distT="0" distB="0" distL="0" distR="0">
                <wp:extent cx="6411300" cy="244306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66901" name=""/>
                        <pic:cNvPicPr>
                          <a:picLocks noChangeAspect="1"/>
                        </pic:cNvPicPr>
                        <pic:nvPr/>
                      </pic:nvPicPr>
                      <pic:blipFill rotWithShape="1">
                        <a:blip r:embed="rId12"/>
                        <a:stretch/>
                      </pic:blipFill>
                      <pic:spPr bwMode="auto">
                        <a:xfrm flipH="0" flipV="0">
                          <a:off x="0" y="0"/>
                          <a:ext cx="6411299" cy="24430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04.83pt;height:192.37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6"/>
          <w:szCs w:val="26"/>
          <w:highlight w:val="none"/>
        </w:rPr>
      </w:r>
      <w:r>
        <w:rPr>
          <w:rFonts w:ascii="Times New Roman" w:hAnsi="Times New Roman" w:cs="Times New Roman"/>
          <w:sz w:val="26"/>
          <w:szCs w:val="26"/>
        </w:rPr>
      </w:r>
    </w:p>
    <w:p w14:paraId="2ADF7B0D">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2</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Phân bố Chi tiêu AOV và Boxplot Outliers </w:t>
      </w:r>
      <w:r>
        <w:rPr>
          <w:rFonts w:ascii="Times New Roman" w:hAnsi="Times New Roman" w:eastAsia="Times New Roman" w:cs="Times New Roman"/>
          <w:sz w:val="26"/>
          <w:szCs w:val="26"/>
        </w:rPr>
      </w:r>
      <w:r>
        <w:rPr>
          <w:rFonts w:ascii="Times New Roman" w:hAnsi="Times New Roman" w:cs="Times New Roman"/>
          <w:sz w:val="26"/>
          <w:szCs w:val="26"/>
        </w:rPr>
      </w:r>
    </w:p>
    <w:p w14:paraId="3118F60B">
      <w:pPr>
        <w:pStyle w:val="1004"/>
        <w:pBdr/>
        <w:spacing/>
        <w:ind/>
        <w:rPr>
          <w:rFonts w:ascii="Times New Roman" w:hAnsi="Times New Roman" w:cs="Times New Roman"/>
          <w:b w:val="0"/>
          <w:bCs w:val="0"/>
          <w:color w:val="000000" w:themeColor="text1"/>
          <w:sz w:val="26"/>
          <w:szCs w:val="26"/>
        </w:rPr>
      </w:pPr>
      <w:r/>
      <w:bookmarkStart w:id="67" w:name="_Toc9"/>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4. PHÂN TÍCH MÔ TẢ CHU KỲ MUA LẠI &amp; CƠ SỞ XÁC ĐỊNH NGƯỠNG CHURN (90 NGÀY)</w:t>
      </w:r>
      <w:bookmarkEnd w:id="67"/>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CE82C33">
      <w:pPr>
        <w:pBdr/>
        <w:spacing w:line="360" w:lineRule="auto"/>
        <w:ind/>
        <w:rPr>
          <w:rFonts w:ascii="Times New Roman" w:hAnsi="Times New Roman" w:cs="Times New Roman"/>
          <w:b w:val="0"/>
          <w:bCs w:val="0"/>
          <w:i w:val="0"/>
          <w:color w:val="000000" w:themeColor="text1"/>
          <w:sz w:val="26"/>
          <w:szCs w:val="26"/>
        </w:rPr>
      </w:pPr>
      <w:r>
        <w:rPr>
          <w:rFonts w:ascii="Times New Roman" w:hAnsi="Times New Roman" w:eastAsia="Times New Roman" w:cs="Times New Roman"/>
          <w:b w:val="0"/>
          <w:bCs w:val="0"/>
          <w:i w:val="0"/>
          <w:iCs w:val="0"/>
          <w:color w:val="000000" w:themeColor="text1"/>
          <w:sz w:val="26"/>
          <w:szCs w:val="26"/>
        </w:rPr>
      </w:r>
      <w:bookmarkStart w:id="34" w:name="Xbae61cc6117de1396910d8b83bdef1c5450c2c3"/>
      <w:r>
        <w:rPr>
          <w:rFonts w:ascii="Times New Roman" w:hAnsi="Times New Roman" w:eastAsia="Times New Roman" w:cs="Times New Roman"/>
          <w:b w:val="0"/>
          <w:bCs w:val="0"/>
          <w:i w:val="0"/>
          <w:iCs w:val="0"/>
          <w:color w:val="000000" w:themeColor="text1"/>
          <w:sz w:val="26"/>
          <w:szCs w:val="26"/>
        </w:rPr>
        <w:t xml:space="preserve">4.1. Lọc nhiễu Đơn hàng Cùng phiên (Same-Session Filtering):</w:t>
      </w:r>
      <w:r>
        <w:rPr>
          <w:rFonts w:ascii="Times New Roman" w:hAnsi="Times New Roman" w:eastAsia="Times New Roman" w:cs="Times New Roman"/>
          <w:b w:val="0"/>
          <w:bCs w:val="0"/>
          <w:i w:val="0"/>
          <w:iCs w:val="0"/>
          <w:color w:val="000000" w:themeColor="text1"/>
          <w:sz w:val="26"/>
          <w:szCs w:val="26"/>
        </w:rPr>
      </w:r>
      <w:r>
        <w:rPr>
          <w:rFonts w:ascii="Times New Roman" w:hAnsi="Times New Roman" w:cs="Times New Roman"/>
          <w:b w:val="0"/>
          <w:bCs w:val="0"/>
          <w:i w:val="0"/>
          <w:color w:val="000000" w:themeColor="text1"/>
          <w:sz w:val="26"/>
          <w:szCs w:val="26"/>
        </w:rPr>
      </w:r>
    </w:p>
    <w:p w14:paraId="66CCC7B6">
      <w:pPr>
        <w:pStyle w:val="1069"/>
        <w:pBdr/>
        <w:spacing w:line="360" w:lineRule="auto"/>
        <w:ind w:right="0" w:firstLine="0" w:left="9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Trong tổng số 3,060 khoảng cách giữa các đơn hàng mua lặp lại, có</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900 khoảng cách</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1.0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(chiếm 29.41%). Đây là các trường hợp khách hàng tách giỏ hàng mua nhiều đơn trong cùng một phiên mua sắm (Same-session order splits). Việc giữ lại các đơn này sẽ làm sai lệch nghiêm trọng chu kỳ quay lại thực tế.</w:t>
      </w:r>
      <w:bookmarkEnd w:id="34"/>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54226BE">
      <w:pPr>
        <w:pBdr/>
        <w:spacing w:line="360" w:lineRule="auto"/>
        <w:ind/>
        <w:rPr>
          <w:rFonts w:ascii="Times New Roman" w:hAnsi="Times New Roman" w:cs="Times New Roman"/>
          <w:bCs w:val="0"/>
          <w:i w:val="0"/>
          <w:color w:val="000000" w:themeColor="text1"/>
          <w:sz w:val="26"/>
          <w:szCs w:val="26"/>
        </w:rPr>
      </w:pPr>
      <w:r>
        <w:rPr>
          <w:rFonts w:ascii="Times New Roman" w:hAnsi="Times New Roman" w:eastAsia="Times New Roman" w:cs="Times New Roman"/>
          <w:i w:val="0"/>
          <w:iCs w:val="0"/>
          <w:color w:val="000000" w:themeColor="text1"/>
          <w:sz w:val="26"/>
          <w:szCs w:val="26"/>
        </w:rPr>
      </w:r>
      <w:r>
        <w:rPr>
          <w:rFonts w:ascii="Times New Roman" w:hAnsi="Times New Roman" w:eastAsia="Times New Roman" w:cs="Times New Roman"/>
          <w:i w:val="0"/>
          <w:iCs w:val="0"/>
          <w:color w:val="000000" w:themeColor="text1"/>
          <w:sz w:val="26"/>
          <w:szCs w:val="26"/>
        </w:rPr>
        <w:t xml:space="preserve">4.2. Bảng Tóm tắt 5 Số của Chu kỳ Mua lại (</w:t>
      </w:r>
      <w:r>
        <w:rPr>
          <w:rStyle w:val="1068"/>
          <w:rFonts w:ascii="Times New Roman" w:hAnsi="Times New Roman" w:eastAsia="Times New Roman" w:cs="Times New Roman"/>
          <w:i w:val="0"/>
          <w:iCs w:val="0"/>
          <w:color w:val="000000" w:themeColor="text1"/>
          <w:sz w:val="26"/>
          <w:szCs w:val="26"/>
        </w:rPr>
        <w:t xml:space="preserve">repeat_interval_days</w:t>
      </w:r>
      <w:r>
        <w:rPr>
          <w:rFonts w:ascii="Times New Roman" w:hAnsi="Times New Roman" w:eastAsia="Times New Roman" w:cs="Times New Roman"/>
          <w:i w:val="0"/>
          <w:iCs w:val="0"/>
          <w:color w:val="000000" w:themeColor="text1"/>
          <w:sz w:val="26"/>
          <w:szCs w:val="26"/>
        </w:rPr>
        <w:t xml:space="preserve">):</w:t>
      </w:r>
      <w:r>
        <w:rPr>
          <w:rFonts w:ascii="Times New Roman" w:hAnsi="Times New Roman" w:eastAsia="Times New Roman" w:cs="Times New Roman"/>
          <w:i w:val="0"/>
          <w:iCs w:val="0"/>
          <w:color w:val="000000" w:themeColor="text1"/>
          <w:sz w:val="26"/>
          <w:szCs w:val="26"/>
        </w:rPr>
      </w:r>
      <w:r>
        <w:rPr>
          <w:rFonts w:ascii="Times New Roman" w:hAnsi="Times New Roman" w:cs="Times New Roman"/>
          <w:bCs w:val="0"/>
          <w:i w:val="0"/>
          <w:color w:val="000000" w:themeColor="text1"/>
          <w:sz w:val="26"/>
          <w:szCs w:val="26"/>
        </w:rPr>
      </w:r>
    </w:p>
    <w:tbl>
      <w:tblPr>
        <w:tblStyle w:val="996"/>
        <w:tblW w:w="5000" w:type="pct"/>
        <w:tblBorders/>
        <w:tblLook w:val="0020" w:firstRow="1" w:lastRow="0" w:firstColumn="0" w:lastColumn="0" w:noHBand="0" w:noVBand="0"/>
      </w:tblPr>
      <w:tblGrid>
        <w:gridCol w:w="1760"/>
        <w:gridCol w:w="2200"/>
        <w:gridCol w:w="2200"/>
        <w:gridCol w:w="1760"/>
      </w:tblGrid>
      <w:tr>
        <w:trPr>
          <w:tblHeader/>
        </w:trPr>
        <w:tc>
          <w:tcPr>
            <w:tcBorders/>
          </w:tcPr>
          <w:p w14:paraId="2CC3C06C">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Chỉ số Phân vị</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16CDA710">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Dữ liệu Thô (Bao gồm đơn</w:t>
            </w:r>
            <w:r>
              <w:rPr>
                <w:rFonts w:ascii="Times New Roman" w:hAnsi="Times New Roman" w:eastAsia="Times New Roman" w:cs="Times New Roman"/>
                <w:b w:val="0"/>
                <w:bCs w:val="0"/>
                <w:sz w:val="26"/>
                <w:szCs w:val="26"/>
              </w:rPr>
              <w:t xml:space="preserve"> </w:t>
            </w:r>
            <m:oMath>
              <m:r>
                <w:rPr>
                  <w:rFonts w:hint="default" w:ascii="Cambria Math" w:hAnsi="Cambria Math" w:eastAsia="Cambria Math" w:cs="Cambria Math"/>
                  <w:sz w:val="26"/>
                  <w:szCs w:val="26"/>
                </w:rPr>
                <m:rPr>
                  <m:sty m:val="p"/>
                </m:rPr>
                <m:t>&lt;</m:t>
              </m:r>
              <m:r>
                <w:rPr>
                  <w:rFonts w:hint="default" w:ascii="Cambria Math" w:hAnsi="Cambria Math" w:eastAsia="Cambria Math" w:cs="Cambria Math"/>
                  <w:sz w:val="26"/>
                  <w:szCs w:val="26"/>
                </w:rPr>
                <m:rPr>
                  <m:sty m:val="i"/>
                </m:rPr>
                <m:t>1</m:t>
              </m:r>
            </m:oMath>
            <w:r>
              <w:rPr>
                <w:rFonts w:ascii="Times New Roman" w:hAnsi="Times New Roman" w:eastAsia="Times New Roman" w:cs="Times New Roman"/>
                <w:b w:val="0"/>
                <w:bCs w:val="0"/>
                <w:sz w:val="26"/>
                <w:szCs w:val="26"/>
              </w:rPr>
              <w:t xml:space="preserve">d)</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30FAD856">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Dữ liệu Đã Lọc Nhiễu (</w:t>
            </w:r>
            <m:oMath>
              <m:r>
                <w:rPr>
                  <w:rFonts w:hint="default" w:ascii="Cambria Math" w:hAnsi="Cambria Math" w:eastAsia="Cambria Math" w:cs="Cambria Math"/>
                  <w:sz w:val="26"/>
                  <w:szCs w:val="26"/>
                </w:rPr>
                <m:rPr>
                  <m:sty m:val="p"/>
                </m:rPr>
                <m:t>≥</m:t>
              </m:r>
              <m:r>
                <w:rPr>
                  <w:rFonts w:hint="default" w:ascii="Cambria Math" w:hAnsi="Cambria Math" w:eastAsia="Cambria Math" w:cs="Cambria Math"/>
                  <w:sz w:val="26"/>
                  <w:szCs w:val="26"/>
                </w:rPr>
                <m:rPr>
                  <m:sty m:val="i"/>
                </m:rPr>
                <m:t>1</m:t>
              </m:r>
            </m:oMath>
            <w:r>
              <w:rPr>
                <w:rFonts w:ascii="Times New Roman" w:hAnsi="Times New Roman" w:eastAsia="Times New Roman" w:cs="Times New Roman"/>
                <w:b w:val="0"/>
                <w:bCs w:val="0"/>
                <w:sz w:val="26"/>
                <w:szCs w:val="26"/>
              </w:rPr>
              <w:t xml:space="preserve">d)</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5F104985">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Diễn giải Thống kê</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r>
      <w:tr>
        <w:trPr/>
        <w:tc>
          <w:tcPr>
            <w:tcBorders/>
          </w:tcPr>
          <w:p w14:paraId="0A23370B">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Số lượng mẫu (Count)</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72D334F7">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3,060 cặp đơn</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70C864FD">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2,160 phiên mua</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0F5B19EA">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Đã loại bỏ 900 giao dịch nhiễu cùng phiên</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r>
      <w:tr>
        <w:trPr>
          <w:trHeight w:val="541"/>
        </w:trPr>
        <w:tc>
          <w:tcPr>
            <w:tcBorders/>
          </w:tcPr>
          <w:p w14:paraId="62FC781C">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Min (Tối thiểu)</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41AB307E">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0.00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366DFD99">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1.01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428A38BF">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Khoảng cách ngắn nhất giữa 2 phiên riêng biệt</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r>
      <w:tr>
        <w:trPr/>
        <w:tc>
          <w:tcPr>
            <w:tcBorders/>
          </w:tcPr>
          <w:p w14:paraId="050382AE">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Q1 (25th Percentile)</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050330F2">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0.01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3E96AA19">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23.12 ngày (~0.8 tháng)</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5DDBDB30">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25% khách mua lại trong vòng 23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r>
      <w:tr>
        <w:trPr/>
        <w:tc>
          <w:tcPr>
            <w:tcBorders/>
          </w:tcPr>
          <w:p w14:paraId="77E75439">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Median (Q2 - Trung vị)</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11BC73DE">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29.42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4522FC17">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71.03 ngày (~2.37 tháng)</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4801E471">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50% khách quay lại mua trong vòng 71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r>
      <w:tr>
        <w:trPr/>
        <w:tc>
          <w:tcPr>
            <w:tcBorders/>
          </w:tcPr>
          <w:p w14:paraId="56607CD8">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Q3 (75th Percentile)</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03A5FBE0">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121.22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4B679A0C">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171.44 ngày (~5.71 tháng)</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7DBC9F3F">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75% khách quay lại mua trong vòng 171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r>
      <w:tr>
        <w:trPr/>
        <w:tc>
          <w:tcPr>
            <w:tcBorders/>
          </w:tcPr>
          <w:p w14:paraId="73F25979">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Max (Tối đa)</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032AF2F4">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608.98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1D93420C">
            <w:pPr>
              <w:pStyle w:val="1067"/>
              <w:pBdr/>
              <w:spacing w:line="360" w:lineRule="auto"/>
              <w:ind/>
              <w:jc w:val="center"/>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608.98 ngày</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c>
          <w:tcPr>
            <w:tcBorders/>
          </w:tcPr>
          <w:p w14:paraId="7FCADC15">
            <w:pPr>
              <w:pStyle w:val="1067"/>
              <w:pBdr/>
              <w:spacing w:line="360" w:lineRule="auto"/>
              <w:ind/>
              <w:jc w:val="left"/>
              <w:rPr>
                <w:rFonts w:ascii="Times New Roman" w:hAnsi="Times New Roman" w:cs="Times New Roman"/>
                <w:b w:val="0"/>
                <w:bCs w:val="0"/>
                <w:sz w:val="26"/>
                <w:szCs w:val="26"/>
              </w:rPr>
            </w:pPr>
            <w:r>
              <w:rPr>
                <w:rFonts w:ascii="Times New Roman" w:hAnsi="Times New Roman" w:eastAsia="Times New Roman" w:cs="Times New Roman"/>
                <w:b w:val="0"/>
                <w:bCs w:val="0"/>
                <w:sz w:val="26"/>
                <w:szCs w:val="26"/>
              </w:rPr>
              <w:t xml:space="preserve">Chu kỳ mua lại dài nhất ghi nhận</w:t>
            </w:r>
            <w:r>
              <w:rPr>
                <w:rFonts w:ascii="Times New Roman" w:hAnsi="Times New Roman" w:eastAsia="Times New Roman" w:cs="Times New Roman"/>
                <w:b w:val="0"/>
                <w:bCs w:val="0"/>
                <w:sz w:val="26"/>
                <w:szCs w:val="26"/>
              </w:rPr>
            </w:r>
            <w:r>
              <w:rPr>
                <w:rFonts w:ascii="Times New Roman" w:hAnsi="Times New Roman" w:cs="Times New Roman"/>
                <w:b w:val="0"/>
                <w:bCs w:val="0"/>
                <w:sz w:val="26"/>
                <w:szCs w:val="26"/>
              </w:rPr>
            </w:r>
          </w:p>
        </w:tc>
      </w:tr>
    </w:tbl>
    <w:p w14:paraId="128A6CF0">
      <w:p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6287475" cy="211245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36815" name=""/>
                        <pic:cNvPicPr>
                          <a:picLocks noChangeAspect="1"/>
                        </pic:cNvPicPr>
                        <pic:nvPr/>
                      </pic:nvPicPr>
                      <pic:blipFill rotWithShape="1">
                        <a:blip r:embed="rId13"/>
                        <a:stretch/>
                      </pic:blipFill>
                      <pic:spPr bwMode="auto">
                        <a:xfrm flipH="0" flipV="0">
                          <a:off x="0" y="0"/>
                          <a:ext cx="6287474" cy="2112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5.08pt;height:166.34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3A8C04AF">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3</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Biểu đồ So sánh Phân bố Chu kỳ Mua lại Trước và Sau khi Lọc đơn cùng phiên </w:t>
      </w:r>
      <w:r>
        <w:rPr>
          <w:rFonts w:ascii="Times New Roman" w:hAnsi="Times New Roman" w:eastAsia="Times New Roman" w:cs="Times New Roman"/>
          <w:sz w:val="26"/>
          <w:szCs w:val="26"/>
        </w:rPr>
      </w:r>
      <w:r>
        <w:rPr>
          <w:rFonts w:ascii="Times New Roman" w:hAnsi="Times New Roman" w:cs="Times New Roman"/>
          <w:sz w:val="26"/>
          <w:szCs w:val="26"/>
        </w:rPr>
      </w:r>
    </w:p>
    <w:p w14:paraId="6D524F1F">
      <w:pPr>
        <w:pBdr/>
        <w:spacing w:line="360" w:lineRule="auto"/>
        <w:ind/>
        <w:rPr>
          <w:rFonts w:ascii="Times New Roman" w:hAnsi="Times New Roman" w:cs="Times New Roman"/>
          <w:b w:val="0"/>
          <w:bCs w:val="0"/>
          <w:i w:val="0"/>
          <w:color w:val="000000" w:themeColor="text1"/>
          <w:sz w:val="26"/>
          <w:szCs w:val="26"/>
          <w:highlight w:val="none"/>
        </w:rPr>
      </w:pPr>
      <w:r>
        <w:rPr>
          <w:rFonts w:ascii="Times New Roman" w:hAnsi="Times New Roman" w:eastAsia="Times New Roman" w:cs="Times New Roman"/>
          <w:b w:val="0"/>
          <w:bCs w:val="0"/>
          <w:i w:val="0"/>
          <w:iCs w:val="0"/>
          <w:color w:val="000000" w:themeColor="text1"/>
          <w:sz w:val="26"/>
          <w:szCs w:val="26"/>
        </w:rPr>
      </w:r>
      <w:r>
        <w:rPr>
          <w:rFonts w:ascii="Times New Roman" w:hAnsi="Times New Roman" w:eastAsia="Times New Roman" w:cs="Times New Roman"/>
          <w:b w:val="0"/>
          <w:bCs w:val="0"/>
          <w:i w:val="0"/>
          <w:iCs w:val="0"/>
          <w:color w:val="000000" w:themeColor="text1"/>
          <w:sz w:val="26"/>
          <w:szCs w:val="26"/>
        </w:rPr>
        <w:t xml:space="preserve">4.3. Biện luận Học thuật Xác lập Ngưỡng Churn (</w:t>
      </w:r>
      <m:oMath>
        <m:r>
          <w:rPr>
            <w:rFonts w:hint="default" w:ascii="Cambria Math" w:hAnsi="Cambria Math" w:eastAsia="Cambria Math" w:cs="Cambria Math"/>
            <w:color w:val="000000" w:themeColor="text1"/>
            <w:sz w:val="26"/>
            <w:szCs w:val="26"/>
          </w:rPr>
          <m:rPr>
            <m:sty m:val="p"/>
          </m:rPr>
          <m:t>R</m:t>
        </m:r>
        <m:r>
          <w:rPr>
            <w:rFonts w:hint="default" w:ascii="Cambria Math" w:hAnsi="Cambria Math" w:eastAsia="Cambria Math" w:cs="Cambria Math"/>
            <w:color w:val="000000" w:themeColor="text1"/>
            <w:sz w:val="26"/>
            <w:szCs w:val="26"/>
          </w:rPr>
          <m:rPr>
            <m:sty m:val="p"/>
          </m:rPr>
          <m:t>e</m:t>
        </m:r>
        <m:r>
          <w:rPr>
            <w:rFonts w:hint="default" w:ascii="Cambria Math" w:hAnsi="Cambria Math" w:eastAsia="Cambria Math" w:cs="Cambria Math"/>
            <w:color w:val="000000" w:themeColor="text1"/>
            <w:sz w:val="26"/>
            <w:szCs w:val="26"/>
          </w:rPr>
          <m:rPr>
            <m:sty m:val="p"/>
          </m:rPr>
          <m:t>c</m:t>
        </m:r>
        <m:r>
          <w:rPr>
            <w:rFonts w:hint="default" w:ascii="Cambria Math" w:hAnsi="Cambria Math" w:eastAsia="Cambria Math" w:cs="Cambria Math"/>
            <w:color w:val="000000" w:themeColor="text1"/>
            <w:sz w:val="26"/>
            <w:szCs w:val="26"/>
          </w:rPr>
          <m:rPr>
            <m:sty m:val="p"/>
          </m:rPr>
          <m:t>e</m:t>
        </m:r>
        <m:r>
          <w:rPr>
            <w:rFonts w:hint="default" w:ascii="Cambria Math" w:hAnsi="Cambria Math" w:eastAsia="Cambria Math" w:cs="Cambria Math"/>
            <w:color w:val="000000" w:themeColor="text1"/>
            <w:sz w:val="26"/>
            <w:szCs w:val="26"/>
          </w:rPr>
          <m:rPr>
            <m:sty m:val="p"/>
          </m:rPr>
          <m:t>n</m:t>
        </m:r>
        <m:r>
          <w:rPr>
            <w:rFonts w:hint="default" w:ascii="Cambria Math" w:hAnsi="Cambria Math" w:eastAsia="Cambria Math" w:cs="Cambria Math"/>
            <w:color w:val="000000" w:themeColor="text1"/>
            <w:sz w:val="26"/>
            <w:szCs w:val="26"/>
          </w:rPr>
          <m:rPr>
            <m:sty m:val="p"/>
          </m:rPr>
          <m:t>c</m:t>
        </m:r>
        <m:r>
          <w:rPr>
            <w:rFonts w:hint="default" w:ascii="Cambria Math" w:hAnsi="Cambria Math" w:eastAsia="Cambria Math" w:cs="Cambria Math"/>
            <w:color w:val="000000" w:themeColor="text1"/>
            <w:sz w:val="26"/>
            <w:szCs w:val="26"/>
          </w:rPr>
          <m:rPr>
            <m:sty m:val="p"/>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90</m:t>
        </m:r>
      </m:oMath>
      <w:r>
        <w:rPr>
          <w:rFonts w:ascii="Times New Roman" w:hAnsi="Times New Roman" w:eastAsia="Times New Roman" w:cs="Times New Roman"/>
          <w:b w:val="0"/>
          <w:bCs w:val="0"/>
          <w:i w:val="0"/>
          <w:iCs w:val="0"/>
          <w:color w:val="000000" w:themeColor="text1"/>
          <w:sz w:val="26"/>
          <w:szCs w:val="26"/>
        </w:rPr>
        <w:t xml:space="preserve"> </w:t>
      </w:r>
      <w:r>
        <w:rPr>
          <w:rFonts w:ascii="Times New Roman" w:hAnsi="Times New Roman" w:eastAsia="Times New Roman" w:cs="Times New Roman"/>
          <w:b w:val="0"/>
          <w:bCs w:val="0"/>
          <w:i w:val="0"/>
          <w:iCs w:val="0"/>
          <w:color w:val="000000" w:themeColor="text1"/>
          <w:sz w:val="26"/>
          <w:szCs w:val="26"/>
        </w:rPr>
        <w:t xml:space="preserve">ngày &amp; Khung</w:t>
      </w:r>
      <w:r>
        <w:rPr>
          <w:rFonts w:ascii="Times New Roman" w:hAnsi="Times New Roman" w:eastAsia="Times New Roman" w:cs="Times New Roman"/>
          <w:b w:val="0"/>
          <w:bCs w:val="0"/>
          <w:i w:val="0"/>
          <w:i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90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180</m:t>
        </m:r>
      </m:oMath>
      <w:r>
        <w:rPr>
          <w:rFonts w:ascii="Times New Roman" w:hAnsi="Times New Roman" w:eastAsia="Times New Roman" w:cs="Times New Roman"/>
          <w:b w:val="0"/>
          <w:bCs w:val="0"/>
          <w:i w:val="0"/>
          <w:iCs w:val="0"/>
          <w:color w:val="000000" w:themeColor="text1"/>
          <w:sz w:val="26"/>
          <w:szCs w:val="26"/>
        </w:rPr>
        <w:t xml:space="preserve"> </w:t>
      </w:r>
      <w:r>
        <w:rPr>
          <w:rFonts w:ascii="Times New Roman" w:hAnsi="Times New Roman" w:eastAsia="Times New Roman" w:cs="Times New Roman"/>
          <w:b w:val="0"/>
          <w:bCs w:val="0"/>
          <w:i w:val="0"/>
          <w:iCs w:val="0"/>
          <w:color w:val="000000" w:themeColor="text1"/>
          <w:sz w:val="26"/>
          <w:szCs w:val="26"/>
        </w:rPr>
        <w:t xml:space="preserve">ngày):</w:t>
      </w:r>
      <w:r>
        <w:rPr>
          <w:rFonts w:ascii="Times New Roman" w:hAnsi="Times New Roman" w:eastAsia="Times New Roman" w:cs="Times New Roman"/>
          <w:b w:val="0"/>
          <w:bCs w:val="0"/>
          <w:i w:val="0"/>
          <w:iCs w:val="0"/>
          <w:color w:val="000000" w:themeColor="text1"/>
          <w:sz w:val="26"/>
          <w:szCs w:val="26"/>
        </w:rPr>
      </w:r>
      <w:r>
        <w:rPr>
          <w:rFonts w:ascii="Times New Roman" w:hAnsi="Times New Roman" w:cs="Times New Roman"/>
          <w:b w:val="0"/>
          <w:bCs w:val="0"/>
          <w:i w:val="0"/>
          <w:color w:val="000000" w:themeColor="text1"/>
          <w:sz w:val="26"/>
          <w:szCs w:val="26"/>
          <w:highlight w:val="none"/>
        </w:rPr>
      </w:r>
    </w:p>
    <w:p w14:paraId="1F104EDE">
      <w:pPr>
        <w:pStyle w:val="1067"/>
        <w:numPr>
          <w:ilvl w:val="0"/>
          <w:numId w:val="1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Vượt quá Trung vị Quần thể (</w:t>
      </w:r>
      <m:oMath>
        <m:r>
          <w:rPr>
            <w:rFonts w:hint="default" w:ascii="Cambria Math" w:hAnsi="Cambria Math" w:eastAsia="Cambria Math" w:cs="Cambria Math"/>
            <w:color w:val="000000" w:themeColor="text1"/>
            <w:sz w:val="26"/>
            <w:szCs w:val="26"/>
          </w:rPr>
          <m:rPr>
            <m:sty m:val="i"/>
          </m:rPr>
          <m:t>71.03</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8171B74">
      <w:pPr>
        <w:pStyle w:val="1067"/>
        <w:numPr>
          <w:ilvl w:val="1"/>
          <w:numId w:val="1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vị 2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71.03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cho thấy 50% khách hàng quay lại mua sắm trong vòng 71 ngày.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1505EEC">
      <w:pPr>
        <w:pStyle w:val="1067"/>
        <w:numPr>
          <w:ilvl w:val="1"/>
          <w:numId w:val="1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Khi một khách hàng đạt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họ đã vượt quá chu kỳ tái mua tự nhiên của hơn 50% tập khách hàng.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51E7D58">
      <w:pPr>
        <w:pStyle w:val="1067"/>
        <w:numPr>
          <w:ilvl w:val="0"/>
          <w:numId w:val="1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Cửa sổ Vàng Kích hoạt (Actionable Window:</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90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0B61229">
      <w:pPr>
        <w:pStyle w:val="1067"/>
        <w:numPr>
          <w:ilvl w:val="1"/>
          <w:numId w:val="14"/>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vị thứ ba</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171.44</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(~5.7 tháng, xấp xỉ 180 ngày).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55B9E61">
      <w:pPr>
        <w:pStyle w:val="1067"/>
        <w:numPr>
          <w:ilvl w:val="1"/>
          <w:numId w:val="14"/>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Khoảng từ</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90 đến 180 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là</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cửa sổ vàng</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để doanh nghiệp can thiệp re-engagement / win-back. Nếu không kích hoạt trong khoảng này, sau 180 ngày (vượt</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 xác suất khách hàng tự quay lại giảm xuống dưới 25%.</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6F90AE6">
      <w:pPr>
        <w:pStyle w:val="1067"/>
        <w:numPr>
          <w:ilvl w:val="0"/>
          <w:numId w:val="1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tầng Nguy cơ Churn (Multi-stage Churn):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585764C">
      <w:pPr>
        <w:pStyle w:val="1067"/>
        <w:numPr>
          <w:ilvl w:val="1"/>
          <w:numId w:val="15"/>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Cảnh báo nguy cơ (</w:t>
      </w:r>
      <m:oMath>
        <m:r>
          <w:rPr>
            <w:rFonts w:hint="default" w:ascii="Cambria Math" w:hAnsi="Cambria Math" w:eastAsia="Cambria Math" w:cs="Cambria Math"/>
            <w:color w:val="000000" w:themeColor="text1"/>
            <w:sz w:val="26"/>
            <w:szCs w:val="26"/>
          </w:rPr>
          <m:rPr>
            <m:sty m:val="i"/>
          </m:rPr>
          <m:t>71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Vượt quá thói quen trung vị</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A7CD3D2">
      <w:pPr>
        <w:pStyle w:val="1067"/>
        <w:numPr>
          <w:ilvl w:val="1"/>
          <w:numId w:val="15"/>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Churn Tạm thời / At-Risk (</w:t>
      </w:r>
      <m:oMath>
        <m:r>
          <w:rPr>
            <w:rFonts w:hint="default" w:ascii="Cambria Math" w:hAnsi="Cambria Math" w:eastAsia="Cambria Math" w:cs="Cambria Math"/>
            <w:color w:val="000000" w:themeColor="text1"/>
            <w:sz w:val="26"/>
            <w:szCs w:val="26"/>
          </w:rPr>
          <m:rPr>
            <m:sty m:val="i"/>
          </m:rPr>
          <m:t>90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Vùng nguy cơ cao, nằm giữa</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7F189F0">
      <w:pPr>
        <w:pStyle w:val="1067"/>
        <w:numPr>
          <w:ilvl w:val="1"/>
          <w:numId w:val="15"/>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Churn Hoàn toàn / Hard Churn (</w:t>
      </w:r>
      <m:oMath>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Vượt qua</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 khả năng quay lại</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25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F50D8E5">
      <w:pPr>
        <w:pStyle w:val="1067"/>
        <w:numPr>
          <w:ilvl w:val="0"/>
          <w:numId w:val="1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Giải trình Cơ sở Học thuật Chọn Mốc 90 - 180 ngày (thay vì 80 - 171 ngày):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8DBB260">
      <w:pPr>
        <w:pStyle w:val="1067"/>
        <w:numPr>
          <w:ilvl w:val="1"/>
          <w:numId w:val="16"/>
        </w:numPr>
        <w:pBdr/>
        <w:spacing w:after="72" w:afterAutospacing="0" w:before="72" w:beforeAutospacing="0"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Biên độ an toàn loại trừ nhiễu hành vi (Margin of Safety):</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71.03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Nếu chọn mốc 80 ngày, khoảng đệm chỉ là 9 ngày — quá ngắn để phân biệt giữa biến động ngẫu nhiên (chờ lương, bận cá nhân, lễ tết) với hành vi rời bỏ thực sự. Mốc</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90 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tạo ra khoảng đệm an toàn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19 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giúp loại trừ nhiễu ngẫu nhiên ngắn hạn.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D1B4C95">
      <w:pPr>
        <w:pStyle w:val="1067"/>
        <w:numPr>
          <w:ilvl w:val="1"/>
          <w:numId w:val="16"/>
        </w:numPr>
        <w:pBdr/>
        <w:spacing w:after="72" w:afterAutospacing="0" w:before="72" w:beforeAutospacing="0"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Cân bằng giữa Sai số Loại I và Loại II (Type I vs Type II Error):</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Mốc 80 ngày (quá sát</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khiến nhiều khách hàng trễ vài ngày bị gán nhãn Churn nhầm (False Positive), làm lãng phí ngân sách Marketing/Voucher. Mốc 90 ngày giúp bộ lọc đạt độ chính xác (</w:t>
      </w:r>
      <w:r>
        <w:rPr>
          <w:rFonts w:ascii="Times New Roman" w:hAnsi="Times New Roman" w:eastAsia="Times New Roman" w:cs="Times New Roman"/>
          <w:b w:val="0"/>
          <w:bCs w:val="0"/>
          <w:color w:val="000000" w:themeColor="text1"/>
          <w:sz w:val="26"/>
          <w:szCs w:val="26"/>
        </w:rPr>
        <w:t xml:space="preserve">Precision</w:t>
      </w:r>
      <w:r>
        <w:rPr>
          <w:rFonts w:ascii="Times New Roman" w:hAnsi="Times New Roman" w:eastAsia="Times New Roman" w:cs="Times New Roman"/>
          <w:b w:val="0"/>
          <w:bCs w:val="0"/>
          <w:color w:val="000000" w:themeColor="text1"/>
          <w:sz w:val="26"/>
          <w:szCs w:val="26"/>
        </w:rPr>
        <w:t xml:space="preserve">) cao hơn.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9A46CD8">
      <w:pPr>
        <w:pStyle w:val="1067"/>
        <w:numPr>
          <w:ilvl w:val="1"/>
          <w:numId w:val="16"/>
        </w:numPr>
        <w:pBdr/>
        <w:spacing w:after="72" w:afterAutospacing="0" w:before="72" w:beforeAutospacing="0"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Phù hợp với Chu kỳ Vận hành Quản trị (Business Operating Rhythm):</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Doanh nghiệp vận hành báo cáo và ngân sách theo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Quý (Quarterly: 90 ngày / 3 tháng)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Bán niên (Semi-annually: 180 ngày / 6 tháng)</w:t>
      </w:r>
      <w:r>
        <w:rPr>
          <w:rFonts w:ascii="Times New Roman" w:hAnsi="Times New Roman" w:eastAsia="Times New Roman" w:cs="Times New Roman"/>
          <w:b w:val="0"/>
          <w:bCs w:val="0"/>
          <w:color w:val="000000" w:themeColor="text1"/>
          <w:sz w:val="26"/>
          <w:szCs w:val="26"/>
        </w:rPr>
        <w:t xml:space="preserve">. Mốc 90 - 180 ngày giúp tích hợp trực tiếp vào hệ thống CRM tự động hóa.</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0FC4E88">
      <w:pPr>
        <w:pStyle w:val="1067"/>
        <w:numPr>
          <w:ilvl w:val="1"/>
          <w:numId w:val="16"/>
        </w:numPr>
        <w:pBdr/>
        <w:spacing w:after="72" w:afterAutospacing="0" w:before="72" w:beforeAutospacing="0"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chuẩn hóa Tiệm cận của</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i"/>
          </m:rPr>
          <m:t>171.44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Phân vị</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171.44</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chỉ cách 180 ngày đúng 8.5 ngày (sai số</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Việc làm tròn tiệm cận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171.44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là kỹ thuật quy chuẩn hóa khoảng thời gian (Time Horizon Normalization) tiêu chuẩn trong Thống kê Ứng dụng.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6A3EA9D">
      <w:pPr>
        <w:pStyle w:val="1004"/>
        <w:pBdr/>
        <w:spacing/>
        <w:ind/>
        <w:rPr>
          <w:rFonts w:ascii="Times New Roman" w:hAnsi="Times New Roman" w:cs="Times New Roman"/>
          <w:b w:val="0"/>
          <w:bCs w:val="0"/>
          <w:color w:val="000000" w:themeColor="text1"/>
          <w:sz w:val="26"/>
          <w:szCs w:val="26"/>
        </w:rPr>
      </w:pPr>
      <w:r/>
      <w:bookmarkStart w:id="68" w:name="_Toc10"/>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5. PHÂN TÍCH TOP 10 NGÀNH HÀNG THEO DOANH THU (CATEGORICAL RANKING)</w:t>
      </w:r>
      <w:bookmarkEnd w:id="68"/>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FD4626B">
      <w:pPr>
        <w:pStyle w:val="1067"/>
        <w:numPr>
          <w:ilvl w:val="0"/>
          <w:numId w:val="1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Biến phân tích:</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product_category_name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 dữ liệu định tính danh nghĩa (Nominal Categorical Data).</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420909A">
      <w:pPr>
        <w:pStyle w:val="1067"/>
        <w:numPr>
          <w:ilvl w:val="0"/>
          <w:numId w:val="1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chọn Horizontal Bar Chart (TDTU Chapter 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Danh mục sản phẩm không có thứ tự tự nhiên. Bar Chart giúp xếp hạng giảm dần trực quan, hiển thị rõ tên ngành hàng dài mà không bị cắt chữ (so với Vertical Bar Chart).</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F197849">
      <w:pPr>
        <w:pStyle w:val="1067"/>
        <w:numPr>
          <w:ilvl w:val="0"/>
          <w:numId w:val="1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chính: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Ngành hàng dẫn đầu (</w:t>
      </w:r>
      <w:r>
        <w:rPr>
          <w:rStyle w:val="1068"/>
          <w:rFonts w:ascii="Times New Roman" w:hAnsi="Times New Roman" w:eastAsia="Times New Roman" w:cs="Times New Roman"/>
          <w:b w:val="0"/>
          <w:bCs w:val="0"/>
          <w:color w:val="000000" w:themeColor="text1"/>
          <w:sz w:val="26"/>
          <w:szCs w:val="26"/>
        </w:rPr>
        <w:t xml:space="preserve">bed_bath_table</w:t>
      </w:r>
      <w:r>
        <w:rPr>
          <w:rFonts w:ascii="Times New Roman" w:hAnsi="Times New Roman" w:eastAsia="Times New Roman" w:cs="Times New Roman"/>
          <w:b w:val="0"/>
          <w:bCs w:val="0"/>
          <w:color w:val="000000" w:themeColor="text1"/>
          <w:sz w:val="26"/>
          <w:szCs w:val="26"/>
        </w:rPr>
        <w:t xml:space="preserve">) đóng góp ~9.9% tổng doanh thu. Top 3 ngành hàng đóng góp ~25% doanh thu. Phân bố doanh thu theo ngành hàng có tính đa dạng cao, không bị phụ thuộc vào duy nhất một ngành hàng.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77C2FDF">
      <w:pPr>
        <w:pStyle w:val="1067"/>
        <w:pBdr/>
        <w:spacing w:line="360" w:lineRule="auto"/>
        <w:ind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6216936" cy="310846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1452" name=""/>
                        <pic:cNvPicPr>
                          <a:picLocks noChangeAspect="1"/>
                        </pic:cNvPicPr>
                        <pic:nvPr/>
                      </pic:nvPicPr>
                      <pic:blipFill rotWithShape="1">
                        <a:blip r:embed="rId14"/>
                        <a:stretch/>
                      </pic:blipFill>
                      <pic:spPr bwMode="auto">
                        <a:xfrm flipH="0" flipV="0">
                          <a:off x="0" y="0"/>
                          <a:ext cx="6216936" cy="31084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9.52pt;height:244.7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380B0CAB">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4</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Top 10 Ngành hàng có Doanh thu Cao nhất </w:t>
      </w:r>
      <w:r>
        <w:rPr>
          <w:rFonts w:ascii="Times New Roman" w:hAnsi="Times New Roman" w:eastAsia="Times New Roman" w:cs="Times New Roman"/>
          <w:sz w:val="26"/>
          <w:szCs w:val="26"/>
        </w:rPr>
      </w:r>
      <w:r>
        <w:rPr>
          <w:rFonts w:ascii="Times New Roman" w:hAnsi="Times New Roman" w:cs="Times New Roman"/>
          <w:sz w:val="26"/>
          <w:szCs w:val="26"/>
        </w:rPr>
      </w:r>
    </w:p>
    <w:p w14:paraId="57282E27">
      <w:pPr>
        <w:pStyle w:val="1004"/>
        <w:pBdr/>
        <w:spacing/>
        <w:ind/>
        <w:rPr>
          <w:rFonts w:ascii="Times New Roman" w:hAnsi="Times New Roman" w:cs="Times New Roman"/>
          <w:b w:val="0"/>
          <w:bCs w:val="0"/>
          <w:color w:val="000000" w:themeColor="text1"/>
          <w:sz w:val="26"/>
          <w:szCs w:val="26"/>
        </w:rPr>
      </w:pPr>
      <w:r/>
      <w:bookmarkStart w:id="69" w:name="_Toc11"/>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6. PHÂN TÍCH TỶ TRỌNG PHƯƠNG THỨC THANH TOÁN (PAYMENT METHODS)</w:t>
      </w:r>
      <w:bookmarkEnd w:id="69"/>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2DBDA1A">
      <w:pPr>
        <w:pStyle w:val="1067"/>
        <w:numPr>
          <w:ilvl w:val="0"/>
          <w:numId w:val="1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Biến phân tích:</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payment_type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 dữ liệu định tính danh nghĩa (Nominal Categorical Data).</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621F6E7">
      <w:pPr>
        <w:pStyle w:val="1067"/>
        <w:numPr>
          <w:ilvl w:val="0"/>
          <w:numId w:val="1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chọn Donut Chart (TDTU Chapter 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Thể hiện tỷ trọng phần trăm trên tổng thể (part-of-whole) giữa các phương thức thanh toán. Donut Chart trực quan và dễ theo dõi hơn Bar Chart khi số nhóm ít (4 loại chính).</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37E098F">
      <w:pPr>
        <w:pStyle w:val="1067"/>
        <w:numPr>
          <w:ilvl w:val="0"/>
          <w:numId w:val="1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chính:</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124BC08">
      <w:pPr>
        <w:pStyle w:val="1067"/>
        <w:numPr>
          <w:ilvl w:val="1"/>
          <w:numId w:val="1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Credit Card (Thẻ tín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chiếm vị thế thống trị với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73.9%</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tổng số giao dịch.</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D8C4F5F">
      <w:pPr>
        <w:pStyle w:val="1067"/>
        <w:numPr>
          <w:ilvl w:val="1"/>
          <w:numId w:val="1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Boleto (Phương thức chuyển khoản qua mã vạch Brazil)</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đứng thứ 2 với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19.0%</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A3B12ED">
      <w:pPr>
        <w:pStyle w:val="1067"/>
        <w:numPr>
          <w:ilvl w:val="1"/>
          <w:numId w:val="1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Voucher (5.4%) và Debit Card (1.5%) chiếm tỷ lệ nhỏ.</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855D1DF">
      <w:pPr>
        <w:pStyle w:val="1067"/>
        <w:numPr>
          <w:ilvl w:val="1"/>
          <w:numId w:val="1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Phản ánh thói quen tiêu dùng đặc thù tại Brazil: ưu tiên thanh toán trả góp (installments) qua thẻ tín dụng.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9FE900E">
      <w:pPr>
        <w:pStyle w:val="1067"/>
        <w:pBdr/>
        <w:spacing w:line="360" w:lineRule="auto"/>
        <w:ind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3772875" cy="317176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24952" name=""/>
                        <pic:cNvPicPr>
                          <a:picLocks noChangeAspect="1"/>
                        </pic:cNvPicPr>
                        <pic:nvPr/>
                      </pic:nvPicPr>
                      <pic:blipFill rotWithShape="1">
                        <a:blip r:embed="rId15"/>
                        <a:stretch/>
                      </pic:blipFill>
                      <pic:spPr bwMode="auto">
                        <a:xfrm flipH="0" flipV="0">
                          <a:off x="0" y="0"/>
                          <a:ext cx="3772874" cy="31717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97.08pt;height:249.75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1A708A92">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5</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Tỷ trọng Phương thức Thanh toán </w:t>
      </w:r>
      <w:r>
        <w:rPr>
          <w:rFonts w:ascii="Times New Roman" w:hAnsi="Times New Roman" w:eastAsia="Times New Roman" w:cs="Times New Roman"/>
          <w:sz w:val="26"/>
          <w:szCs w:val="26"/>
        </w:rPr>
      </w:r>
      <w:r>
        <w:rPr>
          <w:rFonts w:ascii="Times New Roman" w:hAnsi="Times New Roman" w:cs="Times New Roman"/>
          <w:sz w:val="26"/>
          <w:szCs w:val="26"/>
        </w:rPr>
      </w:r>
    </w:p>
    <w:p w14:paraId="76113265">
      <w:pPr>
        <w:pStyle w:val="1004"/>
        <w:pBdr/>
        <w:spacing/>
        <w:ind/>
        <w:rPr>
          <w:rFonts w:ascii="Times New Roman" w:hAnsi="Times New Roman" w:cs="Times New Roman"/>
          <w:b w:val="0"/>
          <w:bCs w:val="0"/>
          <w:color w:val="000000" w:themeColor="text1"/>
          <w:sz w:val="26"/>
          <w:szCs w:val="26"/>
        </w:rPr>
      </w:pPr>
      <w:r/>
      <w:bookmarkStart w:id="70" w:name="_Toc12"/>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7. PHÂN TÍCH THỜI GIAN GIAO HÀNG TRỄ THEO REVIEW SCORE (DELIVERY DELAY VS REVIEWS)</w:t>
      </w:r>
      <w:bookmarkEnd w:id="70"/>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01016FE">
      <w:pPr>
        <w:pStyle w:val="1067"/>
        <w:numPr>
          <w:ilvl w:val="0"/>
          <w:numId w:val="2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Biến phân tích:</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delivery_delay_days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(định lượng liên tục) phân theo</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review_score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(1-5 sao, định tính thứ bậc).</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9B56A1F">
      <w:pPr>
        <w:pStyle w:val="1067"/>
        <w:numPr>
          <w:ilvl w:val="0"/>
          <w:numId w:val="2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chọn Violin Plot (TDTU Chapter 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Kết hợp khả năng biểu diễn bộ 5 số của Boxplot và hình dạng phân bố mật độ (KDE) của Histogram. Cho phép so sánh mức độ phân tán và xu hướng trung tâm của biến độ trễ giao hàng trên 5 mức đánh giá review.</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13B3071">
      <w:p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*Thuyết minh Lý thuyết &amp; Quy trình Tính toán Moment của Độ trễ Giao hàng (</w:t>
      </w:r>
      <w:r>
        <w:rPr>
          <w:rStyle w:val="1068"/>
          <w:rFonts w:ascii="Times New Roman" w:hAnsi="Times New Roman" w:eastAsia="Times New Roman" w:cs="Times New Roman"/>
          <w:b w:val="0"/>
          <w:bCs w:val="0"/>
          <w:color w:val="000000" w:themeColor="text1"/>
          <w:sz w:val="26"/>
          <w:szCs w:val="26"/>
        </w:rPr>
        <w:t xml:space="preserve">delivery_delay_days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BF7EBA6">
      <w:pPr>
        <w:pStyle w:val="106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Quần thể:</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đơn hàng giao thành công; Thời gian giao trễ trung bình</w:t>
      </w:r>
      <w:r>
        <w:rPr>
          <w:rFonts w:ascii="Times New Roman" w:hAnsi="Times New Roman" w:eastAsia="Times New Roman" w:cs="Times New Roman"/>
          <w:b w:val="0"/>
          <w:bCs w:val="0"/>
          <w:color w:val="000000" w:themeColor="text1"/>
          <w:sz w:val="26"/>
          <w:szCs w:val="26"/>
        </w:rPr>
        <w:t xml:space="preserve"> </w:t>
      </w: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12.27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(trung bình giao sớm 12.27 ngày so với ngày dự kiến).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9CE0BE6">
      <w:pPr>
        <w:pStyle w:val="106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Mẫu phương sai (Moment bậc 2</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N</m:t>
            </m:r>
          </m:den>
        </m:f>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N</m:t>
            </m:r>
          </m:sup>
          <m:e>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i</m:t>
                        </m:r>
                      </m:sub>
                    </m:sSub>
                    <m:r>
                      <w:rPr>
                        <w:rFonts w:hint="default" w:ascii="Cambria Math" w:hAnsi="Cambria Math" w:eastAsia="Cambria Math" w:cs="Cambria Math"/>
                        <w:color w:val="000000" w:themeColor="text1"/>
                        <w:sz w:val="26"/>
                        <w:szCs w:val="26"/>
                      </w:rPr>
                      <m:rPr>
                        <m:sty m:val="p"/>
                      </m:rPr>
                      <m:t>−</m:t>
                    </m:r>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e>
                </m:d>
              </m:e>
              <m:sup>
                <m:r>
                  <w:rPr>
                    <w:rFonts w:hint="default" w:ascii="Cambria Math" w:hAnsi="Cambria Math" w:eastAsia="Cambria Math" w:cs="Cambria Math"/>
                    <w:color w:val="000000" w:themeColor="text1"/>
                    <w:sz w:val="26"/>
                    <w:szCs w:val="26"/>
                  </w:rPr>
                  <m:rPr>
                    <m:sty m:val="i"/>
                  </m:rPr>
                  <m:t>2</m:t>
                </m:r>
              </m:sup>
            </m:sSup>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74.37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B070552">
      <w:pPr>
        <w:pStyle w:val="106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Moment bậc 3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N</m:t>
            </m:r>
          </m:den>
        </m:f>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N</m:t>
            </m:r>
          </m:sup>
          <m:e>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i</m:t>
                        </m:r>
                      </m:sub>
                    </m:sSub>
                    <m:r>
                      <w:rPr>
                        <w:rFonts w:hint="default" w:ascii="Cambria Math" w:hAnsi="Cambria Math" w:eastAsia="Cambria Math" w:cs="Cambria Math"/>
                        <w:color w:val="000000" w:themeColor="text1"/>
                        <w:sz w:val="26"/>
                        <w:szCs w:val="26"/>
                      </w:rPr>
                      <m:rPr>
                        <m:sty m:val="p"/>
                      </m:rPr>
                      <m:t>−</m:t>
                    </m:r>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e>
                </m:d>
              </m:e>
              <m:sup>
                <m:r>
                  <w:rPr>
                    <w:rFonts w:hint="default" w:ascii="Cambria Math" w:hAnsi="Cambria Math" w:eastAsia="Cambria Math" w:cs="Cambria Math"/>
                    <w:color w:val="000000" w:themeColor="text1"/>
                    <w:sz w:val="26"/>
                    <w:szCs w:val="26"/>
                  </w:rPr>
                  <m:rPr>
                    <m:sty m:val="i"/>
                  </m:rPr>
                  <m:t>3</m:t>
                </m:r>
              </m:sup>
            </m:sSup>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195.04</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016C385">
      <w:pPr>
        <w:pStyle w:val="106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Moment bậc 4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N</m:t>
            </m:r>
          </m:den>
        </m:f>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N</m:t>
            </m:r>
          </m:sup>
          <m:e>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i</m:t>
                        </m:r>
                      </m:sub>
                    </m:sSub>
                    <m:r>
                      <w:rPr>
                        <w:rFonts w:hint="default" w:ascii="Cambria Math" w:hAnsi="Cambria Math" w:eastAsia="Cambria Math" w:cs="Cambria Math"/>
                        <w:color w:val="000000" w:themeColor="text1"/>
                        <w:sz w:val="26"/>
                        <w:szCs w:val="26"/>
                      </w:rPr>
                      <m:rPr>
                        <m:sty m:val="p"/>
                      </m:rPr>
                      <m:t>−</m:t>
                    </m:r>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x</m:t>
                        </m:r>
                      </m:e>
                    </m:acc>
                  </m:e>
                </m:d>
              </m:e>
              <m:sup>
                <m:r>
                  <w:rPr>
                    <w:rFonts w:hint="default" w:ascii="Cambria Math" w:hAnsi="Cambria Math" w:eastAsia="Cambria Math" w:cs="Cambria Math"/>
                    <w:color w:val="000000" w:themeColor="text1"/>
                    <w:sz w:val="26"/>
                    <w:szCs w:val="26"/>
                  </w:rPr>
                  <m:rPr>
                    <m:sty m:val="i"/>
                  </m:rPr>
                  <m:t>4</m:t>
                </m:r>
              </m:sup>
            </m:sSup>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739.51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ACBDB83">
      <w:pPr>
        <w:pStyle w:val="106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Hệ số Lệch (Skewness</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A13AA21">
      <w:pPr>
        <w:pStyle w:val="1067"/>
        <w:pBdr/>
        <w:spacing w:after="144" w:afterAutospacing="0" w:before="144" w:beforeAutospacing="0"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3</m:t>
                  </m:r>
                </m:sub>
              </m:sSub>
            </m:num>
            <m:den>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m:t>
                  </m:r>
                </m:sup>
              </m:sSubSup>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195.04</m:t>
              </m:r>
            </m:num>
            <m:den>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74.37</m:t>
                      </m:r>
                    </m:e>
                  </m:d>
                </m:e>
                <m:sup>
                  <m:r>
                    <w:rPr>
                      <w:rFonts w:hint="default" w:ascii="Cambria Math" w:hAnsi="Cambria Math" w:eastAsia="Cambria Math" w:cs="Cambria Math"/>
                      <w:color w:val="000000" w:themeColor="text1"/>
                      <w:sz w:val="26"/>
                      <w:szCs w:val="26"/>
                    </w:rPr>
                    <m:rPr>
                      <m:sty m:val="i"/>
                    </m:rPr>
                    <m:t>1.5</m:t>
                  </m:r>
                </m:sup>
              </m:sSup>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195.04</m:t>
              </m:r>
            </m:num>
            <m:den>
              <m:r>
                <w:rPr>
                  <w:rFonts w:hint="default" w:ascii="Cambria Math" w:hAnsi="Cambria Math" w:eastAsia="Cambria Math" w:cs="Cambria Math"/>
                  <w:color w:val="000000" w:themeColor="text1"/>
                  <w:sz w:val="26"/>
                  <w:szCs w:val="26"/>
                </w:rPr>
                <m:rPr>
                  <m:sty m:val="i"/>
                </m:rPr>
                <m:t>641.83</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0.3039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4DE59A8">
      <w:pPr>
        <w:pStyle w:val="106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Thế số tính Hệ số Nhọn (Excess Kurtosis):</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6ED9C4D">
      <w:pPr>
        <w:pStyle w:val="1067"/>
        <w:pBdr/>
        <w:spacing w:after="144" w:afterAutospacing="0" w:before="144" w:beforeAutospacing="0"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K</m:t>
          </m:r>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t</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4</m:t>
                  </m:r>
                </m:sub>
              </m:sSub>
            </m:num>
            <m:den>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m</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2</m:t>
                  </m:r>
                </m:sup>
              </m:sSubSup>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739.51</m:t>
              </m:r>
            </m:num>
            <m:den>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74.37</m:t>
                      </m:r>
                    </m:e>
                  </m:d>
                </m:e>
                <m:sup>
                  <m:r>
                    <w:rPr>
                      <w:rFonts w:hint="default" w:ascii="Cambria Math" w:hAnsi="Cambria Math" w:eastAsia="Cambria Math" w:cs="Cambria Math"/>
                      <w:color w:val="000000" w:themeColor="text1"/>
                      <w:sz w:val="26"/>
                      <w:szCs w:val="26"/>
                    </w:rPr>
                    <m:rPr>
                      <m:sty m:val="i"/>
                    </m:rPr>
                    <m:t>2</m:t>
                  </m:r>
                </m:sup>
              </m:sSup>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739.51</m:t>
              </m:r>
            </m:num>
            <m:den>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530.89</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7.0042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4.0042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3</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AA0F3D1">
      <w:pPr>
        <w:pStyle w:val="1067"/>
        <w:numPr>
          <w:ilvl w:val="0"/>
          <w:numId w:val="21"/>
        </w:numPr>
        <w:pBdr/>
        <w:spacing w:line="360" w:lineRule="auto"/>
        <w:ind w:right="0" w:hanging="450" w:left="90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Phép kiểm định D’Agostino’s</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Test:</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7B4A297">
      <w:pPr>
        <w:pStyle w:val="1067"/>
        <w:pBdr/>
        <w:spacing w:after="144" w:afterAutospacing="0" w:before="144" w:beforeAutospacing="0" w:line="360" w:lineRule="auto"/>
        <w:ind w:right="0" w:hanging="90" w:left="63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1</m:t>
              </m:r>
            </m:sub>
          </m:sSub>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2</m:t>
              </m:r>
            </m:sub>
          </m:sSub>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K</m:t>
                  </m:r>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t</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42.6097</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95.8240</m:t>
                  </m:r>
                </m:e>
              </m:d>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815.59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182.24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778.37</m:t>
          </m:r>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BCB1FCD">
      <w:pPr>
        <w:pStyle w:val="1067"/>
        <w:pBdr/>
        <w:spacing w:line="360" w:lineRule="auto"/>
        <w:ind w:right="0" w:firstLine="540" w:left="63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χ</m:t>
                  </m:r>
                </m:e>
                <m:sub>
                  <m:r>
                    <w:rPr>
                      <w:rFonts w:hint="default" w:ascii="Cambria Math" w:hAnsi="Cambria Math" w:eastAsia="Cambria Math" w:cs="Cambria Math"/>
                      <w:color w:val="000000" w:themeColor="text1"/>
                      <w:sz w:val="26"/>
                      <w:szCs w:val="26"/>
                    </w:rPr>
                    <m:rPr>
                      <m:sty m:val="i"/>
                    </m:rPr>
                    <m:t>2</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778.37</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Bác bỏ phân bố chuẩn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e>
          </m:d>
        </m:oMath>
      </m:oMathPara>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0805959">
      <w:pPr>
        <w:pStyle w:val="1067"/>
        <w:numPr>
          <w:ilvl w:val="0"/>
          <w:numId w:val="2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chính:</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1A50C75">
      <w:pPr>
        <w:pStyle w:val="1067"/>
        <w:numPr>
          <w:ilvl w:val="1"/>
          <w:numId w:val="2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Khách hàng cho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 sao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phân bố độ trễ giao hàng lệch hẳn sang vùng số dương (giao hàng trễ nhiều ngày).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A4274F6">
      <w:pPr>
        <w:pStyle w:val="1067"/>
        <w:numPr>
          <w:ilvl w:val="1"/>
          <w:numId w:val="2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Khách hàng cho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4-5 sao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phân bố tập trung ở vùng số âm (giao hàng sớm hơn ngày dự kiến).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09A2E76">
      <w:pPr>
        <w:pStyle w:val="1067"/>
        <w:numPr>
          <w:ilvl w:val="1"/>
          <w:numId w:val="23"/>
        </w:numPr>
        <w:pBdr/>
        <w:spacing w:line="360" w:lineRule="auto"/>
        <w:ind w:right="0" w:hanging="390" w:left="135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Cho thấy thời gian giao hàng là yếu tố ảnh hưởng trực tiếp tới mức độ hài lòng của khách hàng.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B374776">
      <w:pPr>
        <w:pStyle w:val="1067"/>
        <w:pBdr/>
        <w:spacing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6184000" cy="371040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3071" name=""/>
                        <pic:cNvPicPr>
                          <a:picLocks noChangeAspect="1"/>
                        </pic:cNvPicPr>
                        <pic:nvPr/>
                      </pic:nvPicPr>
                      <pic:blipFill rotWithShape="1">
                        <a:blip r:embed="rId16"/>
                        <a:stretch/>
                      </pic:blipFill>
                      <pic:spPr bwMode="auto">
                        <a:xfrm flipH="0" flipV="0">
                          <a:off x="0" y="0"/>
                          <a:ext cx="6183999" cy="3710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6.93pt;height:292.1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23908C14">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6</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Phân bố Độ trễ Giao hàng theo Review Score </w:t>
      </w:r>
      <w:r>
        <w:rPr>
          <w:rFonts w:ascii="Times New Roman" w:hAnsi="Times New Roman" w:eastAsia="Times New Roman" w:cs="Times New Roman"/>
          <w:sz w:val="26"/>
          <w:szCs w:val="26"/>
        </w:rPr>
      </w:r>
      <w:r>
        <w:rPr>
          <w:rFonts w:ascii="Times New Roman" w:hAnsi="Times New Roman" w:cs="Times New Roman"/>
          <w:sz w:val="26"/>
          <w:szCs w:val="26"/>
        </w:rPr>
      </w:r>
    </w:p>
    <w:p w14:paraId="7B4CBC53">
      <w:pPr>
        <w:pStyle w:val="1004"/>
        <w:pBdr/>
        <w:spacing/>
        <w:ind/>
        <w:rPr>
          <w:rFonts w:ascii="Times New Roman" w:hAnsi="Times New Roman" w:cs="Times New Roman"/>
          <w:b w:val="0"/>
          <w:bCs w:val="0"/>
          <w:color w:val="000000" w:themeColor="text1"/>
          <w:sz w:val="26"/>
          <w:szCs w:val="26"/>
        </w:rPr>
      </w:pPr>
      <w:r/>
      <w:bookmarkStart w:id="71" w:name="_Toc13"/>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8. PHÂN TÍCH CHUỖI THỜI GIAN DOANH THU HÀNG THÁNG (TIME SERIES TREND)</w:t>
      </w:r>
      <w:bookmarkEnd w:id="71"/>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0C78006">
      <w:pPr>
        <w:pStyle w:val="1067"/>
        <w:numPr>
          <w:ilvl w:val="0"/>
          <w:numId w:val="2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Biến phân tích: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Doanh thu tổng hợp theo tháng từ 01/2017 đến 08/2018.</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6FFFB5A">
      <w:pPr>
        <w:pStyle w:val="1067"/>
        <w:numPr>
          <w:ilvl w:val="0"/>
          <w:numId w:val="2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chọn Line Chart (TDTU Chapter 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Biểu diễn dữ liệu chuỗi thời gian liên tục. Giúp theo dõi xu hướng tăng trưởng (Trend) và nhận diện các điểm gãy xu hướng (Inflection Points).</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C4DA3D4">
      <w:pPr>
        <w:pStyle w:val="1067"/>
        <w:numPr>
          <w:ilvl w:val="0"/>
          <w:numId w:val="2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chính:</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ECBA6C8">
      <w:pPr>
        <w:pStyle w:val="1067"/>
        <w:numPr>
          <w:ilvl w:val="1"/>
          <w:numId w:val="2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Doanh thu trung bình tháng H1 (trước 11/2017):</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R$ 275,811.56 / tháng</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85D8F35">
      <w:pPr>
        <w:pStyle w:val="1067"/>
        <w:numPr>
          <w:ilvl w:val="1"/>
          <w:numId w:val="2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Doanh thu trung bình tháng H2 (từ 11/2017):</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R$ 848,964.25 / tháng</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AC87C18">
      <w:pPr>
        <w:pStyle w:val="1067"/>
        <w:numPr>
          <w:ilvl w:val="1"/>
          <w:numId w:val="2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Tỷ lệ tăng trưởng H1</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H2: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+207.81%</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(Tăng trưởng bùng nổ bắt đầu từ đợt Black Friday 11/2017 và duy trì ở mức cao trong năm 2018).</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187B953">
      <w:pPr>
        <w:pStyle w:val="1067"/>
        <w:pBdr/>
        <w:spacing w:line="360" w:lineRule="auto"/>
        <w:ind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6281940" cy="22435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61102" name=""/>
                        <pic:cNvPicPr>
                          <a:picLocks noChangeAspect="1"/>
                        </pic:cNvPicPr>
                        <pic:nvPr/>
                      </pic:nvPicPr>
                      <pic:blipFill rotWithShape="1">
                        <a:blip r:embed="rId17"/>
                        <a:stretch/>
                      </pic:blipFill>
                      <pic:spPr bwMode="auto">
                        <a:xfrm flipH="0" flipV="0">
                          <a:off x="0" y="0"/>
                          <a:ext cx="6281939" cy="2243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4.64pt;height:176.66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456BAC6F">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7</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Xu hướng Doanh thu Hàng tháng </w:t>
      </w:r>
      <w:r>
        <w:rPr>
          <w:rFonts w:ascii="Times New Roman" w:hAnsi="Times New Roman" w:eastAsia="Times New Roman" w:cs="Times New Roman"/>
          <w:sz w:val="26"/>
          <w:szCs w:val="26"/>
        </w:rPr>
      </w:r>
      <w:r>
        <w:rPr>
          <w:rFonts w:ascii="Times New Roman" w:hAnsi="Times New Roman" w:cs="Times New Roman"/>
          <w:sz w:val="26"/>
          <w:szCs w:val="26"/>
        </w:rPr>
      </w:r>
    </w:p>
    <w:p w14:paraId="168EFDF0">
      <w:pPr>
        <w:pStyle w:val="1004"/>
        <w:pBdr/>
        <w:spacing/>
        <w:ind/>
        <w:rPr>
          <w:rFonts w:ascii="Times New Roman" w:hAnsi="Times New Roman" w:cs="Times New Roman"/>
          <w:b w:val="0"/>
          <w:bCs w:val="0"/>
          <w:color w:val="000000" w:themeColor="text1"/>
          <w:sz w:val="26"/>
          <w:szCs w:val="26"/>
        </w:rPr>
      </w:pPr>
      <w:r/>
      <w:bookmarkStart w:id="72" w:name="_Toc14"/>
      <w:r>
        <w:rPr>
          <w:rFonts w:ascii="Times New Roman" w:hAnsi="Times New Roman" w:eastAsia="Times New Roman" w:cs="Times New Roman"/>
          <w:b w:val="0"/>
          <w:bCs w:val="0"/>
          <w:color w:val="000000" w:themeColor="text1"/>
          <w:sz w:val="26"/>
          <w:szCs w:val="26"/>
        </w:rPr>
        <w:t xml:space="preserve">9. THUYẾT MINH QUY TẮC LỰA CHỌN BIỂU ĐỒ (</w:t>
      </w:r>
      <w:r>
        <w:rPr>
          <w:rFonts w:ascii="Times New Roman" w:hAnsi="Times New Roman" w:eastAsia="Times New Roman" w:cs="Times New Roman"/>
          <w:b w:val="0"/>
          <w:bCs w:val="0"/>
          <w:i/>
          <w:iCs/>
          <w:color w:val="000000" w:themeColor="text1"/>
          <w:sz w:val="26"/>
          <w:szCs w:val="26"/>
        </w:rPr>
        <w:t xml:space="preserve">TDTU CHAPTER 2</w:t>
      </w:r>
      <w:r>
        <w:rPr>
          <w:rFonts w:ascii="Times New Roman" w:hAnsi="Times New Roman" w:eastAsia="Times New Roman" w:cs="Times New Roman"/>
          <w:b w:val="0"/>
          <w:bCs w:val="0"/>
          <w:color w:val="000000" w:themeColor="text1"/>
          <w:sz w:val="26"/>
          <w:szCs w:val="26"/>
        </w:rPr>
        <w:t xml:space="preserve">)</w:t>
      </w:r>
      <w:bookmarkEnd w:id="72"/>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bl>
      <w:tblPr>
        <w:tblStyle w:val="996"/>
        <w:tblW w:w="4985" w:type="pct"/>
        <w:tblBorders/>
        <w:tblLayout w:type="fixed"/>
        <w:tblLook w:val="0020" w:firstRow="1" w:lastRow="0" w:firstColumn="0" w:lastColumn="0" w:noHBand="0" w:noVBand="0"/>
      </w:tblPr>
      <w:tblGrid>
        <w:gridCol w:w="326"/>
        <w:gridCol w:w="2019"/>
        <w:gridCol w:w="1896"/>
        <w:gridCol w:w="5090"/>
      </w:tblGrid>
      <w:tr>
        <w:trPr>
          <w:tblHeader/>
        </w:trPr>
        <w:tc>
          <w:tcPr>
            <w:tcBorders/>
          </w:tcPr>
          <w:p w14:paraId="76D2A150">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AEF098A">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Biểu đồ</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DC151C7">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Loại dữ liệu</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5507B0C">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Lý do lựa chọn theo Lý thuyết TDTU Chapter 2</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7A7A6293">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B63195A">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Donut Chart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lệ Quần thể)</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EF77427">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Proportion (Tỷ lệ phần trăm)</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7351F89">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Trực quan hóa tỷ lệ phần trăm đóng góp trên tổng thể giữa 2-3 nhóm (One-time vs Repeat, Churn vs Active)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26BF5DE1">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2</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78FD18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Histogram + KDE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(AOV Chi tiêu)</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A92DE72">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Quantitative Continuous</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E39A5EC">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Trực quan hóa hình dạng phân bố (Distribution Shape), xác định Skewness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9.32</m:t>
              </m:r>
            </m:oMath>
            <w:r>
              <w:rPr>
                <w:rFonts w:ascii="Times New Roman" w:hAnsi="Times New Roman" w:eastAsia="Times New Roman" w:cs="Times New Roman"/>
                <w:b w:val="0"/>
                <w:bCs w:val="0"/>
                <w:color w:val="000000" w:themeColor="text1"/>
                <w:sz w:val="26"/>
                <w:szCs w:val="26"/>
              </w:rPr>
              <w:t xml:space="preserve">) và vị trí Mean vs Median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2CBC943F">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3</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ECE2684">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Boxplot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(AOV Chi tiêu)</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036B549">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Quantitative Continuous</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048CF51">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Biểu diễn Bộ 5 số (</w:t>
            </w:r>
            <m:oMath>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 và phát hiện các ngoại lệ chi tiêu cực trị (Outliers)</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0F755D14">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4</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1A3164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Histogram kép + KDE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(Chu kỳ mua lại)</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53BD77E">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Quantitative Continuous</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D199A06">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So sánh phân bố trước và sau khi lọc nhiễu đơn cùng phiên, đánh dấu vị trí</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 mốc Churn 90 ngày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1D88707D">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5</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31ED500">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Horizontal Bar Chart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(Top 10 Ngành hàng)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1917B478">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Nominal Categorical</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F61A40F">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Xếp hạng giảm dần dữ liệu danh mục không thứ tự; dạng ngang giúp hiển thị rõ nhãn tên ngành hàng dài</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0CBC2A81">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6</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F15CB62">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Donut Chart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(Phương thức thanh toán)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8B3F25A">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Nominal Categorical</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22822BF">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Thể hiện cơ cấu tỷ trọng (Part-of-whole) của 4 loại thanh toán chính trên tổng số giao dịch</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1B84B63E">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7</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1EA3BFE">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Violin Plot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(Giao trễ vs Review Score)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E835FC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Continuous vs Ordinal Categorical</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14F9572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So sánh bộ 5 số và dạng phân bố mật độ của biến liên tục (ngày trễ) trên từng mức điểm đánh giá (1-5 sao)</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2FCA5A97">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8</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6E29C83">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Line Chart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(Doanh thu theo Tháng)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0FCD62F">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Time Series Continuous</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2DB457D">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Biểu diễn diễn biến liên tục theo thời gian, theo dõi xu hướng tăng trưởng và nhận diện điểm gãy (Inflection Point tại 11/2017)</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bl>
    <w:p w14:paraId="502600B4">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sz w:val="26"/>
          <w:szCs w:val="26"/>
          <w:highlight w:val="none"/>
        </w:rPr>
      </w:r>
      <w:r>
        <w:rPr>
          <w:rFonts w:ascii="Times New Roman" w:hAnsi="Times New Roman" w:cs="Times New Roman"/>
          <w:sz w:val="26"/>
          <w:szCs w:val="26"/>
          <w:highlight w:val="none"/>
        </w:rPr>
      </w:r>
    </w:p>
    <w:p w14:paraId="06A54018">
      <w:pPr>
        <w:pBdr/>
        <w:shd w:val="nil" w:color="auto"/>
        <w:spacing/>
        <w:ind/>
        <w:rPr>
          <w:rFonts w:ascii="Times New Roman" w:hAnsi="Times New Roman" w:cs="Times New Roman"/>
          <w:sz w:val="26"/>
          <w:szCs w:val="26"/>
          <w:highlight w:val="none"/>
        </w:rPr>
      </w:pPr>
      <w:r>
        <w:rPr>
          <w:rFonts w:ascii="Times New Roman" w:hAnsi="Times New Roman" w:cs="Times New Roman"/>
          <w:sz w:val="26"/>
          <w:szCs w:val="26"/>
          <w:highlight w:val="none"/>
        </w:rPr>
        <w:br w:type="page" w:clear="all"/>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036DEFA1">
      <w:pPr>
        <w:pStyle w:val="1003"/>
        <w:pBdr/>
        <w:spacing/>
        <w:ind/>
        <w:rPr>
          <w:rFonts w:ascii="Times New Roman" w:hAnsi="Times New Roman" w:cs="Times New Roman"/>
          <w:b/>
          <w:bCs/>
          <w:color w:val="000000" w:themeColor="text1"/>
          <w:sz w:val="32"/>
          <w:szCs w:val="32"/>
        </w:rPr>
      </w:pPr>
      <w:r/>
      <w:bookmarkStart w:id="73" w:name="_Toc15"/>
      <w:r>
        <w:rPr>
          <w:rFonts w:ascii="Times New Roman" w:hAnsi="Times New Roman" w:eastAsia="Times New Roman" w:cs="Times New Roman"/>
          <w:b/>
          <w:bCs/>
          <w:color w:val="000000" w:themeColor="text1"/>
          <w:sz w:val="32"/>
          <w:szCs w:val="32"/>
        </w:rPr>
        <w:t xml:space="preserve">PHẦN 3: </w:t>
      </w:r>
      <w:bookmarkStart w:id="58" w:name="Xfc50a68e27b16feafdcfb772ec9ab52c118ce40"/>
      <w:r>
        <w:rPr>
          <w:rFonts w:ascii="Times New Roman" w:hAnsi="Times New Roman" w:eastAsia="Times New Roman" w:cs="Times New Roman"/>
          <w:b/>
          <w:bCs/>
          <w:color w:val="000000" w:themeColor="text1"/>
          <w:sz w:val="32"/>
          <w:szCs w:val="32"/>
        </w:rPr>
        <w:t xml:space="preserve">BÁO CÁO PHÂN TÍCH CHẨN ĐOÁN HỌC THUẬT (DIAGNOSTIC ANALYTICS REPORT)</w:t>
      </w:r>
      <w:bookmarkEnd w:id="73"/>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14:paraId="7E811D5E">
      <w:pPr>
        <w:pBdr/>
        <w:spacing w:line="360" w:lineRule="auto"/>
        <w:ind/>
        <w:rPr>
          <w:rFonts w:ascii="Times New Roman" w:hAnsi="Times New Roman" w:cs="Times New Roman"/>
          <w:b w:val="0"/>
          <w:bCs/>
          <w:i/>
          <w:color w:val="a6a6a6" w:themeColor="background1" w:themeShade="A6"/>
          <w:sz w:val="26"/>
          <w:szCs w:val="26"/>
        </w:rPr>
      </w:pPr>
      <w:r>
        <w:rPr>
          <w:rFonts w:ascii="Times New Roman" w:hAnsi="Times New Roman" w:eastAsia="Times New Roman" w:cs="Times New Roman"/>
          <w:b w:val="0"/>
          <w:bCs w:val="0"/>
          <w:i/>
          <w:iCs/>
          <w:color w:val="a6a6a6" w:themeColor="background1" w:themeShade="A6"/>
          <w:sz w:val="26"/>
          <w:szCs w:val="26"/>
        </w:rPr>
      </w:r>
      <w:bookmarkStart w:id="57" w:name="Xc9220d3be61a142f0c2256a19873650c22f3fff"/>
      <w:r>
        <w:rPr>
          <w:rFonts w:ascii="Times New Roman" w:hAnsi="Times New Roman" w:eastAsia="Times New Roman" w:cs="Times New Roman"/>
          <w:b w:val="0"/>
          <w:bCs w:val="0"/>
          <w:i/>
          <w:iCs/>
          <w:color w:val="a6a6a6" w:themeColor="background1" w:themeShade="A6"/>
          <w:sz w:val="26"/>
          <w:szCs w:val="26"/>
        </w:rPr>
        <w:t xml:space="preserve">KIỂM ĐỊNH GIẢ THUYẾT THỐNG KÊ SUY LUẬN CHO 6 TÁC NHÂN NGUYÊN NHÂN CHURN &amp; TIỀN ĐIỀU KIỆN MÔ HÌNH DỰ ĐOÁN</w:t>
      </w:r>
      <w:r>
        <w:rPr>
          <w:rFonts w:ascii="Times New Roman" w:hAnsi="Times New Roman" w:cs="Times New Roman"/>
          <w:b w:val="0"/>
          <w:bCs w:val="0"/>
          <w:i/>
          <w:iCs/>
          <w:color w:val="a6a6a6" w:themeColor="background1" w:themeShade="A6"/>
          <w:sz w:val="26"/>
          <w:szCs w:val="26"/>
        </w:rPr>
      </w:r>
      <w:r>
        <w:rPr>
          <w:rFonts w:ascii="Times New Roman" w:hAnsi="Times New Roman" w:cs="Times New Roman"/>
          <w:b w:val="0"/>
          <w:bCs/>
          <w:i/>
          <w:color w:val="a6a6a6" w:themeColor="background1" w:themeShade="A6"/>
          <w:sz w:val="26"/>
          <w:szCs w:val="26"/>
        </w:rPr>
      </w:r>
    </w:p>
    <w:p w14:paraId="6C9D0CD5">
      <w:pPr>
        <w:pStyle w:val="1004"/>
        <w:pBdr/>
        <w:spacing/>
        <w:ind/>
        <w:rPr>
          <w:rFonts w:ascii="Times New Roman" w:hAnsi="Times New Roman" w:cs="Times New Roman"/>
          <w:b w:val="0"/>
          <w:bCs w:val="0"/>
          <w:color w:val="000000" w:themeColor="text1"/>
          <w:sz w:val="26"/>
          <w:szCs w:val="26"/>
        </w:rPr>
      </w:pPr>
      <w:r/>
      <w:bookmarkStart w:id="74" w:name="_Toc16"/>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1. MỤC TIÊU &amp; QUY TRÌNH CHẨN ĐOÁN HỌC THUẬT (DIAGNOSTIC PURPOSE)</w:t>
      </w:r>
      <w:bookmarkEnd w:id="74"/>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6E165F7">
      <w:pPr>
        <w:pStyle w:val="1069"/>
        <w:numPr>
          <w:ilvl w:val="0"/>
          <w:numId w:val="57"/>
        </w:numPr>
        <w:pBdr/>
        <w:spacing w:line="360" w:lineRule="auto"/>
        <w:ind/>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Theo chuẩn bài giảng môn học</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Data Analysis and Visualization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(TDTU Chapter 5 &amp;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Phân tích Chẩn đoán (Diagnostic Analytics)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nhiệm vụ giải thích câu hỏi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w:t>
      </w:r>
      <w:r>
        <w:rPr>
          <w:rFonts w:ascii="Times New Roman" w:hAnsi="Times New Roman" w:eastAsia="Times New Roman" w:cs="Times New Roman"/>
          <w:b w:val="0"/>
          <w:bCs w:val="0"/>
          <w:i/>
          <w:iCs/>
          <w:color w:val="000000" w:themeColor="text1"/>
          <w:sz w:val="26"/>
          <w:szCs w:val="26"/>
        </w:rPr>
        <w:t xml:space="preserve">Tại sao khách hàng rời bỏ?</w:t>
      </w:r>
      <w:r>
        <w:rPr>
          <w:rFonts w:ascii="Times New Roman" w:hAnsi="Times New Roman" w:eastAsia="Times New Roman" w:cs="Times New Roman"/>
          <w:b w:val="0"/>
          <w:bCs w:val="0"/>
          <w:i/>
          <w:iCs/>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i"/>
          </m:rPr>
          <m:t>W</m:t>
        </m:r>
        <m:r>
          <w:rPr>
            <w:rFonts w:hint="default" w:ascii="Cambria Math" w:hAnsi="Cambria Math" w:eastAsia="Cambria Math" w:cs="Cambria Math"/>
            <w:color w:val="000000" w:themeColor="text1"/>
            <w:sz w:val="26"/>
            <w:szCs w:val="26"/>
          </w:rPr>
          <m:rPr>
            <m:sty m:val="i"/>
          </m:rPr>
          <m:t>h</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i"/>
          </m:rPr>
          <m:t> </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 </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t</m:t>
        </m:r>
        <m:r>
          <w:rPr>
            <w:rFonts w:hint="default" w:ascii="Cambria Math" w:hAnsi="Cambria Math" w:eastAsia="Cambria Math" w:cs="Cambria Math"/>
            <w:color w:val="000000" w:themeColor="text1"/>
            <w:sz w:val="26"/>
            <w:szCs w:val="26"/>
          </w:rPr>
          <m:rPr>
            <m:sty m:val="i"/>
          </m:rPr>
          <m:t> </m:t>
        </m:r>
        <m:r>
          <w:rPr>
            <w:rFonts w:hint="default" w:ascii="Cambria Math" w:hAnsi="Cambria Math" w:eastAsia="Cambria Math" w:cs="Cambria Math"/>
            <w:color w:val="000000" w:themeColor="text1"/>
            <w:sz w:val="26"/>
            <w:szCs w:val="26"/>
          </w:rPr>
          <m:rPr>
            <m:sty m:val="i"/>
          </m:rPr>
          <m:t>h</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thông qua việc kiểm định các tác nhân nghi vấn làm gia tăng tỷ lệ Churn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chiếm 80.02%).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9DFC6F8">
      <w:pPr>
        <w:pStyle w:val="1069"/>
        <w:numPr>
          <w:ilvl w:val="0"/>
          <w:numId w:val="57"/>
        </w:numPr>
        <w:pBdr/>
        <w:spacing w:line="360" w:lineRule="auto"/>
        <w:ind/>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tích được thực hiện trên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2 Quần thể Mẫu độc lập (Sub-populations)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6114DFB8">
      <w:pPr>
        <w:pStyle w:val="1069"/>
        <w:numPr>
          <w:ilvl w:val="0"/>
          <w:numId w:val="58"/>
        </w:numPr>
        <w:pBdr/>
        <w:spacing w:line="360" w:lineRule="auto"/>
        <w:ind w:right="0" w:hanging="450" w:left="1170"/>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Nhóm Churn (</w:t>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678</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13A5D983">
      <w:pPr>
        <w:pStyle w:val="1069"/>
        <w:numPr>
          <w:ilvl w:val="0"/>
          <w:numId w:val="58"/>
        </w:numPr>
        <w:pBdr/>
        <w:spacing w:line="360" w:lineRule="auto"/>
        <w:ind w:right="0" w:hanging="450" w:left="117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 (</w:t>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399</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p>
    <w:p w14:paraId="74C658EC">
      <w:pPr>
        <w:pStyle w:val="1004"/>
        <w:pBdr/>
        <w:spacing/>
        <w:ind/>
        <w:rPr>
          <w:rFonts w:ascii="Times New Roman" w:hAnsi="Times New Roman" w:cs="Times New Roman"/>
          <w:b w:val="0"/>
          <w:bCs w:val="0"/>
          <w:color w:val="000000" w:themeColor="text1"/>
          <w:sz w:val="26"/>
          <w:szCs w:val="26"/>
        </w:rPr>
      </w:pPr>
      <w:r/>
      <w:bookmarkStart w:id="75" w:name="_Toc17"/>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2. QUY TRÌNH KIỂM ĐỊNH HỌC THUẬT 6 TÁC NHÂN NGUYÊN NHÂN</w:t>
      </w:r>
      <w:bookmarkEnd w:id="75"/>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558E2A0">
      <w:pPr>
        <w:pStyle w:val="1069"/>
        <w:pBdr/>
        <w:spacing w:line="360" w:lineRule="auto"/>
        <w:ind/>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được thực hiện nghiêm ngặt như sau:</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2A0B31CB">
      <w:pPr>
        <w:pStyle w:val="1069"/>
        <w:pBdr/>
        <w:spacing w:line="276" w:lineRule="auto"/>
        <w:ind w:right="0" w:firstLine="0" w:left="270"/>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Phát biểu Giả thuyết Thống kê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vs</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cho từng tác nhân.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7D2DA8F6">
      <w:pPr>
        <w:pStyle w:val="1069"/>
        <w:pBdr/>
        <w:spacing w:line="276" w:lineRule="auto"/>
        <w:ind w:right="0" w:firstLine="0" w:left="270"/>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2.</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Kiểm định Giả định Thống kê (Normality &amp; Homogeneity of Variance)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044C58D1">
      <w:pPr>
        <w:pStyle w:val="1069"/>
        <w:pBdr/>
        <w:spacing w:line="276" w:lineRule="auto"/>
        <w:ind w:right="0" w:firstLine="0" w:left="270"/>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3.</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Thực thi Phép kiểm định Suy luận (Inferential Testing)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với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r>
    </w:p>
    <w:p w14:paraId="61C89BBA">
      <w:pPr>
        <w:pStyle w:val="1069"/>
        <w:pBdr/>
        <w:spacing w:after="274" w:afterAutospacing="0" w:line="276" w:lineRule="auto"/>
        <w:ind w:right="0" w:firstLine="0" w:left="27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4.</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Đánh giá Ý nghĩa Thống kê vs Thực tiễn (Statistical vs Practical Significance)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p>
    <w:p w14:paraId="00D501EC">
      <w:pPr>
        <w:pStyle w:val="1004"/>
        <w:pBdr/>
        <w:spacing/>
        <w:ind/>
        <w:rPr>
          <w:rFonts w:ascii="Times New Roman" w:hAnsi="Times New Roman" w:cs="Times New Roman"/>
          <w:b w:val="0"/>
          <w:bCs w:val="0"/>
          <w:color w:val="000000" w:themeColor="text1"/>
          <w:sz w:val="26"/>
          <w:szCs w:val="26"/>
        </w:rPr>
      </w:pPr>
      <w:r/>
      <w:bookmarkStart w:id="76" w:name="_Toc18"/>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3. KẾT QUẢ KIỂM ĐỊNH CHI TIẾT CHO 6 TÁC NHÂN NGUYÊN NHÂN</w:t>
      </w:r>
      <w:bookmarkEnd w:id="76"/>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755BB89">
      <w:pPr>
        <w:pStyle w:val="1005"/>
        <w:pBdr/>
        <w:spacing/>
        <w:ind/>
        <w:rPr>
          <w:rFonts w:ascii="Times New Roman" w:hAnsi="Times New Roman" w:cs="Times New Roman"/>
          <w:b w:val="0"/>
          <w:bCs w:val="0"/>
          <w:color w:val="000000" w:themeColor="text1"/>
          <w:sz w:val="26"/>
          <w:szCs w:val="26"/>
        </w:rPr>
      </w:pPr>
      <w:r/>
      <w:bookmarkStart w:id="77" w:name="_Toc19"/>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3.1. TÁC NHÂN 1: TỶ LỆ GIAO HÀNG TRỄ (</w:t>
      </w:r>
      <w:r>
        <w:rPr>
          <w:rStyle w:val="1068"/>
          <w:rFonts w:ascii="Times New Roman" w:hAnsi="Times New Roman" w:eastAsia="Times New Roman" w:cs="Times New Roman"/>
          <w:b w:val="0"/>
          <w:bCs w:val="0"/>
          <w:color w:val="000000" w:themeColor="text1"/>
          <w:sz w:val="26"/>
          <w:szCs w:val="26"/>
        </w:rPr>
        <w:t xml:space="preserve">is_late</w:t>
      </w:r>
      <w:r>
        <w:rPr>
          <w:rFonts w:ascii="Times New Roman" w:hAnsi="Times New Roman" w:eastAsia="Times New Roman" w:cs="Times New Roman"/>
          <w:b w:val="0"/>
          <w:bCs w:val="0"/>
          <w:color w:val="000000" w:themeColor="text1"/>
          <w:sz w:val="26"/>
          <w:szCs w:val="26"/>
        </w:rPr>
        <w:t xml:space="preserve">)</w:t>
      </w:r>
      <w:bookmarkEnd w:id="77"/>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78B0660">
      <w:pPr>
        <w:pStyle w:val="1067"/>
        <w:numPr>
          <w:ilvl w:val="0"/>
          <w:numId w:val="2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7EE644E">
      <w:pPr>
        <w:pStyle w:val="1067"/>
        <w:numPr>
          <w:ilvl w:val="1"/>
          <w:numId w:val="2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lệ giao trễ của nhóm 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1</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bằng nhóm Active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AAC6D9">
      <w:pPr>
        <w:pStyle w:val="1067"/>
        <w:numPr>
          <w:ilvl w:val="1"/>
          <w:numId w:val="2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&gt;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lệ giao trễ của nhóm Churn cao hơn nhóm Active).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7CDAE59">
      <w:pPr>
        <w:pStyle w:val="1067"/>
        <w:numPr>
          <w:ilvl w:val="0"/>
          <w:numId w:val="2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Lựa chọn Phép kiểm định (TDTU Chapter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Two-Sample Z-test for Proportions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cho 2 mẫu độc lập.</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E9ADBEB">
      <w:pPr>
        <w:pStyle w:val="1067"/>
        <w:numPr>
          <w:ilvl w:val="0"/>
          <w:numId w:val="2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 (Step-by-step Derivation):</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637B75E">
      <w:pPr>
        <w:pStyle w:val="106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2 Mẫu: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2BCBA34">
      <w:pPr>
        <w:pStyle w:val="1067"/>
        <w:numPr>
          <w:ilvl w:val="2"/>
          <w:numId w:val="3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Churn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oMath>
      <w:r>
        <w:rPr>
          <w:rFonts w:ascii="Times New Roman" w:hAnsi="Times New Roman" w:eastAsia="Times New Roman" w:cs="Times New Roman"/>
          <w:b w:val="0"/>
          <w:bCs w:val="0"/>
          <w:color w:val="000000" w:themeColor="text1"/>
          <w:sz w:val="26"/>
          <w:szCs w:val="26"/>
        </w:rPr>
        <w:t xml:space="preserve">, số khách hàng bị giao trễ</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607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4ED1600">
      <w:pPr>
        <w:pStyle w:val="1067"/>
        <w:numPr>
          <w:ilvl w:val="2"/>
          <w:numId w:val="3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oMath>
      <w:r>
        <w:rPr>
          <w:rFonts w:ascii="Times New Roman" w:hAnsi="Times New Roman" w:eastAsia="Times New Roman" w:cs="Times New Roman"/>
          <w:b w:val="0"/>
          <w:bCs w:val="0"/>
          <w:color w:val="000000" w:themeColor="text1"/>
          <w:sz w:val="26"/>
          <w:szCs w:val="26"/>
        </w:rPr>
        <w:t xml:space="preserve">, số khách hàng bị giao trễ</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652</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62F4460">
      <w:pPr>
        <w:pStyle w:val="106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Tỷ lệ Mẫu riêng biệt (Point Estimates):</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C9B56FC">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1</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607</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0.062530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6.25</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06BCFD5">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2</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652</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0.035435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3.54</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CF62320">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ascii="Times New Roman" w:hAnsi="Times New Roman" w:eastAsia="Times New Roman" w:cs="Times New Roman"/>
              <w:b w:val="0"/>
              <w:bCs w:val="0"/>
              <w:color w:val="000000" w:themeColor="text1"/>
              <w:sz w:val="26"/>
              <w:szCs w:val="26"/>
            </w:rPr>
            <m:rPr>
              <m:nor m:val="on"/>
              <m:sty m:val="p"/>
            </m:rPr>
            <m:t>Chênh lệch Điểm: </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0.062530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0.035435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0.027095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2.71</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D2F9C83">
      <w:pPr>
        <w:pStyle w:val="106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Tỷ lệ Gộp (Pooled Proportion</w:t>
      </w:r>
      <w:r>
        <w:rPr>
          <w:rFonts w:ascii="Times New Roman" w:hAnsi="Times New Roman" w:eastAsia="Times New Roman" w:cs="Times New Roman"/>
          <w:b w:val="0"/>
          <w:bCs w:val="0"/>
          <w:color w:val="000000" w:themeColor="text1"/>
          <w:sz w:val="26"/>
          <w:szCs w:val="26"/>
        </w:rPr>
        <w:t xml:space="preserve"> </w:t>
      </w: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D0E3DB9">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2</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607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652</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259</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0.057115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5.71</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FB61D3F">
      <w:pPr>
        <w:pStyle w:val="106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Gộp (Pooled Standard Error</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5570EEF">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d>
              <m:d>
                <m:dPr>
                  <m:begChr m:val="("/>
                  <m:endChr m:val=")"/>
                  <m:sepChr m:val=""/>
                  <m:ctrlPr>
                    <w:rPr>
                      <w:rFonts w:ascii="Cambria Math" w:hAnsi="Cambria Math" w:eastAsia="Cambria Math" w:cs="Cambria Math"/>
                      <w:b w:val="0"/>
                      <w:color w:val="000000" w:themeColor="text1"/>
                      <w:sz w:val="26"/>
                    </w:rPr>
                  </m:ctrlPr>
                </m:dPr>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en>
                  </m:f>
                </m:e>
              </m:d>
            </m:e>
          </m:rad>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r>
                <w:rPr>
                  <w:rFonts w:hint="default" w:ascii="Cambria Math" w:hAnsi="Cambria Math" w:eastAsia="Cambria Math" w:cs="Cambria Math"/>
                  <w:color w:val="000000" w:themeColor="text1"/>
                  <w:sz w:val="26"/>
                  <w:szCs w:val="26"/>
                </w:rPr>
                <m:rPr>
                  <m:sty m:val="i"/>
                </m:rPr>
                <m:t>0.057115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0.942885</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e>
              </m:d>
            </m:e>
          </m:ra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0.0019125</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A007201">
      <w:pPr>
        <w:pStyle w:val="106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Giá trị Kiểm định</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Z</m:t>
        </m:r>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1D31D5D">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0.027095</m:t>
              </m:r>
            </m:num>
            <m:den>
              <m:r>
                <w:rPr>
                  <w:rFonts w:hint="default" w:ascii="Cambria Math" w:hAnsi="Cambria Math" w:eastAsia="Cambria Math" w:cs="Cambria Math"/>
                  <w:color w:val="000000" w:themeColor="text1"/>
                  <w:sz w:val="26"/>
                  <w:szCs w:val="26"/>
                </w:rPr>
                <m:rPr>
                  <m:sty m:val="i"/>
                </m:rPr>
                <m:t>0.0019125</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14.1671</m:t>
          </m:r>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E9CF8CA">
      <w:pPr>
        <w:pStyle w:val="106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Khoảng tin cậy 95% cho Chênh lệch (</w:t>
      </w: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e>
            </m:acc>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AF927AB">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diff</m:t>
              </m:r>
            </m:sub>
          </m:sSub>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0.0625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0.9375</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0.0354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0.9646</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e>
          </m:ra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0.001550</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A51A31C">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0.001550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0.003038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44FD009">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 CI cho </m:t>
          </m:r>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hint="default" w:ascii="Cambria Math" w:hAnsi="Cambria Math" w:eastAsia="Cambria Math" w:cs="Cambria Math"/>
                      <w:color w:val="000000" w:themeColor="text1"/>
                      <w:sz w:val="26"/>
                      <w:szCs w:val="26"/>
                    </w:rPr>
                    <m:rPr>
                      <m:sty m:val="i"/>
                    </m:rPr>
                    <m:t>2</m:t>
                  </m:r>
                </m:sub>
              </m:sSub>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2.71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2.71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r>
                <w:rPr>
                  <w:rFonts w:hint="default" w:ascii="Cambria Math" w:hAnsi="Cambria Math" w:eastAsia="Cambria Math" w:cs="Cambria Math"/>
                  <w:color w:val="000000" w:themeColor="text1"/>
                  <w:sz w:val="26"/>
                  <w:szCs w:val="26"/>
                </w:rPr>
                <m:rPr>
                  <m:sty m:val="p"/>
                </m:rPr>
                <m:t>%</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2.39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3.03</m:t>
              </m:r>
              <m:r>
                <w:rPr>
                  <w:rFonts w:hint="default" w:ascii="Cambria Math" w:hAnsi="Cambria Math" w:eastAsia="Cambria Math" w:cs="Cambria Math"/>
                  <w:color w:val="000000" w:themeColor="text1"/>
                  <w:sz w:val="26"/>
                  <w:szCs w:val="26"/>
                </w:rPr>
                <m:rPr>
                  <m:sty m:val="p"/>
                </m:rPr>
                <m:t>%</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0DBE85D">
      <w:pPr>
        <w:pStyle w:val="1067"/>
        <w:numPr>
          <w:ilvl w:val="1"/>
          <w:numId w:val="2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14.17</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4291B21">
      <w:pPr>
        <w:pStyle w:val="1067"/>
        <w:numPr>
          <w:ilvl w:val="0"/>
          <w:numId w:val="2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Giao hàng chậm trễ so với dự kiến làm tăng tỷ lệ Churn thêm +2.71% có ý nghĩa thống kê cực kỳ mạnh mẽ (</w:t>
      </w: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38178FB">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INSIGHT ĐẮT GIÁ: QUY MÔ THẤT THOÁT TUYỆT ĐỐI VS CÁI BẪY TỶ LỆ TƯƠNG ĐỐI (ABSOLUTE VOLUME VS PERCENTAGE TRAP)</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56E35AE">
      <w:pPr>
        <w:pStyle w:val="1066"/>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Cái bẫy tỷ lệ tương đối:</w:t>
      </w:r>
      <w:r>
        <w:rPr>
          <w:rFonts w:ascii="Times New Roman" w:hAnsi="Times New Roman" w:eastAsia="Times New Roman" w:cs="Times New Roman"/>
          <w:b w:val="0"/>
          <w:bCs w:val="0"/>
          <w:color w:val="000000" w:themeColor="text1"/>
          <w:sz w:val="26"/>
          <w:szCs w:val="26"/>
        </w:rPr>
        <w:t xml:space="preserve"> Nếu chỉ nhìn vào chênh lệch tỷ lệ nội bộ </w:t>
      </w:r>
      <m:oMath>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2.71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+2.71%</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6.25</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6.25%</w:t>
      </w:r>
      <w:r>
        <w:rPr>
          <w:rFonts w:ascii="Times New Roman" w:hAnsi="Times New Roman" w:eastAsia="Times New Roman" w:cs="Times New Roman"/>
          <w:b w:val="0"/>
          <w:bCs w:val="0"/>
          <w:color w:val="000000" w:themeColor="text1"/>
          <w:sz w:val="26"/>
          <w:szCs w:val="26"/>
        </w:rPr>
        <w:t xml:space="preserve"> vs </w:t>
      </w:r>
      <m:oMath>
        <m:r>
          <w:rPr>
            <w:rFonts w:hint="default" w:ascii="Cambria Math" w:hAnsi="Cambria Math" w:eastAsia="Cambria Math" w:cs="Cambria Math"/>
            <w:color w:val="000000" w:themeColor="text1"/>
            <w:sz w:val="26"/>
            <w:szCs w:val="26"/>
          </w:rPr>
          <m:rPr>
            <m:sty m:val="i"/>
          </m:rPr>
          <m:t>3.54</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3.54%</w:t>
      </w:r>
      <w:r>
        <w:rPr>
          <w:rFonts w:ascii="Times New Roman" w:hAnsi="Times New Roman" w:eastAsia="Times New Roman" w:cs="Times New Roman"/>
          <w:b w:val="0"/>
          <w:bCs w:val="0"/>
          <w:color w:val="000000" w:themeColor="text1"/>
          <w:sz w:val="26"/>
          <w:szCs w:val="26"/>
        </w:rPr>
        <w:t xml:space="preserve"> ), người làm phân tích rất dễ đánh giá thấp mức độ nguy hiểm của việc giao trễ vì mẫu số nhóm Churn quá lớn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𝑁</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677</m:t>
        </m:r>
      </m:oMath>
      <w:r>
        <w:rPr>
          <w:rFonts w:ascii="Times New Roman" w:hAnsi="Times New Roman" w:eastAsia="Times New Roman" w:cs="Times New Roman"/>
          <w:b w:val="0"/>
          <w:bCs w:val="0"/>
          <w:i/>
          <w:color w:val="000000" w:themeColor="text1"/>
          <w:sz w:val="26"/>
          <w:szCs w:val="26"/>
        </w:rPr>
        <w:t xml:space="preserve">N</w:t>
      </w:r>
      <w:r>
        <w:rPr>
          <w:rFonts w:ascii="Times New Roman" w:hAnsi="Times New Roman" w:eastAsia="Times New Roman" w:cs="Times New Roman"/>
          <w:b w:val="0"/>
          <w:bCs w:val="0"/>
          <w:color w:val="000000" w:themeColor="text1"/>
          <w:sz w:val="26"/>
          <w:szCs w:val="26"/>
        </w:rPr>
        <w:t xml:space="preserve">1</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=73,677</w:t>
      </w:r>
      <w:r>
        <w:rPr>
          <w:rFonts w:ascii="Times New Roman" w:hAnsi="Times New Roman" w:eastAsia="Times New Roman" w:cs="Times New Roman"/>
          <w:b w:val="0"/>
          <w:bCs w:val="0"/>
          <w:color w:val="000000" w:themeColor="text1"/>
          <w:sz w:val="26"/>
          <w:szCs w:val="26"/>
        </w:rPr>
        <w:t xml:space="preserve">) đã "làm loãng" tỷ lệ.</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3D9E80E">
      <w:pPr>
        <w:pStyle w:val="1066"/>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Sự thật về quy mô tuyệt đối (Root Cause Impact):</w:t>
      </w:r>
      <w:r>
        <w:rPr>
          <w:rFonts w:ascii="Times New Roman" w:hAnsi="Times New Roman" w:eastAsia="Times New Roman" w:cs="Times New Roman"/>
          <w:b w:val="0"/>
          <w:bCs w:val="0"/>
          <w:color w:val="000000" w:themeColor="text1"/>
          <w:sz w:val="26"/>
          <w:szCs w:val="26"/>
        </w:rPr>
        <w:t xml:space="preserve"> Trên toàn sàn có tổng cộng </w:t>
      </w:r>
      <m:oMath>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259</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bị bưu điện giao trễ. Trong đó:</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1FB25E7">
      <w:pPr>
        <w:pStyle w:val="1066"/>
        <w:numPr>
          <w:ilvl w:val="1"/>
          <w:numId w:val="6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607</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thuộc nhóm </w:t>
      </w:r>
      <w:r>
        <w:rPr>
          <w:rFonts w:ascii="Times New Roman" w:hAnsi="Times New Roman" w:eastAsia="Times New Roman" w:cs="Times New Roman"/>
          <w:b w:val="0"/>
          <w:bCs w:val="0"/>
          <w:color w:val="000000" w:themeColor="text1"/>
          <w:sz w:val="26"/>
          <w:szCs w:val="26"/>
        </w:rPr>
        <w:t xml:space="preserve">CHURN (Rời bỏ)</w:t>
      </w:r>
      <w:r>
        <w:rPr>
          <w:rFonts w:ascii="Times New Roman" w:hAnsi="Times New Roman" w:eastAsia="Times New Roman" w:cs="Times New Roman"/>
          <w:b w:val="0"/>
          <w:bCs w:val="0"/>
          <w:color w:val="000000" w:themeColor="text1"/>
          <w:sz w:val="26"/>
          <w:szCs w:val="26"/>
        </w:rPr>
        <w:t xml:space="preserve"> — chiếm </w:t>
      </w:r>
      <m:oMath>
        <m:r>
          <w:rPr>
            <w:rFonts w:hint="default" w:ascii="Cambria Math" w:hAnsi="Cambria Math" w:eastAsia="Cambria Math" w:cs="Cambria Math"/>
            <w:color w:val="000000" w:themeColor="text1"/>
            <w:sz w:val="26"/>
            <w:szCs w:val="26"/>
          </w:rPr>
          <m:rPr>
            <m:sty m:val="i"/>
          </m:rPr>
          <m:t>87.60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D171CCE">
      <w:pPr>
        <w:pStyle w:val="1066"/>
        <w:numPr>
          <w:ilvl w:val="1"/>
          <w:numId w:val="6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Chỉ có </w:t>
      </w:r>
      <m:oMath>
        <m:r>
          <w:rPr>
            <w:rFonts w:hint="default" w:ascii="Cambria Math" w:hAnsi="Cambria Math" w:eastAsia="Cambria Math" w:cs="Cambria Math"/>
            <w:color w:val="000000" w:themeColor="text1"/>
            <w:sz w:val="26"/>
            <w:szCs w:val="26"/>
          </w:rPr>
          <m:rPr>
            <m:sty m:val="i"/>
          </m:rPr>
          <m:t>652</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thuộc nhóm </w:t>
      </w:r>
      <w:r>
        <w:rPr>
          <w:rFonts w:ascii="Times New Roman" w:hAnsi="Times New Roman" w:eastAsia="Times New Roman" w:cs="Times New Roman"/>
          <w:b w:val="0"/>
          <w:bCs w:val="0"/>
          <w:color w:val="000000" w:themeColor="text1"/>
          <w:sz w:val="26"/>
          <w:szCs w:val="26"/>
        </w:rPr>
        <w:t xml:space="preserve">ACTIVE (Còn ở lại)</w:t>
      </w:r>
      <w:r>
        <w:rPr>
          <w:rFonts w:ascii="Times New Roman" w:hAnsi="Times New Roman" w:eastAsia="Times New Roman" w:cs="Times New Roman"/>
          <w:b w:val="0"/>
          <w:bCs w:val="0"/>
          <w:color w:val="000000" w:themeColor="text1"/>
          <w:sz w:val="26"/>
          <w:szCs w:val="26"/>
        </w:rPr>
        <w:t xml:space="preserve"> — chiếm </w:t>
      </w:r>
      <m:oMath>
        <m:r>
          <w:rPr>
            <w:rFonts w:hint="default" w:ascii="Cambria Math" w:hAnsi="Cambria Math" w:eastAsia="Cambria Math" w:cs="Cambria Math"/>
            <w:color w:val="000000" w:themeColor="text1"/>
            <w:sz w:val="26"/>
            <w:szCs w:val="26"/>
          </w:rPr>
          <m:rPr>
            <m:sty m:val="i"/>
          </m:rPr>
          <m:t>12.40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1A3470D">
      <w:pPr>
        <w:pStyle w:val="1066"/>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Xác suất có điều kiện </w:t>
      </w:r>
      <m:oMath>
        <m:r>
          <w:rPr>
            <w:rFonts w:hint="default" w:ascii="Cambria Math" w:hAnsi="Cambria Math" w:eastAsia="Cambria Math" w:cs="Cambria Math"/>
            <w:color w:val="000000" w:themeColor="text1"/>
            <w:sz w:val="26"/>
            <w:szCs w:val="26"/>
          </w:rPr>
          <m:rPr>
            <m:sty m:val="i"/>
          </m:rPr>
          <m:t>𝑃</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Churn</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Giao tr</m:t>
        </m:r>
        <m:r>
          <w:rPr>
            <w:rFonts w:hint="default" w:ascii="Cambria Math" w:hAnsi="Cambria Math" w:eastAsia="Cambria Math" w:cs="Cambria Math"/>
            <w:color w:val="000000" w:themeColor="text1"/>
            <w:sz w:val="26"/>
            <w:szCs w:val="26"/>
          </w:rPr>
          <m:rPr>
            <m:sty m:val="i"/>
          </m:rPr>
          <m:t>ễ)</m:t>
        </m:r>
        <m:r>
          <w:rPr>
            <w:rFonts w:hint="default" w:ascii="Cambria Math" w:hAnsi="Cambria Math" w:eastAsia="Cambria Math" w:cs="Cambria Math"/>
            <w:color w:val="000000" w:themeColor="text1"/>
            <w:sz w:val="26"/>
            <w:szCs w:val="26"/>
          </w:rPr>
          <m:rPr>
            <m:sty m:val="i"/>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607</m:t>
            </m:r>
          </m:num>
          <m:den>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259</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87.60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i/>
          <w:color w:val="000000" w:themeColor="text1"/>
          <w:sz w:val="26"/>
          <w:szCs w:val="26"/>
        </w:rPr>
        <w:t xml:space="preserve">P</w:t>
      </w:r>
      <w:r>
        <w:rPr>
          <w:rFonts w:ascii="Times New Roman" w:hAnsi="Times New Roman" w:eastAsia="Times New Roman" w:cs="Times New Roman"/>
          <w:b w:val="0"/>
          <w:bCs w:val="0"/>
          <w:color w:val="000000" w:themeColor="text1"/>
          <w:sz w:val="26"/>
          <w:szCs w:val="26"/>
        </w:rPr>
        <w:t xml:space="preserve">(Churn∣Giao trễ)=</w:t>
      </w:r>
      <w:r>
        <w:rPr>
          <w:rFonts w:ascii="Times New Roman" w:hAnsi="Times New Roman" w:eastAsia="Times New Roman" w:cs="Times New Roman"/>
          <w:b w:val="0"/>
          <w:bCs w:val="0"/>
          <w:color w:val="000000" w:themeColor="text1"/>
          <w:sz w:val="26"/>
          <w:szCs w:val="26"/>
        </w:rPr>
        <w:t xml:space="preserve">5,2594,607</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87.60%</w:t>
      </w:r>
      <w:r>
        <w:rPr>
          <w:rFonts w:ascii="Times New Roman" w:hAnsi="Times New Roman" w:eastAsia="Times New Roman" w:cs="Times New Roman"/>
          <w:b w:val="0"/>
          <w:bCs w:val="0"/>
          <w:color w:val="000000" w:themeColor="text1"/>
          <w:sz w:val="26"/>
          <w:szCs w:val="26"/>
        </w:rPr>
        <w:t xml:space="preserve">: Cứ </w:t>
      </w:r>
      <m:oMath>
        <m:r>
          <w:rPr>
            <w:rFonts w:hint="default" w:ascii="Cambria Math" w:hAnsi="Cambria Math" w:eastAsia="Cambria Math" w:cs="Cambria Math"/>
            <w:color w:val="000000" w:themeColor="text1"/>
            <w:sz w:val="26"/>
            <w:szCs w:val="26"/>
          </w:rPr>
          <m:rPr>
            <m:sty m:val="i"/>
          </m:rPr>
          <m:t>100</m:t>
        </m:r>
      </m:oMath>
      <w:r>
        <w:rPr>
          <w:rFonts w:ascii="Times New Roman" w:hAnsi="Times New Roman" w:eastAsia="Times New Roman" w:cs="Times New Roman"/>
          <w:b w:val="0"/>
          <w:bCs w:val="0"/>
          <w:color w:val="000000" w:themeColor="text1"/>
          <w:sz w:val="26"/>
          <w:szCs w:val="26"/>
        </w:rPr>
        <w:t xml:space="preserve"> khách hàng bị trễ hẹn giao hàng thì có tới gần </w:t>
      </w:r>
      <m:oMath>
        <m:r>
          <w:rPr>
            <w:rFonts w:hint="default" w:ascii="Cambria Math" w:hAnsi="Cambria Math" w:eastAsia="Cambria Math" w:cs="Cambria Math"/>
            <w:color w:val="000000" w:themeColor="text1"/>
            <w:sz w:val="26"/>
            <w:szCs w:val="26"/>
          </w:rPr>
          <m:rPr>
            <m:sty m:val="i"/>
          </m:rPr>
          <m:t>88</m:t>
        </m:r>
      </m:oMath>
      <w:r>
        <w:rPr>
          <w:rFonts w:ascii="Times New Roman" w:hAnsi="Times New Roman" w:eastAsia="Times New Roman" w:cs="Times New Roman"/>
          <w:b w:val="0"/>
          <w:bCs w:val="0"/>
          <w:color w:val="000000" w:themeColor="text1"/>
          <w:sz w:val="26"/>
          <w:szCs w:val="26"/>
        </w:rPr>
        <w:t xml:space="preserve"> khách hàng vĩnh viễn không quay lại</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8149BA9">
      <w:pPr>
        <w:pStyle w:val="1066"/>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Ước tính Thiệt hại Doanh thu Thực tế:</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2CBC956">
      <w:pPr>
        <w:pStyle w:val="1066"/>
        <w:numPr>
          <w:ilvl w:val="1"/>
          <w:numId w:val="6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khách hàng chênh lệch mất đi do trễ hẹn: </w:t>
      </w:r>
      <m:oMath>
        <m:r>
          <w:rPr>
            <w:rFonts w:hint="default" w:ascii="Cambria Math" w:hAnsi="Cambria Math" w:eastAsia="Cambria Math" w:cs="Cambria Math"/>
            <w:color w:val="000000" w:themeColor="text1"/>
            <w:sz w:val="26"/>
            <w:szCs w:val="26"/>
          </w:rPr>
          <m:rPr>
            <m:sty m:val="i"/>
          </m:rPr>
          <m:t>Δ</m:t>
        </m:r>
        <m:r>
          <w:rPr>
            <w:rFonts w:hint="default" w:ascii="Cambria Math" w:hAnsi="Cambria Math" w:eastAsia="Cambria Math" w:cs="Cambria Math"/>
            <w:color w:val="000000" w:themeColor="text1"/>
            <w:sz w:val="26"/>
            <w:szCs w:val="26"/>
          </w:rPr>
          <m:rPr>
            <m:sty m:val="i"/>
          </m:rPr>
          <m:t>𝑁</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607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652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955</m:t>
        </m:r>
      </m:oMath>
      <w:r>
        <w:rPr>
          <w:rFonts w:ascii="Times New Roman" w:hAnsi="Times New Roman" w:eastAsia="Times New Roman" w:cs="Times New Roman"/>
          <w:b w:val="0"/>
          <w:bCs w:val="0"/>
          <w:color w:val="000000" w:themeColor="text1"/>
          <w:sz w:val="26"/>
          <w:szCs w:val="26"/>
        </w:rPr>
        <w:t xml:space="preserve">Δ</w:t>
      </w:r>
      <w:r>
        <w:rPr>
          <w:rFonts w:ascii="Times New Roman" w:hAnsi="Times New Roman" w:eastAsia="Times New Roman" w:cs="Times New Roman"/>
          <w:b w:val="0"/>
          <w:bCs w:val="0"/>
          <w:i/>
          <w:color w:val="000000" w:themeColor="text1"/>
          <w:sz w:val="26"/>
          <w:szCs w:val="26"/>
        </w:rPr>
        <w:t xml:space="preserve">N</w:t>
      </w:r>
      <w:r>
        <w:rPr>
          <w:rFonts w:ascii="Times New Roman" w:hAnsi="Times New Roman" w:eastAsia="Times New Roman" w:cs="Times New Roman"/>
          <w:b w:val="0"/>
          <w:bCs w:val="0"/>
          <w:color w:val="000000" w:themeColor="text1"/>
          <w:sz w:val="26"/>
          <w:szCs w:val="26"/>
        </w:rPr>
        <w:t xml:space="preserve">=4,607−652=3,955 khách hàng</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0456ED5">
      <w:pPr>
        <w:pStyle w:val="1066"/>
        <w:numPr>
          <w:ilvl w:val="1"/>
          <w:numId w:val="6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Căn cứ mức Chi tiêu trung bình toàn sàn </w:t>
      </w:r>
      <m:oMath>
        <m:acc>
          <m:accPr>
            <m:chr m:val="̅"/>
            <m:ctrlPr>
              <w:rPr>
                <w:rFonts w:ascii="Cambria Math" w:hAnsi="Cambria Math" w:eastAsia="Cambria Math" w:cs="Cambria Math"/>
                <w:i/>
                <w:color w:val="000000" w:themeColor="text1"/>
                <w:sz w:val="26"/>
                <w:szCs w:val="26"/>
              </w:rPr>
            </m:ctrlPr>
          </m:accPr>
          <m:e>
            <m:r>
              <w:rPr>
                <w:rFonts w:hint="default" w:ascii="Cambria Math" w:hAnsi="Cambria Math" w:eastAsia="Cambria Math" w:cs="Cambria Math"/>
                <w:color w:val="000000" w:themeColor="text1"/>
                <w:sz w:val="26"/>
                <w:szCs w:val="26"/>
              </w:rPr>
              <m:rPr>
                <m:sty m:val="i"/>
              </m:rPr>
              <m:t>x</m:t>
            </m:r>
          </m:e>
        </m:acc>
        <m:r>
          <w:rPr>
            <w:rFonts w:hint="default" w:ascii="Cambria Math" w:hAnsi="Cambria Math" w:eastAsia="Cambria Math" w:cs="Cambria Math"/>
            <w:color w:val="000000" w:themeColor="text1"/>
            <w:sz w:val="26"/>
            <w:szCs w:val="26"/>
          </w:rPr>
          <m:rPr>
            <m:sty m:val="i"/>
          </m:rPr>
          <m:t> = 164.51</m:t>
        </m:r>
        <m:r>
          <w:rPr>
            <w:rFonts w:hint="default" w:ascii="Cambria Math" w:hAnsi="Cambria Math" w:eastAsia="Cambria Math" w:cs="Cambria Math"/>
            <w:color w:val="000000" w:themeColor="text1"/>
            <w:sz w:val="26"/>
            <w:szCs w:val="26"/>
          </w:rPr>
          <m:rPr>
            <m:sty m:val="i"/>
          </m:rPr>
          <m:t> BRL / khách</m:t>
        </m:r>
      </m:oMath>
      <w:r>
        <w:rPr>
          <w:rFonts w:ascii="Times New Roman" w:hAnsi="Times New Roman" w:eastAsia="Times New Roman" w:cs="Times New Roman"/>
          <w:b w:val="0"/>
          <w:bCs w:val="0"/>
          <w:color w:val="000000" w:themeColor="text1"/>
          <w:sz w:val="26"/>
          <w:szCs w:val="26"/>
        </w:rPr>
        <w:t xml:space="preserve">(tại </w:t>
      </w:r>
      <w:r>
        <w:rPr>
          <w:rFonts w:ascii="Times New Roman" w:hAnsi="Times New Roman" w:eastAsia="Times New Roman" w:cs="Times New Roman"/>
          <w:b w:val="0"/>
          <w:bCs w:val="0"/>
          <w:color w:val="000000" w:themeColor="text1"/>
          <w:sz w:val="26"/>
          <w:szCs w:val="26"/>
        </w:rPr>
        <w:t xml:space="preserve">Mục 3 Báo cáo Mô tả</w:t>
      </w:r>
      <w:r>
        <w:rPr>
          <w:rFonts w:ascii="Times New Roman" w:hAnsi="Times New Roman" w:eastAsia="Times New Roman" w:cs="Times New Roman"/>
          <w:b w:val="0"/>
          <w:bCs w:val="0"/>
          <w:color w:val="000000" w:themeColor="text1"/>
          <w:sz w:val="26"/>
          <w:szCs w:val="26"/>
        </w:rPr>
        <w:t xml:space="preserve">), giá trị của ít nhất 1 lần tái mua bị mất trắng là:</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5A0181B">
      <w:pPr>
        <w:pStyle w:val="1066"/>
        <w:numPr>
          <w:ilvl w:val="1"/>
          <w:numId w:val="62"/>
        </w:numPr>
        <w:pBdr>
          <w:top w:val="none" w:color="000000" w:sz="4" w:space="0"/>
          <w:left w:val="none" w:color="000000" w:sz="4" w:space="0"/>
          <w:bottom w:val="none" w:color="000000" w:sz="4" w:space="0"/>
          <w:right w:val="none" w:color="000000" w:sz="4" w:space="0"/>
        </w:pBdr>
        <w:spacing w:after="167" w:before="0"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Thiệt hại Doanh thu</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955</m:t>
        </m:r>
        <m:r>
          <w:rPr>
            <w:rFonts w:hint="default" w:ascii="Cambria Math" w:hAnsi="Cambria Math" w:eastAsia="Cambria Math" w:cs="Cambria Math"/>
            <w:color w:val="000000" w:themeColor="text1"/>
            <w:sz w:val="26"/>
            <w:szCs w:val="26"/>
          </w:rPr>
          <m:rPr>
            <m:sty m:val="i"/>
          </m:rPr>
          <m:t> khách</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164.51</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650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637.05</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650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m:t>
        </m:r>
        <m:r>
          <w:rPr>
            <w:rFonts w:hint="default" w:ascii="Cambria Math" w:hAnsi="Cambria Math" w:eastAsia="Cambria Math" w:cs="Cambria Math"/>
            <w:color w:val="000000" w:themeColor="text1"/>
            <w:sz w:val="26"/>
            <w:szCs w:val="26"/>
          </w:rPr>
          <m:rPr>
            <m:sty m:val="i"/>
          </m:rPr>
          <m:t> BRL</m:t>
        </m:r>
      </m:oMath>
      <w:r>
        <w:rPr>
          <w:rFonts w:ascii="Times New Roman" w:hAnsi="Times New Roman" w:eastAsia="Times New Roman" w:cs="Times New Roman"/>
          <w:b w:val="0"/>
          <w:bCs w:val="0"/>
          <w:color w:val="000000" w:themeColor="text1"/>
          <w:sz w:val="26"/>
          <w:szCs w:val="26"/>
        </w:rPr>
        <w:t xml:space="preserve">Thiệt hại Doanh thu=3,955 khách×164.51 BRL=650,637.05 BRL≈650,000 BRL</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AA55A7E">
      <w:pPr>
        <w:pStyle w:val="1066"/>
        <w:numPr>
          <w:ilvl w:val="1"/>
          <w:numId w:val="6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đổi theo tỷ giá (</w:t>
      </w:r>
      <m:oMath>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700</m:t>
        </m:r>
        <m:r>
          <w:rPr>
            <w:rFonts w:hint="default" w:ascii="Cambria Math" w:hAnsi="Cambria Math" w:eastAsia="Cambria Math" w:cs="Cambria Math"/>
            <w:color w:val="000000" w:themeColor="text1"/>
            <w:sz w:val="26"/>
            <w:szCs w:val="26"/>
          </w:rPr>
          <m:rPr>
            <m:sty m:val="i"/>
          </m:rPr>
          <m:t> VNĐ</m:t>
        </m:r>
      </m:oMath>
      <w:r>
        <w:rPr>
          <w:rFonts w:ascii="Times New Roman" w:hAnsi="Times New Roman" w:eastAsia="Times New Roman" w:cs="Times New Roman"/>
          <w:b w:val="0"/>
          <w:bCs w:val="0"/>
          <w:color w:val="000000" w:themeColor="text1"/>
          <w:sz w:val="26"/>
          <w:szCs w:val="26"/>
        </w:rPr>
        <w:t xml:space="preserve">1 BRL≈4,700 VNĐ</w:t>
      </w:r>
      <w:r>
        <w:rPr>
          <w:rFonts w:ascii="Times New Roman" w:hAnsi="Times New Roman" w:eastAsia="Times New Roman" w:cs="Times New Roman"/>
          <w:b w:val="0"/>
          <w:bCs w:val="0"/>
          <w:color w:val="000000" w:themeColor="text1"/>
          <w:sz w:val="26"/>
          <w:szCs w:val="26"/>
        </w:rPr>
        <w:t xml:space="preserve">), sự cố trễ hẹn này đã trực tiếp làm "bốc hơi" hơn </w:t>
      </w:r>
      <m:oMath>
        <m:r>
          <w:rPr>
            <w:rFonts w:hint="default" w:ascii="Cambria Math" w:hAnsi="Cambria Math" w:eastAsia="Cambria Math" w:cs="Cambria Math"/>
            <w:color w:val="000000" w:themeColor="text1"/>
            <w:sz w:val="26"/>
            <w:szCs w:val="26"/>
          </w:rPr>
          <m:rPr>
            <m:sty m:val="i"/>
          </m:rPr>
          <m:t>3.06</m:t>
        </m:r>
        <m:r>
          <w:rPr>
            <w:rFonts w:hint="default" w:ascii="Cambria Math" w:hAnsi="Cambria Math" w:eastAsia="Cambria Math" w:cs="Cambria Math"/>
            <w:color w:val="000000" w:themeColor="text1"/>
            <w:sz w:val="26"/>
            <w:szCs w:val="26"/>
          </w:rPr>
          <m:rPr>
            <m:sty m:val="i"/>
          </m:rPr>
          <m:t> tỷ VNĐ</m:t>
        </m:r>
      </m:oMath>
      <w:r>
        <w:rPr>
          <w:rFonts w:ascii="Times New Roman" w:hAnsi="Times New Roman" w:eastAsia="Times New Roman" w:cs="Times New Roman"/>
          <w:b w:val="0"/>
          <w:bCs w:val="0"/>
          <w:color w:val="000000" w:themeColor="text1"/>
          <w:sz w:val="26"/>
          <w:szCs w:val="26"/>
        </w:rPr>
        <w:t xml:space="preserve">3.06 tỷ VNĐ</w:t>
      </w:r>
      <w:r>
        <w:rPr>
          <w:rFonts w:ascii="Times New Roman" w:hAnsi="Times New Roman" w:eastAsia="Times New Roman" w:cs="Times New Roman"/>
          <w:b w:val="0"/>
          <w:bCs w:val="0"/>
          <w:color w:val="000000" w:themeColor="text1"/>
          <w:sz w:val="26"/>
          <w:szCs w:val="26"/>
        </w:rPr>
        <w:t xml:space="preserve"> tiềm năng tái mua của doanh nghiệp.</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D051AB1">
      <w:pPr>
        <w:pStyle w:val="1070"/>
        <w:pBdr/>
        <w:spacing w:line="360" w:lineRule="auto"/>
        <w:ind/>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25896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65550" name=""/>
                        <pic:cNvPicPr>
                          <a:picLocks noChangeAspect="1"/>
                        </pic:cNvPicPr>
                        <pic:nvPr/>
                      </pic:nvPicPr>
                      <pic:blipFill rotWithShape="1">
                        <a:blip r:embed="rId18"/>
                        <a:stretch/>
                      </pic:blipFill>
                      <pic:spPr bwMode="auto">
                        <a:xfrm>
                          <a:off x="0" y="0"/>
                          <a:ext cx="5943599" cy="22589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77.87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373DEAAA">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8</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So sánh Tỷ lệ và Quy mô Tuyệt đối Giao trễ giữa 2 Nhóm </w:t>
      </w:r>
      <w:r>
        <w:rPr>
          <w:rFonts w:ascii="Times New Roman" w:hAnsi="Times New Roman" w:eastAsia="Times New Roman" w:cs="Times New Roman"/>
          <w:sz w:val="26"/>
          <w:szCs w:val="26"/>
        </w:rPr>
      </w:r>
      <w:r>
        <w:rPr>
          <w:rFonts w:ascii="Times New Roman" w:hAnsi="Times New Roman" w:cs="Times New Roman"/>
          <w:sz w:val="26"/>
          <w:szCs w:val="26"/>
        </w:rPr>
      </w:r>
    </w:p>
    <w:p w14:paraId="356DDD28">
      <w:pPr>
        <w:pStyle w:val="1005"/>
        <w:pBdr/>
        <w:spacing/>
        <w:ind/>
        <w:rPr>
          <w:rFonts w:ascii="Times New Roman" w:hAnsi="Times New Roman" w:cs="Times New Roman"/>
          <w:b w:val="0"/>
          <w:bCs w:val="0"/>
          <w:color w:val="000000" w:themeColor="text1"/>
          <w:sz w:val="26"/>
          <w:szCs w:val="26"/>
        </w:rPr>
      </w:pPr>
      <w:r/>
      <w:bookmarkStart w:id="78" w:name="_Toc20"/>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3.2. TÁC NHÂN 2: TỶ TRỌNG PHÍ PHÂN PHỐI / SHIP (</w:t>
      </w:r>
      <w:r>
        <w:rPr>
          <w:rStyle w:val="1068"/>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w:t>
      </w:r>
      <w:bookmarkEnd w:id="78"/>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01FE011">
      <w:pPr>
        <w:pStyle w:val="1067"/>
        <w:numPr>
          <w:ilvl w:val="0"/>
          <w:numId w:val="3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EF49AF7">
      <w:pPr>
        <w:pStyle w:val="1067"/>
        <w:numPr>
          <w:ilvl w:val="1"/>
          <w:numId w:val="3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(Trung vị tỷ trọng phí ship nhóm Churn bằng nhóm Active).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DBBF486">
      <w:pPr>
        <w:pStyle w:val="1067"/>
        <w:numPr>
          <w:ilvl w:val="1"/>
          <w:numId w:val="3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sự khác biệt về tỷ trọng phí ship giữa 2 nhóm).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3859861">
      <w:pPr>
        <w:pStyle w:val="1067"/>
        <w:numPr>
          <w:ilvl w:val="0"/>
          <w:numId w:val="3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 Giả định Phân bố Chuẩn (Restating Normality Test from Step 1 Section 3):</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12B3DA8">
      <w:pPr>
        <w:pStyle w:val="1067"/>
        <w:numPr>
          <w:ilvl w:val="1"/>
          <w:numId w:val="3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Căn cứ kết quả đo lường ở</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Bước 1 Báo cáo Mô tả (</w:t>
      </w:r>
      <w:r>
        <w:rPr>
          <w:rStyle w:val="1068"/>
          <w:rFonts w:ascii="Times New Roman" w:hAnsi="Times New Roman" w:eastAsia="Times New Roman" w:cs="Times New Roman"/>
          <w:b w:val="0"/>
          <w:bCs w:val="0"/>
          <w:color w:val="000000" w:themeColor="text1"/>
          <w:sz w:val="26"/>
          <w:szCs w:val="26"/>
        </w:rPr>
        <w:t xml:space="preserve">descriptive_analysis_report.md</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Tỷ trọng phí ship có Hệ số Lệch</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1.11</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(lệch phải rõ rệt), Excess Kurtosis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 Phép thử D’Agostino</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060.40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80034EE">
      <w:pPr>
        <w:pStyle w:val="1067"/>
        <w:numPr>
          <w:ilvl w:val="1"/>
          <w:numId w:val="3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Giả định: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Dữ liệu vi phạm nghiêm trọng giả định phân bố chuẩn 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Bắt buộc chọn Phép kiểm định phi tham số</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Mann-Whitney U Test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dựa trên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r>
          <w:rPr>
            <w:rFonts w:hint="default" w:ascii="Cambria Math" w:hAnsi="Cambria Math" w:eastAsia="Cambria Math" w:cs="Cambria Math"/>
            <w:color w:val="000000" w:themeColor="text1"/>
            <w:sz w:val="26"/>
            <w:szCs w:val="26"/>
          </w:rPr>
          <m:rPr>
            <m:sty m:val="i"/>
          </m:rPr>
          <m:t>R</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thay cho Student’s t-test.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A8C1E67">
      <w:pPr>
        <w:pStyle w:val="1067"/>
        <w:numPr>
          <w:ilvl w:val="0"/>
          <w:numId w:val="3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 (Mann-Whitney U 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1183487">
      <w:pPr>
        <w:pStyle w:val="106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2 Mẫu:</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617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(Active). Tổng số quan sát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567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470DADF">
      <w:pPr>
        <w:pStyle w:val="106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Thống kê Mô tả Phân vị (Median &amp; IQR):</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B6FF47C">
      <w:pPr>
        <w:pStyle w:val="1067"/>
        <w:numPr>
          <w:ilvl w:val="2"/>
          <w:numId w:val="3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18.33</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27.24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11.97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15.27</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DAF5565">
      <w:pPr>
        <w:pStyle w:val="1067"/>
        <w:numPr>
          <w:ilvl w:val="2"/>
          <w:numId w:val="3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19.17</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28.23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12.48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15.76</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89D77BC">
      <w:pPr>
        <w:pStyle w:val="1067"/>
        <w:numPr>
          <w:ilvl w:val="2"/>
          <w:numId w:val="3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Chênh lệch Trung vị:</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18.33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19.17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0.84</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E0AC3B6">
      <w:pPr>
        <w:pStyle w:val="106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Xếp hạng &amp; Tính Tổng Hạng (Sum of Ranks):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Gộp toàn bộ</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84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567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quan sát và xếp hạng từ 1 đến 84,567 theo biến</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9FCC59E">
      <w:pPr>
        <w:pStyle w:val="106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Thống kê</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U</m:t>
        </m:r>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5D47404">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U</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5.37</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536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288</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EDEB1E5">
      <w:pPr>
        <w:pStyle w:val="106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Kỳ vọng &amp; Phương sai dưới</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D74030C">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μ</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67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617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950</m:t>
              </m:r>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5.731</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EA482BA">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num>
            <m:den>
              <m:r>
                <w:rPr>
                  <w:rFonts w:hint="default" w:ascii="Cambria Math" w:hAnsi="Cambria Math" w:eastAsia="Cambria Math" w:cs="Cambria Math"/>
                  <w:color w:val="000000" w:themeColor="text1"/>
                  <w:sz w:val="26"/>
                  <w:szCs w:val="26"/>
                </w:rPr>
                <m:rPr>
                  <m:sty m:val="i"/>
                </m:rPr>
                <m:t>12</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67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617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568</m:t>
              </m:r>
            </m:num>
            <m:den>
              <m:r>
                <w:rPr>
                  <w:rFonts w:hint="default" w:ascii="Cambria Math" w:hAnsi="Cambria Math" w:eastAsia="Cambria Math" w:cs="Cambria Math"/>
                  <w:color w:val="000000" w:themeColor="text1"/>
                  <w:sz w:val="26"/>
                  <w:szCs w:val="26"/>
                </w:rPr>
                <m:rPr>
                  <m:sty m:val="i"/>
                </m:rPr>
                <m:t>12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8.076</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12</m:t>
              </m:r>
            </m:sup>
          </m:sSup>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2.842</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6</m:t>
              </m:r>
            </m:sup>
          </m:sSup>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922</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9A0D8B4">
      <w:pPr>
        <w:pStyle w:val="1067"/>
        <w:numPr>
          <w:ilvl w:val="1"/>
          <w:numId w:val="3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Chuẩn hóa</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U</m:t>
            </m:r>
          </m:sub>
        </m:sSub>
      </m:oMath>
      <w:r>
        <w:rPr>
          <w:rFonts w:ascii="Times New Roman" w:hAnsi="Times New Roman" w:eastAsia="Times New Roman" w:cs="Times New Roman"/>
          <w:b w:val="0"/>
          <w:bCs w:val="0"/>
          <w:color w:val="000000" w:themeColor="text1"/>
          <w:sz w:val="26"/>
          <w:szCs w:val="26"/>
        </w:rPr>
        <w:t xml:space="preserve">-score &amp;</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36E0B48">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U</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μ</m:t>
                  </m:r>
                </m:e>
                <m:sub>
                  <m:r>
                    <w:rPr>
                      <w:rFonts w:hint="default" w:ascii="Cambria Math" w:hAnsi="Cambria Math" w:eastAsia="Cambria Math" w:cs="Cambria Math"/>
                      <w:color w:val="000000" w:themeColor="text1"/>
                      <w:sz w:val="26"/>
                      <w:szCs w:val="26"/>
                    </w:rPr>
                    <m:rPr>
                      <m:sty m:val="i"/>
                    </m:rPr>
                    <m:t>U</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536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288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m:t>
              </m:r>
            </m:num>
            <m:den>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12.70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2.09</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m:t>
              </m:r>
            </m:sup>
          </m:sSup>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745CF1B">
      <w:pPr>
        <w:pStyle w:val="1067"/>
        <w:numPr>
          <w:ilvl w:val="0"/>
          <w:numId w:val="3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Có sự khác biệt có ý nghĩa thống kê về phân bố tỷ trọng phí ship giữa hai nhóm.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13B5A7E">
      <w:pPr>
        <w:pStyle w:val="1067"/>
        <w:pBdr/>
        <w:spacing w:line="360" w:lineRule="auto"/>
        <w:ind w:firstLine="0" w:left="0"/>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60970B78">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INSIGHT ĐẮT GIÁ: BÁC BỎ ĐỊNH KIẾN VỀ PHÍ SHIP QUA BIỂU ĐỒ HISTOGRAM (DATA-DRIVEN ROOT CAUSE)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E52325A">
      <w:pPr>
        <w:pStyle w:val="1066"/>
        <w:numPr>
          <w:ilvl w:val="0"/>
          <w:numId w:val="6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hiện Bất ngờ từ Biểu đồ Histogram:</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7E68E5A">
      <w:pPr>
        <w:pStyle w:val="1066"/>
        <w:numPr>
          <w:ilvl w:val="1"/>
          <w:numId w:val="6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Ở dải phí ship thấp (</w:t>
      </w:r>
      <w:r>
        <w:rPr>
          <w:rFonts w:ascii="Times New Roman" w:hAnsi="Times New Roman" w:eastAsia="Times New Roman" w:cs="Times New Roman"/>
          <w:b w:val="0"/>
          <w:bCs w:val="0"/>
          <w:color w:val="000000" w:themeColor="text1"/>
          <w:sz w:val="26"/>
          <w:szCs w:val="26"/>
        </w:rPr>
        <w:t xml:space="preserve">&lt; 20%), mật độ khách hàng nhóm </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 lại tập trung cao hơn (</w:t>
      </w:r>
      <m:oMath>
        <m:r>
          <w:rPr>
            <w:rFonts w:hint="default" w:ascii="Cambria Math" w:hAnsi="Cambria Math" w:eastAsia="Cambria Math" w:cs="Cambria Math"/>
            <w:color w:val="000000" w:themeColor="text1"/>
            <w:sz w:val="26"/>
            <w:szCs w:val="26"/>
          </w:rPr>
          <m:rPr>
            <m:sty m:val="i"/>
          </m:rPr>
          <m:t>55.46</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khách Churn nằm ở dải này so với </w:t>
      </w:r>
      <m:oMath>
        <m:r>
          <w:rPr>
            <w:rFonts w:hint="default" w:ascii="Cambria Math" w:hAnsi="Cambria Math" w:eastAsia="Cambria Math" w:cs="Cambria Math"/>
            <w:color w:val="000000" w:themeColor="text1"/>
            <w:sz w:val="26"/>
            <w:szCs w:val="26"/>
          </w:rPr>
          <m:rPr>
            <m:sty m:val="i"/>
          </m:rPr>
          <m:t>53.30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của Active).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9B0648E">
      <w:pPr>
        <w:pStyle w:val="1066"/>
        <w:numPr>
          <w:ilvl w:val="1"/>
          <w:numId w:val="6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Ở dải phí ship cao (</w:t>
      </w:r>
      <w:r>
        <w:rPr>
          <w:rFonts w:ascii="Times New Roman" w:hAnsi="Times New Roman" w:eastAsia="Times New Roman" w:cs="Times New Roman"/>
          <w:b w:val="0"/>
          <w:bCs w:val="0"/>
          <w:color w:val="000000" w:themeColor="text1"/>
          <w:sz w:val="26"/>
          <w:szCs w:val="26"/>
        </w:rPr>
        <w:t xml:space="preserve">&gt;25%</w:t>
      </w:r>
      <w:r>
        <w:rPr>
          <w:rFonts w:ascii="Times New Roman" w:hAnsi="Times New Roman" w:eastAsia="Times New Roman" w:cs="Times New Roman"/>
          <w:b w:val="0"/>
          <w:bCs w:val="0"/>
          <w:color w:val="000000" w:themeColor="text1"/>
          <w:sz w:val="26"/>
          <w:szCs w:val="26"/>
        </w:rPr>
        <w:t xml:space="preserve">), nhóm </w:t>
      </w:r>
      <w:r>
        <w:rPr>
          <w:rFonts w:ascii="Times New Roman" w:hAnsi="Times New Roman" w:eastAsia="Times New Roman" w:cs="Times New Roman"/>
          <w:b w:val="0"/>
          <w:bCs w:val="0"/>
          <w:color w:val="000000" w:themeColor="text1"/>
          <w:sz w:val="26"/>
          <w:szCs w:val="26"/>
        </w:rPr>
        <w:t xml:space="preserve">Active</w:t>
      </w:r>
      <w:r>
        <w:rPr>
          <w:rFonts w:ascii="Times New Roman" w:hAnsi="Times New Roman" w:eastAsia="Times New Roman" w:cs="Times New Roman"/>
          <w:b w:val="0"/>
          <w:bCs w:val="0"/>
          <w:color w:val="000000" w:themeColor="text1"/>
          <w:sz w:val="26"/>
          <w:szCs w:val="26"/>
        </w:rPr>
        <w:t xml:space="preserve"> lại có tỷ trọng chấp nhận mua hàng nhỉnh hơn một chút (</w:t>
      </w:r>
      <m:oMath>
        <m:r>
          <w:rPr>
            <w:rFonts w:hint="default" w:ascii="Cambria Math" w:hAnsi="Cambria Math" w:eastAsia="Cambria Math" w:cs="Cambria Math"/>
            <w:color w:val="000000" w:themeColor="text1"/>
            <w:sz w:val="26"/>
            <w:szCs w:val="26"/>
          </w:rPr>
          <m:rPr>
            <m:sty m:val="i"/>
          </m:rPr>
          <m:t>10.71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Active so với </w:t>
      </w:r>
      <m:oMath>
        <m:r>
          <w:rPr>
            <w:rFonts w:hint="default" w:ascii="Cambria Math" w:hAnsi="Cambria Math" w:eastAsia="Cambria Math" w:cs="Cambria Math"/>
            <w:color w:val="000000" w:themeColor="text1"/>
            <w:sz w:val="26"/>
            <w:szCs w:val="26"/>
          </w:rPr>
          <m:rPr>
            <m:sty m:val="i"/>
          </m:rPr>
          <m:t>9.69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Churn).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91CE153">
      <w:pPr>
        <w:pStyle w:val="1066"/>
        <w:numPr>
          <w:ilvl w:val="1"/>
          <w:numId w:val="6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Trung vị tỷ trọng phí ship của 2 nhóm dao động rất sát nhau quanh mức </w:t>
      </w:r>
      <m:oMath>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𝑀</m:t>
        </m:r>
        <m:r>
          <w:rPr>
            <w:rFonts w:hint="default" w:ascii="Cambria Math" w:hAnsi="Cambria Math" w:eastAsia="Cambria Math" w:cs="Cambria Math"/>
            <w:color w:val="000000" w:themeColor="text1"/>
            <w:sz w:val="26"/>
            <w:szCs w:val="26"/>
          </w:rPr>
          <m:rPr>
            <m:sty m:val="i"/>
          </m:rPr>
          <m:t>𝑒</m:t>
        </m:r>
        <m:r>
          <w:rPr>
            <w:rFonts w:hint="default" w:ascii="Cambria Math" w:hAnsi="Cambria Math" w:eastAsia="Cambria Math" w:cs="Cambria Math"/>
            <w:color w:val="000000" w:themeColor="text1"/>
            <w:sz w:val="26"/>
            <w:szCs w:val="26"/>
          </w:rPr>
          <m:rPr>
            <m:sty m:val="i"/>
          </m:rPr>
          <m:t>𝑑</m:t>
        </m:r>
        <m:r>
          <w:rPr>
            <w:rFonts w:hint="default" w:ascii="Cambria Math" w:hAnsi="Cambria Math" w:eastAsia="Cambria Math" w:cs="Cambria Math"/>
            <w:color w:val="000000" w:themeColor="text1"/>
            <w:sz w:val="26"/>
            <w:szCs w:val="26"/>
          </w:rPr>
          <m:rPr>
            <m:sty m:val="i"/>
          </m:rPr>
          <m:t>𝑖</m:t>
        </m:r>
        <m:r>
          <w:rPr>
            <w:rFonts w:hint="default" w:ascii="Cambria Math" w:hAnsi="Cambria Math" w:eastAsia="Cambria Math" w:cs="Cambria Math"/>
            <w:color w:val="000000" w:themeColor="text1"/>
            <w:sz w:val="26"/>
            <w:szCs w:val="26"/>
          </w:rPr>
          <m:rPr>
            <m:sty m:val="i"/>
          </m:rPr>
          <m:t>𝑎</m:t>
        </m:r>
        <m:r>
          <w:rPr>
            <w:rFonts w:hint="default" w:ascii="Cambria Math" w:hAnsi="Cambria Math" w:eastAsia="Cambria Math" w:cs="Cambria Math"/>
            <w:color w:val="000000" w:themeColor="text1"/>
            <w:sz w:val="26"/>
            <w:szCs w:val="26"/>
          </w:rPr>
          <m:rPr>
            <m:sty m:val="i"/>
          </m:rPr>
          <m:t>𝑛</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18.33</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vs </w:t>
      </w:r>
      <m:oMath>
        <m:r>
          <w:rPr>
            <w:rFonts w:hint="default" w:ascii="Cambria Math" w:hAnsi="Cambria Math" w:eastAsia="Cambria Math" w:cs="Cambria Math"/>
            <w:color w:val="000000" w:themeColor="text1"/>
            <w:sz w:val="26"/>
            <w:szCs w:val="26"/>
          </w:rPr>
          <m:rPr>
            <m:sty m:val="i"/>
          </m:rPr>
          <m:t>19.17</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957A2D3">
      <w:pPr>
        <w:pStyle w:val="1066"/>
        <w:numPr>
          <w:ilvl w:val="0"/>
          <w:numId w:val="6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Bản chất Nghiệp vụ cốt lõi:</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D94E19B">
      <w:pPr>
        <w:pStyle w:val="1066"/>
        <w:numPr>
          <w:ilvl w:val="1"/>
          <w:numId w:val="6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Dữ liệu bác bỏ giả định cảm tính thông thường rằng </w:t>
      </w:r>
      <w:r>
        <w:rPr>
          <w:rFonts w:ascii="Times New Roman" w:hAnsi="Times New Roman" w:eastAsia="Times New Roman" w:cs="Times New Roman"/>
          <w:b w:val="0"/>
          <w:bCs w:val="0"/>
          <w:i/>
          <w:color w:val="000000" w:themeColor="text1"/>
          <w:sz w:val="26"/>
          <w:szCs w:val="26"/>
        </w:rPr>
        <w:t xml:space="preserve">"Khách hàng rời bỏ sàn là do phí ship quá đắt"</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B5466C5">
      <w:pPr>
        <w:pStyle w:val="1066"/>
        <w:numPr>
          <w:ilvl w:val="1"/>
          <w:numId w:val="6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khách hàng Active (người ở lại) chứng minh rằng người dùng </w:t>
      </w:r>
      <w:r>
        <w:rPr>
          <w:rFonts w:ascii="Times New Roman" w:hAnsi="Times New Roman" w:eastAsia="Times New Roman" w:cs="Times New Roman"/>
          <w:b w:val="0"/>
          <w:bCs w:val="0"/>
          <w:color w:val="000000" w:themeColor="text1"/>
          <w:sz w:val="26"/>
          <w:szCs w:val="26"/>
        </w:rPr>
        <w:t xml:space="preserve">hoàn toàn sẵn sàng chấp nhận mức phí ship </w:t>
      </w:r>
      <m:oMath>
        <m:r>
          <w:rPr>
            <w:rFonts w:hint="default" w:ascii="Cambria Math" w:hAnsi="Cambria Math" w:eastAsia="Cambria Math" w:cs="Cambria Math"/>
            <w:color w:val="000000" w:themeColor="text1"/>
            <w:sz w:val="26"/>
            <w:szCs w:val="26"/>
          </w:rPr>
          <m:rPr>
            <m:sty m:val="i"/>
          </m:rPr>
          <m:t>20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25</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nếu đơn hàng được giao đúng hẹn và dịch vụ đạt chuẩn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3B18DD9">
      <w:pPr>
        <w:pStyle w:val="1066"/>
        <w:numPr>
          <w:ilvl w:val="1"/>
          <w:numId w:val="6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Gốc rễ thực sự gây Churn (Root Cause):</w:t>
      </w:r>
      <w:r>
        <w:rPr>
          <w:rFonts w:ascii="Times New Roman" w:hAnsi="Times New Roman" w:eastAsia="Times New Roman" w:cs="Times New Roman"/>
          <w:b w:val="0"/>
          <w:bCs w:val="0"/>
          <w:color w:val="000000" w:themeColor="text1"/>
          <w:sz w:val="26"/>
          <w:szCs w:val="26"/>
        </w:rPr>
        <w:t xml:space="preserve"> Không nằm ở bản thân tỷ lệ phí ship, mà nằm ở sự kết hợp giữa </w:t>
      </w:r>
      <w:r>
        <w:rPr>
          <w:rFonts w:ascii="Times New Roman" w:hAnsi="Times New Roman" w:eastAsia="Times New Roman" w:cs="Times New Roman"/>
          <w:b w:val="0"/>
          <w:bCs w:val="0"/>
          <w:color w:val="000000" w:themeColor="text1"/>
          <w:sz w:val="26"/>
          <w:szCs w:val="26"/>
        </w:rPr>
        <w:t xml:space="preserve">Sự cố giao trễ hạn cam kết (</w:t>
      </w:r>
      <w:r>
        <w:rPr>
          <w:rFonts w:ascii="Times New Roman" w:hAnsi="Times New Roman" w:eastAsia="Times New Roman" w:cs="Times New Roman"/>
          <w:b w:val="0"/>
          <w:bCs w:val="0"/>
          <w:color w:val="000000" w:themeColor="text1"/>
          <w:sz w:val="26"/>
          <w:szCs w:val="26"/>
        </w:rPr>
        <w:t xml:space="preserve">is_late)</w:t>
      </w:r>
      <w:r>
        <w:rPr>
          <w:rFonts w:ascii="Times New Roman" w:hAnsi="Times New Roman" w:eastAsia="Times New Roman" w:cs="Times New Roman"/>
          <w:b w:val="0"/>
          <w:bCs w:val="0"/>
          <w:color w:val="000000" w:themeColor="text1"/>
          <w:sz w:val="26"/>
          <w:szCs w:val="26"/>
        </w:rPr>
        <w:t xml:space="preserve"> và </w:t>
      </w:r>
      <w:r>
        <w:rPr>
          <w:rFonts w:ascii="Times New Roman" w:hAnsi="Times New Roman" w:eastAsia="Times New Roman" w:cs="Times New Roman"/>
          <w:b w:val="0"/>
          <w:bCs w:val="0"/>
          <w:color w:val="000000" w:themeColor="text1"/>
          <w:sz w:val="26"/>
          <w:szCs w:val="26"/>
        </w:rPr>
        <w:t xml:space="preserve">Chất lượng phục vụ kém dẫn đến Review 1-2 sao (</w:t>
      </w:r>
      <w:r>
        <w:rPr>
          <w:rFonts w:ascii="Times New Roman" w:hAnsi="Times New Roman" w:eastAsia="Times New Roman" w:cs="Times New Roman"/>
          <w:b w:val="0"/>
          <w:bCs w:val="0"/>
          <w:color w:val="000000" w:themeColor="text1"/>
          <w:sz w:val="26"/>
          <w:szCs w:val="26"/>
        </w:rPr>
        <w:t xml:space="preserve">review_score)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2E0EF54">
      <w:pPr>
        <w:pStyle w:val="1066"/>
        <w:numPr>
          <w:ilvl w:val="0"/>
          <w:numId w:val="6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Hàm ý Chiến lược Kinh doanh (Actionable Business Strategy):</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DD573F9">
      <w:pPr>
        <w:pStyle w:val="1066"/>
        <w:numPr>
          <w:ilvl w:val="1"/>
          <w:numId w:val="6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Doanh nghiệp </w:t>
      </w:r>
      <w:r>
        <w:rPr>
          <w:rFonts w:ascii="Times New Roman" w:hAnsi="Times New Roman" w:eastAsia="Times New Roman" w:cs="Times New Roman"/>
          <w:b w:val="0"/>
          <w:bCs w:val="0"/>
          <w:color w:val="000000" w:themeColor="text1"/>
          <w:sz w:val="26"/>
          <w:szCs w:val="26"/>
        </w:rPr>
        <w:t xml:space="preserve">tuyệt đối không nên tung ra chính sách Free Shipping / Trợ giá ship đại trà</w:t>
      </w:r>
      <w:r>
        <w:rPr>
          <w:rFonts w:ascii="Times New Roman" w:hAnsi="Times New Roman" w:eastAsia="Times New Roman" w:cs="Times New Roman"/>
          <w:b w:val="0"/>
          <w:bCs w:val="0"/>
          <w:color w:val="000000" w:themeColor="text1"/>
          <w:sz w:val="26"/>
          <w:szCs w:val="26"/>
        </w:rPr>
        <w:t xml:space="preserve"> vì sẽ bào mòn biên lợi nhuận mà không giải quyết được bài toán giữ chân khách hàng.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E4E228C">
      <w:pPr>
        <w:pStyle w:val="1066"/>
        <w:numPr>
          <w:ilvl w:val="1"/>
          <w:numId w:val="6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Nguồn lực tài chính cần được tái phân bổ vào việc </w:t>
      </w:r>
      <w:r>
        <w:rPr>
          <w:rFonts w:ascii="Times New Roman" w:hAnsi="Times New Roman" w:eastAsia="Times New Roman" w:cs="Times New Roman"/>
          <w:b w:val="0"/>
          <w:bCs w:val="0"/>
          <w:color w:val="000000" w:themeColor="text1"/>
          <w:sz w:val="26"/>
          <w:szCs w:val="26"/>
        </w:rPr>
        <w:t xml:space="preserve">nâng cấp năng lực Logistics, kiểm soát SLA giao hàng đúng hẹn và đền bù tức thì khi có sự cố giao trễ</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E616543">
      <w:pPr>
        <w:pStyle w:val="1070"/>
        <w:pBdr/>
        <w:spacing w:line="360" w:lineRule="auto"/>
        <w:ind/>
        <w:rPr>
          <w:rFonts w:ascii="Times New Roman" w:hAnsi="Times New Roman" w:eastAsia="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91115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05361" name=""/>
                        <pic:cNvPicPr>
                          <a:picLocks noChangeAspect="1"/>
                        </pic:cNvPicPr>
                        <pic:nvPr/>
                      </pic:nvPicPr>
                      <pic:blipFill rotWithShape="1">
                        <a:blip r:embed="rId19"/>
                        <a:stretch/>
                      </pic:blipFill>
                      <pic:spPr bwMode="auto">
                        <a:xfrm>
                          <a:off x="0" y="0"/>
                          <a:ext cx="5943599" cy="2911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29.22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 w:val="0"/>
          <w:bCs w:val="0"/>
          <w:color w:val="000000" w:themeColor="text1"/>
          <w:sz w:val="26"/>
          <w:szCs w:val="26"/>
          <w:highlight w:val="none"/>
        </w:rPr>
      </w:r>
      <w:r>
        <w:rPr>
          <w:rFonts w:ascii="Times New Roman" w:hAnsi="Times New Roman" w:eastAsia="Times New Roman" w:cs="Times New Roman"/>
          <w:b w:val="0"/>
          <w:bCs w:val="0"/>
          <w:color w:val="000000" w:themeColor="text1"/>
          <w:sz w:val="26"/>
          <w:szCs w:val="26"/>
        </w:rPr>
      </w:r>
    </w:p>
    <w:p w14:paraId="10AEC777">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9</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Phân bố Tỷ trọng Phí ship giữa Nhom Churn va Active </w:t>
      </w:r>
      <w:r>
        <w:rPr>
          <w:rFonts w:ascii="Times New Roman" w:hAnsi="Times New Roman" w:eastAsia="Times New Roman" w:cs="Times New Roman"/>
          <w:sz w:val="26"/>
          <w:szCs w:val="26"/>
        </w:rPr>
      </w:r>
      <w:r>
        <w:rPr>
          <w:rFonts w:ascii="Times New Roman" w:hAnsi="Times New Roman" w:cs="Times New Roman"/>
          <w:sz w:val="26"/>
          <w:szCs w:val="26"/>
        </w:rPr>
      </w:r>
    </w:p>
    <w:p w14:paraId="33520765">
      <w:pPr>
        <w:pStyle w:val="1070"/>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i/>
          <w:iCs/>
          <w:color w:val="000000" w:themeColor="text1"/>
          <w:sz w:val="26"/>
          <w:szCs w:val="26"/>
          <w:highlight w:val="none"/>
        </w:rPr>
      </w:r>
      <w:r>
        <w:rPr>
          <w:rFonts w:ascii="Times New Roman" w:hAnsi="Times New Roman" w:eastAsia="Times New Roman" w:cs="Times New Roman"/>
          <w:b w:val="0"/>
          <w:bCs w:val="0"/>
          <w:i/>
          <w:iCs/>
          <w:color w:val="000000" w:themeColor="text1"/>
          <w:sz w:val="26"/>
          <w:szCs w:val="26"/>
          <w:highlight w:val="none"/>
        </w:rPr>
      </w:r>
      <w:r>
        <w:rPr>
          <w:rFonts w:ascii="Times New Roman" w:hAnsi="Times New Roman" w:cs="Times New Roman"/>
          <w:b w:val="0"/>
          <w:bCs w:val="0"/>
          <w:color w:val="000000" w:themeColor="text1"/>
          <w:sz w:val="26"/>
          <w:szCs w:val="26"/>
        </w:rPr>
      </w:r>
    </w:p>
    <w:p w14:paraId="18E32210">
      <w:pPr>
        <w:pStyle w:val="1070"/>
        <w:pBdr/>
        <w:spacing w:line="360" w:lineRule="auto"/>
        <w:ind/>
        <w:rPr>
          <w:rFonts w:ascii="Times New Roman" w:hAnsi="Times New Roman" w:eastAsia="Times New Roman" w:cs="Times New Roman"/>
          <w:b w:val="0"/>
          <w:bCs/>
          <w:i/>
          <w:color w:val="000000" w:themeColor="text1"/>
          <w:sz w:val="26"/>
          <w:szCs w:val="26"/>
          <w:highlight w:val="none"/>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422073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5682" name=""/>
                        <pic:cNvPicPr>
                          <a:picLocks noChangeAspect="1"/>
                        </pic:cNvPicPr>
                        <pic:nvPr/>
                      </pic:nvPicPr>
                      <pic:blipFill rotWithShape="1">
                        <a:blip r:embed="rId20"/>
                        <a:stretch/>
                      </pic:blipFill>
                      <pic:spPr bwMode="auto">
                        <a:xfrm>
                          <a:off x="0" y="0"/>
                          <a:ext cx="5943599" cy="4220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332.3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eastAsia="Times New Roman" w:cs="Times New Roman"/>
          <w:b w:val="0"/>
          <w:bCs/>
          <w:i/>
          <w:color w:val="000000" w:themeColor="text1"/>
          <w:sz w:val="26"/>
          <w:szCs w:val="26"/>
          <w:highlight w:val="none"/>
        </w:rPr>
      </w:r>
    </w:p>
    <w:p w14:paraId="0B6F0865">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10</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So sánh Phân bố Tỷ trọng Phí ship Boxplot giữa 2 Nhom </w:t>
      </w:r>
      <w:r>
        <w:rPr>
          <w:rFonts w:ascii="Times New Roman" w:hAnsi="Times New Roman" w:eastAsia="Times New Roman" w:cs="Times New Roman"/>
          <w:sz w:val="26"/>
          <w:szCs w:val="26"/>
        </w:rPr>
      </w:r>
      <w:r>
        <w:rPr>
          <w:rFonts w:ascii="Times New Roman" w:hAnsi="Times New Roman" w:cs="Times New Roman"/>
          <w:sz w:val="26"/>
          <w:szCs w:val="26"/>
        </w:rPr>
      </w:r>
    </w:p>
    <w:p w14:paraId="184D68E9">
      <w:pPr>
        <w:pStyle w:val="1005"/>
        <w:pBdr/>
        <w:spacing/>
        <w:ind/>
        <w:rPr>
          <w:rFonts w:ascii="Times New Roman" w:hAnsi="Times New Roman" w:cs="Times New Roman"/>
          <w:b w:val="0"/>
          <w:bCs w:val="0"/>
          <w:color w:val="000000" w:themeColor="text1"/>
          <w:sz w:val="26"/>
          <w:szCs w:val="26"/>
        </w:rPr>
      </w:pPr>
      <w:r/>
      <w:bookmarkStart w:id="79" w:name="_Toc21"/>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3.3. TÁC NHÂN 3: THỜI GIAN GIAO HÀNG TRỄ TIÊU CHUẨN (</w:t>
      </w:r>
      <w:r>
        <w:rPr>
          <w:rStyle w:val="1068"/>
          <w:rFonts w:ascii="Times New Roman" w:hAnsi="Times New Roman" w:eastAsia="Times New Roman" w:cs="Times New Roman"/>
          <w:b w:val="0"/>
          <w:bCs w:val="0"/>
          <w:color w:val="000000" w:themeColor="text1"/>
          <w:sz w:val="26"/>
          <w:szCs w:val="26"/>
        </w:rPr>
        <w:t xml:space="preserve">delivery_delay_days</w:t>
      </w:r>
      <w:r>
        <w:rPr>
          <w:rFonts w:ascii="Times New Roman" w:hAnsi="Times New Roman" w:eastAsia="Times New Roman" w:cs="Times New Roman"/>
          <w:b w:val="0"/>
          <w:bCs w:val="0"/>
          <w:color w:val="000000" w:themeColor="text1"/>
          <w:sz w:val="26"/>
          <w:szCs w:val="26"/>
        </w:rPr>
        <w:t xml:space="preserve">)</w:t>
      </w:r>
      <w:bookmarkEnd w:id="79"/>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CB848C1">
      <w:pPr>
        <w:pStyle w:val="1067"/>
        <w:numPr>
          <w:ilvl w:val="0"/>
          <w:numId w:val="3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87C6C39">
      <w:pPr>
        <w:pStyle w:val="1067"/>
        <w:numPr>
          <w:ilvl w:val="1"/>
          <w:numId w:val="3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(Trung vị số ngày giao trễ nhóm Churn bằng nhóm Active).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496B900">
      <w:pPr>
        <w:pStyle w:val="1067"/>
        <w:numPr>
          <w:ilvl w:val="1"/>
          <w:numId w:val="3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(Có sự khác biệt về số ngày giao trễ liên tục giữa 2 nhóm).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D2A4EC3">
      <w:pPr>
        <w:pStyle w:val="1067"/>
        <w:numPr>
          <w:ilvl w:val="0"/>
          <w:numId w:val="3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 Giả định Phân bố Chuẩn (Restating Normality Test from Step 1 Section 7):</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C7FC94B">
      <w:pPr>
        <w:pStyle w:val="1067"/>
        <w:numPr>
          <w:ilvl w:val="1"/>
          <w:numId w:val="3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Căn cứ kết quả tính toán chi tiết tại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Mục 7 Báo cáo Phân tích Mô tả (</w:t>
      </w:r>
      <w:r>
        <w:rPr>
          <w:rStyle w:val="1068"/>
          <w:rFonts w:ascii="Times New Roman" w:hAnsi="Times New Roman" w:eastAsia="Times New Roman" w:cs="Times New Roman"/>
          <w:b w:val="0"/>
          <w:bCs w:val="0"/>
          <w:color w:val="000000" w:themeColor="text1"/>
          <w:sz w:val="26"/>
          <w:szCs w:val="26"/>
        </w:rPr>
        <w:t xml:space="preserve">descriptive_analysis_report.md</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Số ngày giao trễ có</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S</m:t>
            </m:r>
          </m:e>
          <m:sub>
            <m:r>
              <w:rPr>
                <w:rFonts w:hint="default" w:ascii="Cambria Math" w:hAnsi="Cambria Math" w:eastAsia="Cambria Math" w:cs="Cambria Math"/>
                <w:color w:val="000000" w:themeColor="text1"/>
                <w:sz w:val="26"/>
                <w:szCs w:val="26"/>
              </w:rPr>
              <m:rPr>
                <m:sty m:val="i"/>
              </m:rPr>
              <m:t>k</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0.30</m:t>
        </m:r>
      </m:oMath>
      <w:r>
        <w:rPr>
          <w:rFonts w:ascii="Times New Roman" w:hAnsi="Times New Roman" w:eastAsia="Times New Roman" w:cs="Times New Roman"/>
          <w:b w:val="0"/>
          <w:bCs w:val="0"/>
          <w:color w:val="000000" w:themeColor="text1"/>
          <w:sz w:val="26"/>
          <w:szCs w:val="26"/>
        </w:rPr>
        <w:t xml:space="preserve">, Excess Kurtosis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(đuôi rất nhọn, nhiều giá trị trễ giao cực trị) và Phép thử D’Agostino</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K</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778.37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2877D87">
      <w:pPr>
        <w:pStyle w:val="1067"/>
        <w:numPr>
          <w:ilvl w:val="1"/>
          <w:numId w:val="3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Giả định: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 giả định phân bố chuẩn 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Bắt buộc sử dụng Phép kiểm định phi tham số</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Mann-Whitney U Test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dựa trên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M</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a</m:t>
        </m:r>
        <m:r>
          <w:rPr>
            <w:rFonts w:hint="default" w:ascii="Cambria Math" w:hAnsi="Cambria Math" w:eastAsia="Cambria Math" w:cs="Cambria Math"/>
            <w:color w:val="000000" w:themeColor="text1"/>
            <w:sz w:val="26"/>
            <w:szCs w:val="26"/>
          </w:rPr>
          <m:rPr>
            <m:sty m:val="i"/>
          </m:rPr>
          <m:t>n</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r>
          <w:rPr>
            <w:rFonts w:hint="default" w:ascii="Cambria Math" w:hAnsi="Cambria Math" w:eastAsia="Cambria Math" w:cs="Cambria Math"/>
            <w:color w:val="000000" w:themeColor="text1"/>
            <w:sz w:val="26"/>
            <w:szCs w:val="26"/>
          </w:rPr>
          <m:rPr>
            <m:sty m:val="i"/>
          </m:rPr>
          <m:t>R</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17D86FF">
      <w:pPr>
        <w:pStyle w:val="1067"/>
        <w:numPr>
          <w:ilvl w:val="0"/>
          <w:numId w:val="3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 (Mann-Whitney U 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039F1C7">
      <w:pPr>
        <w:pStyle w:val="106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2 Mẫu:</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(Active). Tổng số quan sát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9A51C31">
      <w:pPr>
        <w:pStyle w:val="106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Thống kê Phân vị (Median &amp; IQR):</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C2D55CB">
      <w:pPr>
        <w:pStyle w:val="1067"/>
        <w:numPr>
          <w:ilvl w:val="2"/>
          <w:numId w:val="4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Churn:</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(giao sớm 13 ngày so với dự kiến),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8.00</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17.00</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2A3038E">
      <w:pPr>
        <w:pStyle w:val="1067"/>
        <w:numPr>
          <w:ilvl w:val="2"/>
          <w:numId w:val="4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(giao sớm 12 ngày so với dự kiến),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Q</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3</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Q</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6.00</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19.00</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A7ED2A9">
      <w:pPr>
        <w:pStyle w:val="1067"/>
        <w:numPr>
          <w:ilvl w:val="2"/>
          <w:numId w:val="4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Chênh lệch Trung vị:</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13.00</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12.00</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1.00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A3ADEE5">
      <w:pPr>
        <w:pStyle w:val="106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Xếp hạng &amp; Tính Tổng Hạng (Sum of Ranks):</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Gộp toàn bộ</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quan sát và xếp hạng từ 1 đến 92,077 theo biến</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delivery_delay_days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0155480">
      <w:pPr>
        <w:pStyle w:val="106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Thống kê</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U</m:t>
        </m:r>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5B6761F">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U</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6.79</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678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832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264.5</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EB438D6">
      <w:pPr>
        <w:pStyle w:val="106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Kỳ vọng &amp; Phương sai dưới</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66D095A">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μ</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num>
            <m:den>
              <m:r>
                <w:rPr>
                  <w:rFonts w:hint="default" w:ascii="Cambria Math" w:hAnsi="Cambria Math" w:eastAsia="Cambria Math" w:cs="Cambria Math"/>
                  <w:color w:val="000000" w:themeColor="text1"/>
                  <w:sz w:val="26"/>
                  <w:szCs w:val="26"/>
                </w:rPr>
                <m:rPr>
                  <m:sty m:val="i"/>
                </m:rPr>
                <m:t>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828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6.778</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4B65E18">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num>
            <m:den>
              <m:r>
                <w:rPr>
                  <w:rFonts w:hint="default" w:ascii="Cambria Math" w:hAnsi="Cambria Math" w:eastAsia="Cambria Math" w:cs="Cambria Math"/>
                  <w:color w:val="000000" w:themeColor="text1"/>
                  <w:sz w:val="26"/>
                  <w:szCs w:val="26"/>
                </w:rPr>
                <m:rPr>
                  <m:sty m:val="i"/>
                </m:rPr>
                <m:t>12</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078</m:t>
              </m:r>
            </m:num>
            <m:den>
              <m:r>
                <w:rPr>
                  <w:rFonts w:hint="default" w:ascii="Cambria Math" w:hAnsi="Cambria Math" w:eastAsia="Cambria Math" w:cs="Cambria Math"/>
                  <w:color w:val="000000" w:themeColor="text1"/>
                  <w:sz w:val="26"/>
                  <w:szCs w:val="26"/>
                </w:rPr>
                <m:rPr>
                  <m:sty m:val="i"/>
                </m:rPr>
                <m:t>12</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1.040</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13</m:t>
              </m:r>
            </m:sup>
          </m:sSup>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3.225</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6</m:t>
              </m:r>
            </m:sup>
          </m:sSup>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225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087</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3F221A2">
      <w:pPr>
        <w:pStyle w:val="1067"/>
        <w:numPr>
          <w:ilvl w:val="1"/>
          <w:numId w:val="3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Chuẩn hóa</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U</m:t>
            </m:r>
          </m:sub>
        </m:sSub>
      </m:oMath>
      <w:r>
        <w:rPr>
          <w:rFonts w:ascii="Times New Roman" w:hAnsi="Times New Roman" w:eastAsia="Times New Roman" w:cs="Times New Roman"/>
          <w:b w:val="0"/>
          <w:bCs w:val="0"/>
          <w:color w:val="000000" w:themeColor="text1"/>
          <w:sz w:val="26"/>
          <w:szCs w:val="26"/>
        </w:rPr>
        <w:t xml:space="preserve">-score &amp;</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AE4C17B">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Z</m:t>
              </m:r>
            </m:e>
            <m:sub>
              <m:r>
                <w:rPr>
                  <w:rFonts w:hint="default" w:ascii="Cambria Math" w:hAnsi="Cambria Math" w:eastAsia="Cambria Math" w:cs="Cambria Math"/>
                  <w:color w:val="000000" w:themeColor="text1"/>
                  <w:sz w:val="26"/>
                  <w:szCs w:val="26"/>
                </w:rPr>
                <m:rPr>
                  <m:sty m:val="i"/>
                </m:rPr>
                <m:t>U</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U</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μ</m:t>
                  </m:r>
                </m:e>
                <m:sub>
                  <m:r>
                    <w:rPr>
                      <w:rFonts w:hint="default" w:ascii="Cambria Math" w:hAnsi="Cambria Math" w:eastAsia="Cambria Math" w:cs="Cambria Math"/>
                      <w:color w:val="000000" w:themeColor="text1"/>
                      <w:sz w:val="26"/>
                      <w:szCs w:val="26"/>
                    </w:rPr>
                    <m:rPr>
                      <m:sty m:val="i"/>
                    </m:rPr>
                    <m:t>U</m:t>
                  </m:r>
                </m:sub>
              </m:sSub>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σ</m:t>
                  </m:r>
                </m:e>
                <m:sub>
                  <m:r>
                    <w:rPr>
                      <w:rFonts w:hint="default" w:ascii="Cambria Math" w:hAnsi="Cambria Math" w:eastAsia="Cambria Math" w:cs="Cambria Math"/>
                      <w:color w:val="000000" w:themeColor="text1"/>
                      <w:sz w:val="26"/>
                      <w:szCs w:val="26"/>
                    </w:rPr>
                    <m:rPr>
                      <m:sty m:val="i"/>
                    </m:rPr>
                    <m:t>U</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678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832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264.5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828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num>
            <m:den>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225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087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0.3113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0.7554</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0.05</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EBB5C8F">
      <w:pPr>
        <w:pStyle w:val="1067"/>
        <w:numPr>
          <w:ilvl w:val="0"/>
          <w:numId w:val="3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&amp; Nhận xét Chẩn đoán (Section 3.3 Insight):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E29FEF4">
      <w:pPr>
        <w:pStyle w:val="1067"/>
        <w:numPr>
          <w:ilvl w:val="1"/>
          <w:numId w:val="4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quả kiểm định Mann-Whitney U thu được</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0.7554</m:t>
        </m:r>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0.05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Chưa đủ cơ sở 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9EAD852">
      <w:pPr>
        <w:pStyle w:val="1067"/>
        <w:numPr>
          <w:ilvl w:val="1"/>
          <w:numId w:val="4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Nhận xét then chốt: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Vì thời gian giao sớm của nhóm Churn và nhóm Active y hệt như nhau (</w:t>
      </w:r>
      <m:oMath>
        <m:r>
          <w:rPr>
            <w:rFonts w:ascii="Times New Roman" w:hAnsi="Times New Roman" w:eastAsia="Times New Roman" w:cs="Times New Roman"/>
            <w:b w:val="0"/>
            <w:bCs w:val="0"/>
            <w:color w:val="000000" w:themeColor="text1"/>
            <w:sz w:val="26"/>
            <w:szCs w:val="26"/>
          </w:rPr>
          <m:rPr>
            <m:nor m:val="on"/>
            <m:sty m:val="p"/>
          </m:rPr>
          <m:t>Median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mọi sự khác biệt nhỏ nếu có chỉ là do biến động ngẫu nhiên khi lấy mẫu), nên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thời gian giao sớm hoàn toàn vô can — nó không phải là lý do khiến khách hàng bỏ đi (Churn)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C931776">
      <w:pPr>
        <w:pStyle w:val="1067"/>
        <w:numPr>
          <w:ilvl w:val="1"/>
          <w:numId w:val="4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Mấu chốt quyết định:</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Chính những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đơn hàng bị giao trễ quá hạn cam kết (</w:t>
      </w:r>
      <m:oMath>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mới là yếu tố quyết định tới khả năng quay lại của khách hàng (đã được chứng minh có ý nghĩa thống kê vượt trội tại</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Tác nhân 1 - Mục 3.1</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với</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7AEEDFC">
      <w:pPr>
        <w:pStyle w:val="1067"/>
        <w:pBdr/>
        <w:spacing w:line="360" w:lineRule="auto"/>
        <w:ind w:firstLine="0" w:left="720"/>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087F21E4">
      <w:pPr>
        <w:pStyle w:val="1067"/>
        <w:pBdr/>
        <w:spacing w:line="360" w:lineRule="auto"/>
        <w:ind w:right="0" w:firstLine="0" w:left="270"/>
        <w:rPr>
          <w:rFonts w:ascii="Times New Roman" w:hAnsi="Times New Roman" w:cs="Times New Roman"/>
          <w:b w:val="0"/>
          <w:bCs w:val="0"/>
          <w:color w:val="000000" w:themeColor="text1"/>
          <w:sz w:val="26"/>
          <w:szCs w:val="26"/>
        </w:rPr>
      </w:pPr>
      <w:r>
        <w:rPr>
          <w:rFonts w:ascii="Times New Roman" w:hAnsi="Times New Roman" w:cs="Times New Roman"/>
          <w:b w:val="0"/>
          <w:bCs w:val="0"/>
          <w:color w:val="ff0000"/>
          <w:sz w:val="26"/>
          <w:szCs w:val="26"/>
          <w:highlight w:val="none"/>
        </w:rPr>
        <w:t xml:space="preserve">*</w:t>
      </w:r>
      <w:r>
        <w:rPr>
          <w:rFonts w:ascii="Times New Roman" w:hAnsi="Times New Roman" w:cs="Times New Roman"/>
          <w:b w:val="0"/>
          <w:bCs w:val="0"/>
          <w:color w:val="000000" w:themeColor="text1"/>
          <w:sz w:val="26"/>
          <w:szCs w:val="26"/>
          <w:highlight w:val="none"/>
        </w:rPr>
        <w:t xml:space="preserve">BIỆN LUẬN HỌC THUẬT: VÌ SAO PHẢI PHÂN TÁCH 2 TÁC NHÂN is_late VÀ delivery_delay_lates?</w: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5437A0F9">
      <w:pPr>
        <w:pStyle w:val="1066"/>
        <w:numPr>
          <w:ilvl w:val="0"/>
          <w:numId w:val="6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Tác nhân 3 (</w:t>
      </w:r>
      <w:r>
        <w:rPr>
          <w:rFonts w:ascii="Times New Roman" w:hAnsi="Times New Roman" w:eastAsia="Times New Roman" w:cs="Times New Roman"/>
          <w:b w:val="0"/>
          <w:bCs w:val="0"/>
          <w:color w:val="000000" w:themeColor="text1"/>
          <w:sz w:val="26"/>
          <w:szCs w:val="26"/>
        </w:rPr>
        <w:t xml:space="preserve">delivery_delay_lates</w:t>
      </w:r>
      <w:r>
        <w:rPr>
          <w:rFonts w:ascii="Times New Roman" w:hAnsi="Times New Roman" w:eastAsia="Times New Roman" w:cs="Times New Roman"/>
          <w:b w:val="0"/>
          <w:bCs w:val="0"/>
          <w:color w:val="000000" w:themeColor="text1"/>
          <w:sz w:val="26"/>
          <w:szCs w:val="26"/>
        </w:rPr>
        <w:t xml:space="preserve"> - Biến liên tục):</w:t>
      </w:r>
      <w:r>
        <w:rPr>
          <w:rFonts w:ascii="Times New Roman" w:hAnsi="Times New Roman" w:eastAsia="Times New Roman" w:cs="Times New Roman"/>
          <w:b w:val="0"/>
          <w:bCs w:val="0"/>
          <w:color w:val="000000" w:themeColor="text1"/>
          <w:sz w:val="26"/>
          <w:szCs w:val="26"/>
        </w:rPr>
        <w:t xml:space="preserve"> Đo lường </w:t>
      </w:r>
      <w:r>
        <w:rPr>
          <w:rFonts w:ascii="Times New Roman" w:hAnsi="Times New Roman" w:eastAsia="Times New Roman" w:cs="Times New Roman"/>
          <w:b w:val="0"/>
          <w:bCs w:val="0"/>
          <w:color w:val="000000" w:themeColor="text1"/>
          <w:sz w:val="26"/>
          <w:szCs w:val="26"/>
        </w:rPr>
        <w:t xml:space="preserve">sự trôi phân bố toàn diện (Continuous Distribution Shift)</w:t>
      </w:r>
      <w:r>
        <w:rPr>
          <w:rFonts w:ascii="Times New Roman" w:hAnsi="Times New Roman" w:eastAsia="Times New Roman" w:cs="Times New Roman"/>
          <w:b w:val="0"/>
          <w:bCs w:val="0"/>
          <w:color w:val="000000" w:themeColor="text1"/>
          <w:sz w:val="26"/>
          <w:szCs w:val="26"/>
        </w:rPr>
        <w:t xml:space="preserve"> của chuỗi cung ứng. Kết quả </w:t>
      </w:r>
      <m:oMath>
        <m:r>
          <w:rPr>
            <w:rFonts w:hint="default" w:ascii="Cambria Math" w:hAnsi="Cambria Math" w:eastAsia="Cambria Math" w:cs="Cambria Math"/>
            <w:color w:val="000000" w:themeColor="text1"/>
            <w:sz w:val="26"/>
            <w:szCs w:val="26"/>
          </w:rPr>
          <m:rPr>
            <m:sty m:val="i"/>
          </m:rPr>
          <m:t>𝑝</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0.7554</m:t>
        </m:r>
      </m:oMath>
      <w:r>
        <w:rPr>
          <w:rFonts w:ascii="Times New Roman" w:hAnsi="Times New Roman" w:eastAsia="Times New Roman" w:cs="Times New Roman"/>
          <w:b w:val="0"/>
          <w:bCs w:val="0"/>
          <w:color w:val="000000" w:themeColor="text1"/>
          <w:sz w:val="26"/>
          <w:szCs w:val="26"/>
        </w:rPr>
        <w:t xml:space="preserve">chứng minh thời gian giao sớm chiếm </w:t>
      </w:r>
      <m:oMath>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toàn sàn là hoàn toàn bình đẳng giữa 2 nhóm, không tạo ra Churn.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6C17543">
      <w:pPr>
        <w:pStyle w:val="1066"/>
        <w:numPr>
          <w:ilvl w:val="0"/>
          <w:numId w:val="6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Tác nhân 1 (</w:t>
      </w:r>
      <w:r>
        <w:rPr>
          <w:rFonts w:ascii="Times New Roman" w:hAnsi="Times New Roman" w:eastAsia="Times New Roman" w:cs="Times New Roman"/>
          <w:b w:val="0"/>
          <w:bCs w:val="0"/>
          <w:color w:val="000000" w:themeColor="text1"/>
          <w:sz w:val="26"/>
          <w:szCs w:val="26"/>
        </w:rPr>
        <w:t xml:space="preserve">is_late - Biến nhị phân tới hạn):</w:t>
      </w:r>
      <w:r>
        <w:rPr>
          <w:rFonts w:ascii="Times New Roman" w:hAnsi="Times New Roman" w:eastAsia="Times New Roman" w:cs="Times New Roman"/>
          <w:b w:val="0"/>
          <w:bCs w:val="0"/>
          <w:color w:val="000000" w:themeColor="text1"/>
          <w:sz w:val="26"/>
          <w:szCs w:val="26"/>
        </w:rPr>
        <w:t xml:space="preserve"> Bắt trúng </w:t>
      </w:r>
      <w:r>
        <w:rPr>
          <w:rFonts w:ascii="Times New Roman" w:hAnsi="Times New Roman" w:eastAsia="Times New Roman" w:cs="Times New Roman"/>
          <w:b w:val="0"/>
          <w:bCs w:val="0"/>
          <w:color w:val="000000" w:themeColor="text1"/>
          <w:sz w:val="26"/>
          <w:szCs w:val="26"/>
        </w:rPr>
        <w:t xml:space="preserve">cú sốc trải nghiệm vượt ngưỡng cam kết (Critical Experience Shock)</w:t>
      </w:r>
      <w:r>
        <w:rPr>
          <w:rFonts w:ascii="Times New Roman" w:hAnsi="Times New Roman" w:eastAsia="Times New Roman" w:cs="Times New Roman"/>
          <w:b w:val="0"/>
          <w:bCs w:val="0"/>
          <w:color w:val="000000" w:themeColor="text1"/>
          <w:sz w:val="26"/>
          <w:szCs w:val="26"/>
        </w:rPr>
        <w:t xml:space="preserve"> khi đơn bị trễ </w:t>
      </w:r>
      <w:r>
        <w:rPr>
          <w:rFonts w:ascii="Times New Roman" w:hAnsi="Times New Roman" w:eastAsia="Times New Roman" w:cs="Times New Roman"/>
          <w:b w:val="0"/>
          <w:bCs w:val="0"/>
          <w:color w:val="000000" w:themeColor="text1"/>
          <w:sz w:val="26"/>
          <w:szCs w:val="26"/>
        </w:rPr>
        <w:t xml:space="preserve">&gt;0</w:t>
      </w:r>
      <w:r>
        <w:rPr>
          <w:rFonts w:ascii="Times New Roman" w:hAnsi="Times New Roman" w:eastAsia="Times New Roman" w:cs="Times New Roman"/>
          <w:b w:val="0"/>
          <w:bCs w:val="0"/>
          <w:color w:val="000000" w:themeColor="text1"/>
          <w:sz w:val="26"/>
          <w:szCs w:val="26"/>
        </w:rPr>
        <w:t xml:space="preserve"> ngày, kích hoạt hành vi bỏ sàn với xác suất </w:t>
      </w:r>
      <m:oMath>
        <m:r>
          <w:rPr>
            <w:rFonts w:hint="default" w:ascii="Cambria Math" w:hAnsi="Cambria Math" w:eastAsia="Cambria Math" w:cs="Cambria Math"/>
            <w:color w:val="000000" w:themeColor="text1"/>
            <w:sz w:val="26"/>
            <w:szCs w:val="26"/>
          </w:rPr>
          <m:rPr>
            <m:sty m:val="i"/>
          </m:rPr>
          <m:t>𝑃</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Churn</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Trễ</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87.60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𝑍</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14.17</m:t>
        </m:r>
      </m:oMath>
      <w:r>
        <w:rPr>
          <w:rFonts w:ascii="Times New Roman" w:hAnsi="Times New Roman" w:eastAsia="Times New Roman" w:cs="Times New Roman"/>
          <w:b w:val="0"/>
          <w:bCs w:val="0"/>
          <w:i/>
          <w:color w:val="000000" w:themeColor="text1"/>
          <w:sz w:val="26"/>
          <w:szCs w:val="26"/>
        </w:rPr>
        <w:t xml:space="preserve">Z, </w:t>
      </w:r>
      <w:r>
        <w:rPr>
          <w:rFonts w:ascii="Times New Roman" w:hAnsi="Times New Roman" w:eastAsia="Times New Roman" w:cs="Times New Roman"/>
          <w:b w:val="0"/>
          <w:bCs w:val="0"/>
          <w:i/>
          <w:color w:val="000000" w:themeColor="text1"/>
          <w:sz w:val="26"/>
          <w:szCs w:val="26"/>
        </w:rPr>
        <w:t xml:space="preserve">p</w:t>
      </w:r>
      <w:r>
        <w:rPr>
          <w:rFonts w:ascii="Times New Roman" w:hAnsi="Times New Roman" w:eastAsia="Times New Roman" w:cs="Times New Roman"/>
          <w:b w:val="0"/>
          <w:bCs w:val="0"/>
          <w:color w:val="000000" w:themeColor="text1"/>
          <w:sz w:val="26"/>
          <w:szCs w:val="26"/>
        </w:rPr>
        <w:t xml:space="preserve">&lt;0.001</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F93AA1C">
      <w:pPr>
        <w:pStyle w:val="1066"/>
        <w:numPr>
          <w:ilvl w:val="0"/>
          <w:numId w:val="67"/>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Giá trị kết hợp:</w:t>
      </w:r>
      <w:r>
        <w:rPr>
          <w:rFonts w:ascii="Times New Roman" w:hAnsi="Times New Roman" w:eastAsia="Times New Roman" w:cs="Times New Roman"/>
          <w:b w:val="0"/>
          <w:bCs w:val="0"/>
          <w:color w:val="000000" w:themeColor="text1"/>
          <w:sz w:val="26"/>
          <w:szCs w:val="26"/>
        </w:rPr>
        <w:t xml:space="preserve"> Hai biến này bổ trợ nhau hoàn hảo: một biến giúp </w:t>
      </w:r>
      <w:r>
        <w:rPr>
          <w:rFonts w:ascii="Times New Roman" w:hAnsi="Times New Roman" w:eastAsia="Times New Roman" w:cs="Times New Roman"/>
          <w:b w:val="0"/>
          <w:bCs w:val="0"/>
          <w:color w:val="000000" w:themeColor="text1"/>
          <w:sz w:val="26"/>
          <w:szCs w:val="26"/>
        </w:rPr>
        <w:t xml:space="preserve">loại trừ nghi vấn giao sớm (Ruling out false cause)</w:t>
      </w:r>
      <w:r>
        <w:rPr>
          <w:rFonts w:ascii="Times New Roman" w:hAnsi="Times New Roman" w:eastAsia="Times New Roman" w:cs="Times New Roman"/>
          <w:b w:val="0"/>
          <w:bCs w:val="0"/>
          <w:color w:val="000000" w:themeColor="text1"/>
          <w:sz w:val="26"/>
          <w:szCs w:val="26"/>
        </w:rPr>
        <w:t xml:space="preserve">, một biến giúp </w:t>
      </w:r>
      <w:r>
        <w:rPr>
          <w:rFonts w:ascii="Times New Roman" w:hAnsi="Times New Roman" w:eastAsia="Times New Roman" w:cs="Times New Roman"/>
          <w:b w:val="0"/>
          <w:bCs w:val="0"/>
          <w:color w:val="000000" w:themeColor="text1"/>
          <w:sz w:val="26"/>
          <w:szCs w:val="26"/>
        </w:rPr>
        <w:t xml:space="preserve">khẳng định chính xác nguyên nhân gốc rễ giao trễ (Pinpointing root cause)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269C1EE">
      <w:pPr>
        <w:pStyle w:val="1070"/>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38642FA">
      <w:pPr>
        <w:pStyle w:val="1070"/>
        <w:pBdr/>
        <w:spacing w:line="360" w:lineRule="auto"/>
        <w:ind/>
        <w:rPr>
          <w:rFonts w:ascii="Times New Roman" w:hAnsi="Times New Roman" w:eastAsia="Times New Roman" w:cs="Times New Roman"/>
          <w:b w:val="0"/>
          <w:bCs w:val="0"/>
          <w:color w:val="000000" w:themeColor="text1"/>
          <w:sz w:val="26"/>
          <w:szCs w:val="26"/>
          <w:highlight w:val="none"/>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i/>
          <w:iCs/>
          <w:color w:val="000000" w:themeColor="text1"/>
          <w:sz w:val="26"/>
          <w:szCs w:val="26"/>
        </w:rPr>
        <mc:AlternateContent>
          <mc:Choice Requires="wpg">
            <w:drawing>
              <wp:inline xmlns:wp="http://schemas.openxmlformats.org/drawingml/2006/wordprocessingDrawing" distT="0" distB="0" distL="0" distR="0">
                <wp:extent cx="5943600" cy="2933751"/>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4773" name=""/>
                        <pic:cNvPicPr>
                          <a:picLocks noChangeAspect="1"/>
                        </pic:cNvPicPr>
                        <pic:nvPr/>
                      </pic:nvPicPr>
                      <pic:blipFill rotWithShape="1">
                        <a:blip r:embed="rId21"/>
                        <a:stretch/>
                      </pic:blipFill>
                      <pic:spPr bwMode="auto">
                        <a:xfrm>
                          <a:off x="0" y="0"/>
                          <a:ext cx="5943599" cy="29337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31.00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b w:val="0"/>
          <w:bCs w:val="0"/>
          <w:i/>
          <w:iCs/>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highlight w:val="none"/>
        </w:rPr>
      </w:r>
    </w:p>
    <w:p w14:paraId="58F7C461">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11</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Phân bố Số ngày Giao trễ Histogram giữa 2 Nhóm </w:t>
      </w:r>
      <w:r>
        <w:rPr>
          <w:rFonts w:ascii="Times New Roman" w:hAnsi="Times New Roman" w:eastAsia="Times New Roman" w:cs="Times New Roman"/>
          <w:sz w:val="26"/>
          <w:szCs w:val="26"/>
        </w:rPr>
      </w:r>
      <w:r>
        <w:rPr>
          <w:rFonts w:ascii="Times New Roman" w:hAnsi="Times New Roman" w:cs="Times New Roman"/>
          <w:sz w:val="26"/>
          <w:szCs w:val="26"/>
        </w:rPr>
      </w:r>
    </w:p>
    <w:p w14:paraId="32591626">
      <w:pPr>
        <w:pStyle w:val="1070"/>
        <w:pBdr/>
        <w:spacing w:line="360" w:lineRule="auto"/>
        <w:ind w:left="0"/>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373451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2140" name=""/>
                        <pic:cNvPicPr>
                          <a:picLocks noChangeAspect="1"/>
                        </pic:cNvPicPr>
                        <pic:nvPr/>
                      </pic:nvPicPr>
                      <pic:blipFill rotWithShape="1">
                        <a:blip r:embed="rId22"/>
                        <a:stretch/>
                      </pic:blipFill>
                      <pic:spPr bwMode="auto">
                        <a:xfrm>
                          <a:off x="0" y="0"/>
                          <a:ext cx="5943599" cy="37345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94.06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7954DD54">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12</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So sánh Số ngày Giao trễ Boxplot giữa 2 Nhó </w:t>
      </w:r>
      <w:r>
        <w:rPr>
          <w:rFonts w:ascii="Times New Roman" w:hAnsi="Times New Roman" w:eastAsia="Times New Roman" w:cs="Times New Roman"/>
          <w:sz w:val="26"/>
          <w:szCs w:val="26"/>
        </w:rPr>
      </w:r>
      <w:r>
        <w:rPr>
          <w:rFonts w:ascii="Times New Roman" w:hAnsi="Times New Roman" w:cs="Times New Roman"/>
          <w:sz w:val="26"/>
          <w:szCs w:val="26"/>
        </w:rPr>
      </w:r>
    </w:p>
    <w:p w14:paraId="5906CDAD">
      <w:pPr>
        <w:pStyle w:val="1005"/>
        <w:pBdr/>
        <w:spacing/>
        <w:ind/>
        <w:rPr>
          <w:rFonts w:ascii="Times New Roman" w:hAnsi="Times New Roman" w:cs="Times New Roman"/>
          <w:b w:val="0"/>
          <w:bCs w:val="0"/>
          <w:color w:val="000000" w:themeColor="text1"/>
          <w:sz w:val="26"/>
          <w:szCs w:val="26"/>
        </w:rPr>
      </w:pPr>
      <w:r/>
      <w:bookmarkStart w:id="80" w:name="_Toc22"/>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3.4. TÁC NHÂN 4: TỶ LỆ ĐÁNH GIÁ XẤU (</w:t>
      </w:r>
      <w:r>
        <w:rPr>
          <w:rStyle w:val="1068"/>
          <w:rFonts w:ascii="Times New Roman" w:hAnsi="Times New Roman" w:eastAsia="Times New Roman" w:cs="Times New Roman"/>
          <w:b w:val="0"/>
          <w:bCs w:val="0"/>
          <w:color w:val="000000" w:themeColor="text1"/>
          <w:sz w:val="26"/>
          <w:szCs w:val="26"/>
        </w:rPr>
        <w:t xml:space="preserve">review_score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1-2 SAO)</w:t>
      </w:r>
      <w:bookmarkEnd w:id="80"/>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E59D33C">
      <w:pPr>
        <w:pStyle w:val="1067"/>
        <w:numPr>
          <w:ilvl w:val="0"/>
          <w:numId w:val="4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17CD04C">
      <w:pPr>
        <w:pStyle w:val="1067"/>
        <w:numPr>
          <w:ilvl w:val="1"/>
          <w:numId w:val="4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lệ đánh giá 1-2 sao nhóm Churn bằng nhóm Active).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BFE6CC9">
      <w:pPr>
        <w:pStyle w:val="1067"/>
        <w:numPr>
          <w:ilvl w:val="1"/>
          <w:numId w:val="4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BC0C182">
      <w:pPr>
        <w:pStyle w:val="1067"/>
        <w:numPr>
          <w:ilvl w:val="0"/>
          <w:numId w:val="4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Lựa chọn Phép kiểm định (TDTU Chapter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Two-Sample Z-test for Proportions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D66E79A">
      <w:pPr>
        <w:pStyle w:val="1067"/>
        <w:numPr>
          <w:ilvl w:val="0"/>
          <w:numId w:val="4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E3C1311">
      <w:pPr>
        <w:pStyle w:val="106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liệu thô từ 2 Mẫu: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3F467A1">
      <w:pPr>
        <w:pStyle w:val="1067"/>
        <w:numPr>
          <w:ilvl w:val="2"/>
          <w:numId w:val="4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Churn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oMath>
      <w:r>
        <w:rPr>
          <w:rFonts w:ascii="Times New Roman" w:hAnsi="Times New Roman" w:eastAsia="Times New Roman" w:cs="Times New Roman"/>
          <w:b w:val="0"/>
          <w:bCs w:val="0"/>
          <w:color w:val="000000" w:themeColor="text1"/>
          <w:sz w:val="26"/>
          <w:szCs w:val="26"/>
        </w:rPr>
        <w:t xml:space="preserve">, số review 1-2 sao</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118</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F196565">
      <w:pPr>
        <w:pStyle w:val="1067"/>
        <w:numPr>
          <w:ilvl w:val="2"/>
          <w:numId w:val="4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Active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N</m:t>
            </m:r>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oMath>
      <w:r>
        <w:rPr>
          <w:rFonts w:ascii="Times New Roman" w:hAnsi="Times New Roman" w:eastAsia="Times New Roman" w:cs="Times New Roman"/>
          <w:b w:val="0"/>
          <w:bCs w:val="0"/>
          <w:color w:val="000000" w:themeColor="text1"/>
          <w:sz w:val="26"/>
          <w:szCs w:val="26"/>
        </w:rPr>
        <w:t xml:space="preserve">, số review 1-2 sao</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x</m:t>
            </m:r>
          </m:e>
          <m:sub>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738</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E857DE4">
      <w:pPr>
        <w:pStyle w:val="106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Tỷ lệ Mẫu riêng biệt (Point Estimates):</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1F0904">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118</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0.123756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12.38</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EB12B44">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738</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0.094457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9.45</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EA64F98">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ascii="Times New Roman" w:hAnsi="Times New Roman" w:eastAsia="Times New Roman" w:cs="Times New Roman"/>
              <w:b w:val="0"/>
              <w:bCs w:val="0"/>
              <w:color w:val="000000" w:themeColor="text1"/>
              <w:sz w:val="26"/>
              <w:szCs w:val="26"/>
            </w:rPr>
            <m:rPr>
              <m:nor m:val="on"/>
              <m:sty m:val="p"/>
            </m:rPr>
            <m:t>Chênh lệch Điểm: </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2</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0.123756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0.094457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0.029300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2.93</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92C9D12">
      <w:pPr>
        <w:pStyle w:val="106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Tỷ lệ Gộp (Pooled Proportion</w:t>
      </w:r>
      <w:r>
        <w:rPr>
          <w:rFonts w:ascii="Times New Roman" w:hAnsi="Times New Roman" w:eastAsia="Times New Roman" w:cs="Times New Roman"/>
          <w:b w:val="0"/>
          <w:bCs w:val="0"/>
          <w:color w:val="000000" w:themeColor="text1"/>
          <w:sz w:val="26"/>
          <w:szCs w:val="26"/>
        </w:rPr>
        <w:t xml:space="preserve"> </w:t>
      </w: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EFFE9D2">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738</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856</m:t>
              </m:r>
            </m:num>
            <m:den>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0.117901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11.79</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EB039D2">
      <w:pPr>
        <w:pStyle w:val="106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Sai số Chuẩn Gộp (</w:t>
      </w: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35E358">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r>
                <w:rPr>
                  <w:rFonts w:hint="default" w:ascii="Cambria Math" w:hAnsi="Cambria Math" w:eastAsia="Cambria Math" w:cs="Cambria Math"/>
                  <w:color w:val="000000" w:themeColor="text1"/>
                  <w:sz w:val="26"/>
                  <w:szCs w:val="26"/>
                </w:rPr>
                <m:rPr>
                  <m:sty m:val="i"/>
                </m:rPr>
                <m:t>0.117901</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0.117901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1</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e>
              </m:d>
            </m:e>
          </m:ra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0.0026577</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FC8C1FA">
      <w:pPr>
        <w:pStyle w:val="106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Giá trị Kiểm định</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Z</m:t>
        </m:r>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88AE0D6">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2</m:t>
                  </m:r>
                </m:sub>
              </m:sSub>
            </m:num>
            <m:den>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pool</m:t>
                  </m:r>
                </m:sub>
              </m:sSub>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0.029300</m:t>
              </m:r>
            </m:num>
            <m:den>
              <m:r>
                <w:rPr>
                  <w:rFonts w:hint="default" w:ascii="Cambria Math" w:hAnsi="Cambria Math" w:eastAsia="Cambria Math" w:cs="Cambria Math"/>
                  <w:color w:val="000000" w:themeColor="text1"/>
                  <w:sz w:val="26"/>
                  <w:szCs w:val="26"/>
                </w:rPr>
                <m:rPr>
                  <m:sty m:val="i"/>
                </m:rPr>
                <m:t>0.0026577</m:t>
              </m:r>
            </m:den>
          </m:f>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11.0242</m:t>
          </m:r>
          <m:r>
            <w:rPr>
              <w:rFonts w:hint="default" w:ascii="Cambria Math" w:hAnsi="Cambria Math" w:eastAsia="Cambria Math" w:cs="Cambria Math"/>
              <w:color w:val="000000" w:themeColor="text1"/>
              <w:sz w:val="26"/>
              <w:szCs w:val="26"/>
            </w:rPr>
            <m:rPr>
              <m:sty m:val="i"/>
            </m:rPr>
            <m:t>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p</m:t>
              </m:r>
              <m:r>
                <w:rPr>
                  <w:rFonts w:ascii="Times New Roman" w:hAnsi="Times New Roman" w:eastAsia="Times New Roman" w:cs="Times New Roman"/>
                  <w:b w:val="0"/>
                  <w:bCs w:val="0"/>
                  <w:color w:val="000000" w:themeColor="text1"/>
                  <w:sz w:val="26"/>
                  <w:szCs w:val="26"/>
                </w:rPr>
                <m:rPr>
                  <m:nor m:val="on"/>
                  <m:sty m:val="p"/>
                </m:rPr>
                <m:t>-value</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28D8EEB">
      <w:pPr>
        <w:pStyle w:val="106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Khoảng tin cậy 95% cho Chênh lệch (</w:t>
      </w:r>
      <m:oMath>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acc>
              <m:accPr>
                <m:chr m:val="̂"/>
                <m:ctrlPr>
                  <w:rPr>
                    <w:rFonts w:ascii="Cambria Math" w:hAnsi="Cambria Math" w:eastAsia="Cambria Math" w:cs="Cambria Math"/>
                    <w:b w:val="0"/>
                    <w:color w:val="000000" w:themeColor="text1"/>
                    <w:sz w:val="26"/>
                  </w:rPr>
                </m:ctrlPr>
              </m:accPr>
              <m:e>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i"/>
                  </m:rPr>
                  <m:t>r</m:t>
                </m:r>
              </m:e>
            </m:acc>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AC23A81">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S</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E</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p"/>
                </m:rPr>
                <m:t>.</m:t>
              </m:r>
            </m:e>
            <m:sub>
              <m:r>
                <w:rPr>
                  <w:rFonts w:ascii="Times New Roman" w:hAnsi="Times New Roman" w:eastAsia="Times New Roman" w:cs="Times New Roman"/>
                  <w:b w:val="0"/>
                  <w:bCs w:val="0"/>
                  <w:color w:val="000000" w:themeColor="text1"/>
                  <w:sz w:val="26"/>
                  <w:szCs w:val="26"/>
                </w:rPr>
                <m:rPr>
                  <m:nor m:val="on"/>
                  <m:sty m:val="p"/>
                </m:rPr>
                <m:t>diff</m:t>
              </m:r>
            </m:sub>
          </m:sSub>
          <m:r>
            <w:rPr>
              <w:rFonts w:hint="default" w:ascii="Cambria Math" w:hAnsi="Cambria Math" w:eastAsia="Cambria Math" w:cs="Cambria Math"/>
              <w:color w:val="000000" w:themeColor="text1"/>
              <w:sz w:val="26"/>
              <w:szCs w:val="26"/>
            </w:rPr>
            <m:rPr>
              <m:sty m:val="p"/>
            </m:rPr>
            <m:t>=</m:t>
          </m:r>
          <m:rad>
            <m:radPr>
              <m:degHide m:val="on"/>
              <m:ctrlPr>
                <w:rPr>
                  <w:rFonts w:ascii="Cambria Math" w:hAnsi="Cambria Math" w:eastAsia="Cambria Math" w:cs="Cambria Math"/>
                  <w:b w:val="0"/>
                  <w:color w:val="000000" w:themeColor="text1"/>
                  <w:sz w:val="26"/>
                </w:rPr>
              </m:ctrlPr>
            </m:radPr>
            <m:deg>
              <m:r>
                <w:rPr>
                  <w:rFonts w:hint="default" w:ascii="Cambria Math" w:hAnsi="Cambria Math" w:eastAsia="Cambria Math" w:cs="Cambria Math"/>
                  <w:color w:val="000000" w:themeColor="text1"/>
                  <w:sz w:val="26"/>
                  <w:szCs w:val="26"/>
                </w:rPr>
                <m:rPr>
                  <m:sty m:val="i"/>
                </m:rPr>
                <m:t/>
              </m:r>
            </m:deg>
            <m:e>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0.1238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0.8762</m:t>
                  </m:r>
                </m:num>
                <m:den>
                  <m:r>
                    <w:rPr>
                      <w:rFonts w:hint="default" w:ascii="Cambria Math" w:hAnsi="Cambria Math" w:eastAsia="Cambria Math" w:cs="Cambria Math"/>
                      <w:color w:val="000000" w:themeColor="text1"/>
                      <w:sz w:val="26"/>
                      <w:szCs w:val="26"/>
                    </w:rPr>
                    <m:rPr>
                      <m:sty m:val="i"/>
                    </m:rPr>
                    <m:t>73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677</m:t>
                  </m:r>
                </m:den>
              </m:f>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0.0945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0.9055</m:t>
                  </m:r>
                </m:num>
                <m:den>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400</m:t>
                  </m:r>
                </m:den>
              </m:f>
            </m:e>
          </m:ra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0.002474</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ED6CF0D">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1.96</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0.002474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0.004849</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0.48</m:t>
          </m:r>
          <m:r>
            <w:rPr>
              <w:rFonts w:hint="default" w:ascii="Cambria Math" w:hAnsi="Cambria Math" w:eastAsia="Cambria Math" w:cs="Cambria Math"/>
              <w:color w:val="000000" w:themeColor="text1"/>
              <w:sz w:val="26"/>
              <w:szCs w:val="26"/>
            </w:rPr>
            <m:rPr>
              <m:sty m:val="p"/>
            </m:rPr>
            <m:t>%</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66B0FE4">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95</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 CI cho </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2</m:t>
                  </m:r>
                </m:sub>
              </m:sSub>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2.93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0.48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2.93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0.48</m:t>
              </m:r>
              <m:r>
                <w:rPr>
                  <w:rFonts w:hint="default" w:ascii="Cambria Math" w:hAnsi="Cambria Math" w:eastAsia="Cambria Math" w:cs="Cambria Math"/>
                  <w:color w:val="000000" w:themeColor="text1"/>
                  <w:sz w:val="26"/>
                  <w:szCs w:val="26"/>
                </w:rPr>
                <m:rPr>
                  <m:sty m:val="p"/>
                </m:rPr>
                <m:t>%</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2.45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3.41</m:t>
              </m:r>
              <m:r>
                <w:rPr>
                  <w:rFonts w:hint="default" w:ascii="Cambria Math" w:hAnsi="Cambria Math" w:eastAsia="Cambria Math" w:cs="Cambria Math"/>
                  <w:color w:val="000000" w:themeColor="text1"/>
                  <w:sz w:val="26"/>
                  <w:szCs w:val="26"/>
                </w:rPr>
                <m:rPr>
                  <m:sty m:val="p"/>
                </m:rPr>
                <m:t>%</m:t>
              </m:r>
            </m:e>
          </m:d>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478B8F9">
      <w:pPr>
        <w:pStyle w:val="1067"/>
        <w:numPr>
          <w:ilvl w:val="1"/>
          <w:numId w:val="4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11.02</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0.0000</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C9E665D">
      <w:pPr>
        <w:pStyle w:val="1067"/>
        <w:numPr>
          <w:ilvl w:val="0"/>
          <w:numId w:val="4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Trải nghiệm dịch vụ kém (1-2 sao) làm tăng tỷ lệ Churn thêm +2.93% có ý nghĩa thống kê cực kỳ mạnh mẽ (</w:t>
      </w: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11.02</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2BF1D8B">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INSIGHT ĐẮT GIÁ: QUY MÔ THIỆT HẠI TỪ REVIEW XẤU GẤP GẦN 1.9 LẦN GIAO TRỄ</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516C195">
      <w:pPr>
        <w:pStyle w:val="1066"/>
        <w:numPr>
          <w:ilvl w:val="0"/>
          <w:numId w:val="6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Sự thật về quy mô tuyệt đối:</w:t>
      </w:r>
      <w:r>
        <w:rPr>
          <w:rFonts w:ascii="Times New Roman" w:hAnsi="Times New Roman" w:eastAsia="Times New Roman" w:cs="Times New Roman"/>
          <w:b w:val="0"/>
          <w:bCs w:val="0"/>
          <w:color w:val="000000" w:themeColor="text1"/>
          <w:sz w:val="26"/>
          <w:szCs w:val="26"/>
        </w:rPr>
        <w:t xml:space="preserve"> Toàn sàn có </w:t>
      </w:r>
      <m:oMath>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856</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đánh giá 1-2 sao. Trong đó:</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1A84E4F">
      <w:pPr>
        <w:pStyle w:val="1066"/>
        <w:numPr>
          <w:ilvl w:val="1"/>
          <w:numId w:val="69"/>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118</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thuộc nhóm </w:t>
      </w:r>
      <w:r>
        <w:rPr>
          <w:rFonts w:ascii="Times New Roman" w:hAnsi="Times New Roman" w:eastAsia="Times New Roman" w:cs="Times New Roman"/>
          <w:b w:val="0"/>
          <w:bCs w:val="0"/>
          <w:color w:val="000000" w:themeColor="text1"/>
          <w:sz w:val="26"/>
          <w:szCs w:val="26"/>
        </w:rPr>
        <w:t xml:space="preserve">CHURN</w:t>
      </w:r>
      <w:r>
        <w:rPr>
          <w:rFonts w:ascii="Times New Roman" w:hAnsi="Times New Roman" w:eastAsia="Times New Roman" w:cs="Times New Roman"/>
          <w:b w:val="0"/>
          <w:bCs w:val="0"/>
          <w:color w:val="000000" w:themeColor="text1"/>
          <w:sz w:val="26"/>
          <w:szCs w:val="26"/>
        </w:rPr>
        <w:t xml:space="preserve"> (chiếm tới </w:t>
      </w:r>
      <m:oMath>
        <m:r>
          <w:rPr>
            <w:rFonts w:hint="default" w:ascii="Cambria Math" w:hAnsi="Cambria Math" w:eastAsia="Cambria Math" w:cs="Cambria Math"/>
            <w:color w:val="000000" w:themeColor="text1"/>
            <w:sz w:val="26"/>
            <w:szCs w:val="26"/>
          </w:rPr>
          <m:rPr>
            <m:sty m:val="i"/>
          </m:rPr>
          <m:t>83.99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7564801">
      <w:pPr>
        <w:pStyle w:val="1066"/>
        <w:numPr>
          <w:ilvl w:val="1"/>
          <w:numId w:val="69"/>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Chỉ có </w:t>
      </w:r>
      <m:oMath>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738</m:t>
        </m:r>
      </m:oMath>
      <w:r>
        <w:rPr>
          <w:rFonts w:ascii="Times New Roman" w:hAnsi="Times New Roman" w:eastAsia="Times New Roman" w:cs="Times New Roman"/>
          <w:b w:val="0"/>
          <w:bCs w:val="0"/>
          <w:color w:val="000000" w:themeColor="text1"/>
          <w:sz w:val="26"/>
          <w:szCs w:val="26"/>
        </w:rPr>
        <w:t xml:space="preserve">1,738</w:t>
      </w:r>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thuộc nhóm </w:t>
      </w:r>
      <w:r>
        <w:rPr>
          <w:rFonts w:ascii="Times New Roman" w:hAnsi="Times New Roman" w:eastAsia="Times New Roman" w:cs="Times New Roman"/>
          <w:b w:val="0"/>
          <w:bCs w:val="0"/>
          <w:color w:val="000000" w:themeColor="text1"/>
          <w:sz w:val="26"/>
          <w:szCs w:val="26"/>
        </w:rPr>
        <w:t xml:space="preserve">ACTIVE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16.01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3C960C5">
      <w:pPr>
        <w:pStyle w:val="1066"/>
        <w:numPr>
          <w:ilvl w:val="0"/>
          <w:numId w:val="6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Xác suất có điều kiện </w:t>
      </w:r>
      <m:oMath>
        <m:r>
          <w:rPr>
            <w:rFonts w:hint="default" w:ascii="Cambria Math" w:hAnsi="Cambria Math" w:eastAsia="Cambria Math" w:cs="Cambria Math"/>
            <w:color w:val="000000" w:themeColor="text1"/>
            <w:sz w:val="26"/>
            <w:szCs w:val="26"/>
          </w:rPr>
          <m:rPr>
            <m:sty m:val="i"/>
          </m:rPr>
          <m:t>𝑃</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Churn</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Review 1-2 sao</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f>
          <m:fPr>
            <m:ctrlPr>
              <w:rPr>
                <w:rFonts w:ascii="Cambria Math" w:hAnsi="Cambria Math" w:eastAsia="Cambria Math" w:cs="Cambria Math"/>
                <w:b w:val="0"/>
                <w:color w:val="000000" w:themeColor="text1"/>
                <w:sz w:val="26"/>
              </w:rPr>
            </m:ctrlPr>
          </m:fPr>
          <m:num>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118</m:t>
            </m:r>
          </m:num>
          <m:den>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856</m:t>
            </m:r>
          </m:den>
        </m:f>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83.99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Cứ </w:t>
      </w:r>
      <m:oMath>
        <m:r>
          <w:rPr>
            <w:rFonts w:hint="default" w:ascii="Cambria Math" w:hAnsi="Cambria Math" w:eastAsia="Cambria Math" w:cs="Cambria Math"/>
            <w:color w:val="000000" w:themeColor="text1"/>
            <w:sz w:val="26"/>
            <w:szCs w:val="26"/>
          </w:rPr>
          <m:rPr>
            <m:sty m:val="i"/>
          </m:rPr>
          <m:t>100</m:t>
        </m:r>
      </m:oMath>
      <w:r>
        <w:rPr>
          <w:rFonts w:ascii="Times New Roman" w:hAnsi="Times New Roman" w:eastAsia="Times New Roman" w:cs="Times New Roman"/>
          <w:b w:val="0"/>
          <w:bCs w:val="0"/>
          <w:color w:val="000000" w:themeColor="text1"/>
          <w:sz w:val="26"/>
          <w:szCs w:val="26"/>
        </w:rPr>
        <w:t xml:space="preserve">khách hàng cho đánh giá xấu thì có tới gần </w:t>
      </w:r>
      <m:oMath>
        <m:r>
          <w:rPr>
            <w:rFonts w:hint="default" w:ascii="Cambria Math" w:hAnsi="Cambria Math" w:eastAsia="Cambria Math" w:cs="Cambria Math"/>
            <w:color w:val="000000" w:themeColor="text1"/>
            <w:sz w:val="26"/>
            <w:szCs w:val="26"/>
          </w:rPr>
          <m:rPr>
            <m:sty m:val="i"/>
          </m:rPr>
          <m:t>84</m:t>
        </m:r>
      </m:oMath>
      <w:r>
        <w:rPr>
          <w:rFonts w:ascii="Times New Roman" w:hAnsi="Times New Roman" w:eastAsia="Times New Roman" w:cs="Times New Roman"/>
          <w:b w:val="0"/>
          <w:bCs w:val="0"/>
          <w:color w:val="000000" w:themeColor="text1"/>
          <w:sz w:val="26"/>
          <w:szCs w:val="26"/>
        </w:rPr>
        <w:t xml:space="preserve"> khách hàng rời bỏ sàn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964BC9B">
      <w:pPr>
        <w:pStyle w:val="1066"/>
        <w:numPr>
          <w:ilvl w:val="0"/>
          <w:numId w:val="6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Ước tính Thiệt hại Doanh thu Thực tế:</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CE0384C">
      <w:pPr>
        <w:pStyle w:val="1066"/>
        <w:numPr>
          <w:ilvl w:val="1"/>
          <w:numId w:val="7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Khoản chênh lệch mất trắng: </w:t>
      </w:r>
      <m:oMath>
        <m:r>
          <w:rPr>
            <w:rFonts w:hint="default" w:ascii="Cambria Math" w:hAnsi="Cambria Math" w:eastAsia="Cambria Math" w:cs="Cambria Math"/>
            <w:color w:val="000000" w:themeColor="text1"/>
            <w:sz w:val="26"/>
            <w:szCs w:val="26"/>
          </w:rPr>
          <m:rPr>
            <m:sty m:val="i"/>
          </m:rPr>
          <m:t>Δ</m:t>
        </m:r>
        <m:r>
          <w:rPr>
            <w:rFonts w:hint="default" w:ascii="Cambria Math" w:hAnsi="Cambria Math" w:eastAsia="Cambria Math" w:cs="Cambria Math"/>
            <w:color w:val="000000" w:themeColor="text1"/>
            <w:sz w:val="26"/>
            <w:szCs w:val="26"/>
          </w:rPr>
          <m:rPr>
            <m:sty m:val="i"/>
          </m:rPr>
          <m:t>𝑁</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118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738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380</m:t>
        </m:r>
        <m:r>
          <w:rPr>
            <w:rFonts w:hint="default" w:ascii="Cambria Math" w:hAnsi="Cambria Math" w:eastAsia="Cambria Math" w:cs="Cambria Math"/>
            <w:color w:val="000000" w:themeColor="text1"/>
            <w:sz w:val="26"/>
            <w:szCs w:val="26"/>
          </w:rPr>
          <m:rPr>
            <m:sty m:val="i"/>
          </m:rPr>
          <m:t> khách hàng</m:t>
        </m:r>
      </m:oMath>
      <w:r>
        <w:rPr>
          <w:rFonts w:ascii="Times New Roman" w:hAnsi="Times New Roman" w:eastAsia="Times New Roman" w:cs="Times New Roman"/>
          <w:b w:val="0"/>
          <w:bCs w:val="0"/>
          <w:color w:val="000000" w:themeColor="text1"/>
          <w:sz w:val="26"/>
          <w:szCs w:val="26"/>
        </w:rPr>
        <w:t xml:space="preserve"> (nhóm Churn cao gấp </w:t>
      </w:r>
      <m:oMath>
        <m:r>
          <w:rPr>
            <w:rFonts w:hint="default" w:ascii="Cambria Math" w:hAnsi="Cambria Math" w:eastAsia="Cambria Math" w:cs="Cambria Math"/>
            <w:color w:val="000000" w:themeColor="text1"/>
            <w:sz w:val="26"/>
            <w:szCs w:val="26"/>
          </w:rPr>
          <m:rPr>
            <m:sty m:val="i"/>
          </m:rPr>
          <m:t>5.25 </m:t>
        </m:r>
      </m:oMath>
      <w:r>
        <w:rPr>
          <w:rFonts w:ascii="Times New Roman" w:hAnsi="Times New Roman" w:eastAsia="Times New Roman" w:cs="Times New Roman"/>
          <w:b w:val="0"/>
          <w:bCs w:val="0"/>
          <w:color w:val="000000" w:themeColor="text1"/>
          <w:sz w:val="26"/>
          <w:szCs w:val="26"/>
        </w:rPr>
        <w:t xml:space="preserve">lần</w:t>
      </w:r>
      <w:r>
        <w:rPr>
          <w:rFonts w:ascii="Times New Roman" w:hAnsi="Times New Roman" w:eastAsia="Times New Roman" w:cs="Times New Roman"/>
          <w:b w:val="0"/>
          <w:bCs w:val="0"/>
          <w:color w:val="000000" w:themeColor="text1"/>
          <w:sz w:val="26"/>
          <w:szCs w:val="26"/>
        </w:rPr>
        <w:t xml:space="preserve"> nhóm Active).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B972B26">
      <w:pPr>
        <w:pStyle w:val="1066"/>
        <w:numPr>
          <w:ilvl w:val="1"/>
          <w:numId w:val="70"/>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Thiệt hại doanh thu tái mua: </w:t>
      </w:r>
      <m:oMath>
        <m:r>
          <w:rPr>
            <w:rFonts w:hint="default" w:ascii="Cambria Math" w:hAnsi="Cambria Math" w:eastAsia="Cambria Math" w:cs="Cambria Math"/>
            <w:color w:val="000000" w:themeColor="text1"/>
            <w:sz w:val="26"/>
            <w:szCs w:val="26"/>
          </w:rPr>
          <m:rPr>
            <m:sty m:val="i"/>
          </m:rPr>
          <m:t>7</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380</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164.51</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214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083.80</m:t>
        </m:r>
        <m:r>
          <w:rPr>
            <w:rFonts w:hint="default" w:ascii="Cambria Math" w:hAnsi="Cambria Math" w:eastAsia="Cambria Math" w:cs="Cambria Math"/>
            <w:color w:val="000000" w:themeColor="text1"/>
            <w:sz w:val="26"/>
            <w:szCs w:val="26"/>
          </w:rPr>
          <m:rPr>
            <m:sty m:val="i"/>
          </m:rPr>
          <m:t> BRL</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5.71</m:t>
        </m:r>
        <m:r>
          <w:rPr>
            <w:rFonts w:hint="default" w:ascii="Cambria Math" w:hAnsi="Cambria Math" w:eastAsia="Cambria Math" w:cs="Cambria Math"/>
            <w:color w:val="000000" w:themeColor="text1"/>
            <w:sz w:val="26"/>
            <w:szCs w:val="26"/>
          </w:rPr>
          <m:rPr>
            <m:sty m:val="i"/>
          </m:rPr>
          <m:t> tỷ VNĐ</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E5C2F23">
      <w:pPr>
        <w:pStyle w:val="1066"/>
        <w:numPr>
          <w:ilvl w:val="0"/>
          <w:numId w:val="68"/>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Hàm ý Chiến lược:</w:t>
      </w:r>
      <w:r>
        <w:rPr>
          <w:rFonts w:ascii="Times New Roman" w:hAnsi="Times New Roman" w:eastAsia="Times New Roman" w:cs="Times New Roman"/>
          <w:b w:val="0"/>
          <w:bCs w:val="0"/>
          <w:color w:val="000000" w:themeColor="text1"/>
          <w:sz w:val="26"/>
          <w:szCs w:val="26"/>
        </w:rPr>
        <w:t xml:space="preserve"> Thiệt hại do Review xấu (</w:t>
      </w:r>
      <m:oMath>
        <m:r>
          <w:rPr>
            <w:rFonts w:hint="default" w:ascii="Cambria Math" w:hAnsi="Cambria Math" w:eastAsia="Cambria Math" w:cs="Cambria Math"/>
            <w:color w:val="000000" w:themeColor="text1"/>
            <w:sz w:val="26"/>
            <w:szCs w:val="26"/>
          </w:rPr>
          <m:rPr>
            <m:sty m:val="i"/>
          </m:rPr>
          <m:t>5.71</m:t>
        </m:r>
      </m:oMath>
      <w:r>
        <w:rPr>
          <w:rFonts w:ascii="Times New Roman" w:hAnsi="Times New Roman" w:eastAsia="Times New Roman" w:cs="Times New Roman"/>
          <w:b w:val="0"/>
          <w:bCs w:val="0"/>
          <w:color w:val="000000" w:themeColor="text1"/>
          <w:sz w:val="26"/>
          <w:szCs w:val="26"/>
        </w:rPr>
        <w:t xml:space="preserve">5.71</w:t>
      </w:r>
      <w:r>
        <w:rPr>
          <w:rFonts w:ascii="Times New Roman" w:hAnsi="Times New Roman" w:eastAsia="Times New Roman" w:cs="Times New Roman"/>
          <w:b w:val="0"/>
          <w:bCs w:val="0"/>
          <w:color w:val="000000" w:themeColor="text1"/>
          <w:sz w:val="26"/>
          <w:szCs w:val="26"/>
        </w:rPr>
        <w:t xml:space="preserve"> tỷ VNĐ) </w:t>
      </w:r>
      <w:r>
        <w:rPr>
          <w:rFonts w:ascii="Times New Roman" w:hAnsi="Times New Roman" w:eastAsia="Times New Roman" w:cs="Times New Roman"/>
          <w:b w:val="0"/>
          <w:bCs w:val="0"/>
          <w:color w:val="000000" w:themeColor="text1"/>
          <w:sz w:val="26"/>
          <w:szCs w:val="26"/>
        </w:rPr>
        <w:t xml:space="preserve">gấp gần </w:t>
      </w:r>
      <m:oMath>
        <m:r>
          <w:rPr>
            <w:rFonts w:hint="default" w:ascii="Cambria Math" w:hAnsi="Cambria Math" w:eastAsia="Cambria Math" w:cs="Cambria Math"/>
            <w:color w:val="000000" w:themeColor="text1"/>
            <w:sz w:val="26"/>
            <w:szCs w:val="26"/>
          </w:rPr>
          <m:rPr>
            <m:sty m:val="i"/>
          </m:rPr>
          <m:t>1.87</m:t>
        </m:r>
      </m:oMath>
      <w:r>
        <w:rPr>
          <w:rFonts w:ascii="Times New Roman" w:hAnsi="Times New Roman" w:eastAsia="Times New Roman" w:cs="Times New Roman"/>
          <w:b w:val="0"/>
          <w:bCs w:val="0"/>
          <w:color w:val="000000" w:themeColor="text1"/>
          <w:sz w:val="26"/>
          <w:szCs w:val="26"/>
        </w:rPr>
        <w:t xml:space="preserve">1.87</w:t>
      </w:r>
      <w:r>
        <w:rPr>
          <w:rFonts w:ascii="Times New Roman" w:hAnsi="Times New Roman" w:eastAsia="Times New Roman" w:cs="Times New Roman"/>
          <w:b w:val="0"/>
          <w:bCs w:val="0"/>
          <w:color w:val="000000" w:themeColor="text1"/>
          <w:sz w:val="26"/>
          <w:szCs w:val="26"/>
        </w:rPr>
        <w:t xml:space="preserve"> lần</w:t>
      </w:r>
      <w:r>
        <w:rPr>
          <w:rFonts w:ascii="Times New Roman" w:hAnsi="Times New Roman" w:eastAsia="Times New Roman" w:cs="Times New Roman"/>
          <w:b w:val="0"/>
          <w:bCs w:val="0"/>
          <w:color w:val="000000" w:themeColor="text1"/>
          <w:sz w:val="26"/>
          <w:szCs w:val="26"/>
        </w:rPr>
        <w:t xml:space="preserve"> so với thiệt hại do Giao trễ (</w:t>
      </w:r>
      <m:oMath>
        <m:r>
          <w:rPr>
            <w:rFonts w:hint="default" w:ascii="Cambria Math" w:hAnsi="Cambria Math" w:eastAsia="Cambria Math" w:cs="Cambria Math"/>
            <w:color w:val="000000" w:themeColor="text1"/>
            <w:sz w:val="26"/>
            <w:szCs w:val="26"/>
          </w:rPr>
          <m:rPr>
            <m:sty m:val="i"/>
          </m:rPr>
          <m:t>3.06</m:t>
        </m:r>
      </m:oMath>
      <w:r>
        <w:rPr>
          <w:rFonts w:ascii="Times New Roman" w:hAnsi="Times New Roman" w:eastAsia="Times New Roman" w:cs="Times New Roman"/>
          <w:b w:val="0"/>
          <w:bCs w:val="0"/>
          <w:color w:val="000000" w:themeColor="text1"/>
          <w:sz w:val="26"/>
          <w:szCs w:val="26"/>
        </w:rPr>
        <w:t xml:space="preserve">3.06</w:t>
      </w:r>
      <w:r>
        <w:rPr>
          <w:rFonts w:ascii="Times New Roman" w:hAnsi="Times New Roman" w:eastAsia="Times New Roman" w:cs="Times New Roman"/>
          <w:b w:val="0"/>
          <w:bCs w:val="0"/>
          <w:color w:val="000000" w:themeColor="text1"/>
          <w:sz w:val="26"/>
          <w:szCs w:val="26"/>
        </w:rPr>
        <w:t xml:space="preserve"> tỷ VNĐ). Khách hàng có thể nhận hàng đúng hạn nhưng nếu chất lượng hàng hóa hỏng/lỗi hoặc phục vụ kém, họ vẫn chấm 1 sao và bỏ đi. Olist bắt buộc phải siết chặt quy trình </w:t>
      </w:r>
      <w:r>
        <w:rPr>
          <w:rFonts w:ascii="Times New Roman" w:hAnsi="Times New Roman" w:eastAsia="Times New Roman" w:cs="Times New Roman"/>
          <w:b w:val="0"/>
          <w:bCs w:val="0"/>
          <w:color w:val="000000" w:themeColor="text1"/>
          <w:sz w:val="26"/>
          <w:szCs w:val="26"/>
        </w:rPr>
        <w:t xml:space="preserve">Kiểm soát chất lượng Người bán (Seller Quality Control)</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5A31176">
      <w:pPr>
        <w:pStyle w:val="1070"/>
        <w:pBdr/>
        <w:spacing w:line="360" w:lineRule="auto"/>
        <w:ind/>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19755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08699" name=""/>
                        <pic:cNvPicPr>
                          <a:picLocks noChangeAspect="1"/>
                        </pic:cNvPicPr>
                        <pic:nvPr/>
                      </pic:nvPicPr>
                      <pic:blipFill rotWithShape="1">
                        <a:blip r:embed="rId23"/>
                        <a:stretch/>
                      </pic:blipFill>
                      <pic:spPr bwMode="auto">
                        <a:xfrm>
                          <a:off x="0" y="0"/>
                          <a:ext cx="5943599" cy="21975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173.04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19695FF5">
      <w:pPr>
        <w:pStyle w:val="1041"/>
        <w:pBdr/>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13</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So sánh Tỷ lệ Review Xấu giữa nhóm Active và Churn </w:t>
      </w:r>
      <w:r>
        <w:rPr>
          <w:rFonts w:ascii="Times New Roman" w:hAnsi="Times New Roman" w:eastAsia="Times New Roman" w:cs="Times New Roman"/>
          <w:sz w:val="26"/>
          <w:szCs w:val="26"/>
        </w:rPr>
      </w:r>
      <w:r>
        <w:rPr>
          <w:rFonts w:ascii="Times New Roman" w:hAnsi="Times New Roman" w:cs="Times New Roman"/>
          <w:sz w:val="26"/>
          <w:szCs w:val="26"/>
        </w:rPr>
      </w:r>
    </w:p>
    <w:p w14:paraId="1DACE339">
      <w:pPr>
        <w:pStyle w:val="1005"/>
        <w:pBdr/>
        <w:spacing/>
        <w:ind/>
        <w:rPr>
          <w:rFonts w:ascii="Times New Roman" w:hAnsi="Times New Roman" w:cs="Times New Roman"/>
          <w:b w:val="0"/>
          <w:bCs w:val="0"/>
          <w:color w:val="000000" w:themeColor="text1"/>
          <w:sz w:val="26"/>
          <w:szCs w:val="26"/>
        </w:rPr>
      </w:pPr>
      <w:r/>
      <w:bookmarkStart w:id="81" w:name="_Toc23"/>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3.5. TÁC NHÂN 5: NGÀNH HÀNG SẢN PHẨM (</w:t>
      </w:r>
      <w:r>
        <w:rPr>
          <w:rStyle w:val="1068"/>
          <w:rFonts w:ascii="Times New Roman" w:hAnsi="Times New Roman" w:eastAsia="Times New Roman" w:cs="Times New Roman"/>
          <w:b w:val="0"/>
          <w:bCs w:val="0"/>
          <w:color w:val="000000" w:themeColor="text1"/>
          <w:sz w:val="26"/>
          <w:szCs w:val="26"/>
        </w:rPr>
        <w:t xml:space="preserve">product_category_name</w:t>
      </w:r>
      <w:r>
        <w:rPr>
          <w:rFonts w:ascii="Times New Roman" w:hAnsi="Times New Roman" w:eastAsia="Times New Roman" w:cs="Times New Roman"/>
          <w:b w:val="0"/>
          <w:bCs w:val="0"/>
          <w:color w:val="000000" w:themeColor="text1"/>
          <w:sz w:val="26"/>
          <w:szCs w:val="26"/>
        </w:rPr>
        <w:t xml:space="preserve">)</w:t>
      </w:r>
      <w:bookmarkEnd w:id="81"/>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6E48A81">
      <w:pPr>
        <w:pStyle w:val="1067"/>
        <w:numPr>
          <w:ilvl w:val="0"/>
          <w:numId w:val="4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187E5D5">
      <w:pPr>
        <w:pStyle w:val="1067"/>
        <w:numPr>
          <w:ilvl w:val="1"/>
          <w:numId w:val="4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Trạng thái Churn và Ngành hàng sản phẩm độc lập với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CA12877">
      <w:pPr>
        <w:pStyle w:val="1067"/>
        <w:numPr>
          <w:ilvl w:val="1"/>
          <w:numId w:val="47"/>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oMath>
      <w:r>
        <w:rPr>
          <w:rFonts w:ascii="Times New Roman" w:hAnsi="Times New Roman" w:eastAsia="Times New Roman" w:cs="Times New Roman"/>
          <w:b w:val="0"/>
          <w:bCs w:val="0"/>
          <w:color w:val="000000" w:themeColor="text1"/>
          <w:sz w:val="26"/>
          <w:szCs w:val="26"/>
        </w:rPr>
        <w:t xml:space="preserve">: Trạng thái Churn phụ thuộc vào Ngành hàng sản phẩm.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47F43F2">
      <w:pPr>
        <w:pStyle w:val="1067"/>
        <w:numPr>
          <w:ilvl w:val="0"/>
          <w:numId w:val="4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Lựa chọn Phép kiểm định (TDTU Chapter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Chi-Square Test of Independence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5F7933A">
      <w:pPr>
        <w:pStyle w:val="1067"/>
        <w:numPr>
          <w:ilvl w:val="0"/>
          <w:numId w:val="4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63B6A2F">
      <w:pPr>
        <w:pStyle w:val="106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Lập Bảng Tần số Quan sát (Observed Frequencies</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O</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Bảng chéo</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gồm Top 10 ngành hàng và 2 trạng thái Churn (0/1). Tổng quan sát Top 10</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54</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819</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AF663F2">
      <w:pPr>
        <w:pStyle w:val="106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Tần số Kỳ vọng dưới</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(Expected Frequencies</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56D3093">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i</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C</m:t>
                  </m:r>
                </m:e>
                <m:sub>
                  <m:r>
                    <w:rPr>
                      <w:rFonts w:hint="default" w:ascii="Cambria Math" w:hAnsi="Cambria Math" w:eastAsia="Cambria Math" w:cs="Cambria Math"/>
                      <w:color w:val="000000" w:themeColor="text1"/>
                      <w:sz w:val="26"/>
                      <w:szCs w:val="26"/>
                    </w:rPr>
                    <m:rPr>
                      <m:sty m:val="i"/>
                    </m:rPr>
                    <m:t>j</m:t>
                  </m:r>
                </m:sub>
              </m:sSub>
            </m:num>
            <m:den>
              <m:r>
                <w:rPr>
                  <w:rFonts w:hint="default" w:ascii="Cambria Math" w:hAnsi="Cambria Math" w:eastAsia="Cambria Math" w:cs="Cambria Math"/>
                  <w:color w:val="000000" w:themeColor="text1"/>
                  <w:sz w:val="26"/>
                  <w:szCs w:val="26"/>
                </w:rPr>
                <m:rPr>
                  <m:sty m:val="i"/>
                </m:rPr>
                <m:t>N</m:t>
              </m:r>
            </m:den>
          </m:f>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1BBE1FC">
      <w:pPr>
        <w:pStyle w:val="1067"/>
        <w:numPr>
          <w:ilvl w:val="1"/>
          <w:numId w:val="2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i/>
          <w:iCs/>
          <w:color w:val="000000" w:themeColor="text1"/>
          <w:sz w:val="26"/>
          <w:szCs w:val="26"/>
        </w:rPr>
        <w:t xml:space="preserve">(với</w:t>
      </w:r>
      <w:r>
        <w:rPr>
          <w:rFonts w:ascii="Times New Roman" w:hAnsi="Times New Roman" w:eastAsia="Times New Roman" w:cs="Times New Roman"/>
          <w:b w:val="0"/>
          <w:bCs w:val="0"/>
          <w:i/>
          <w:iCs/>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i</m:t>
            </m:r>
          </m:sub>
        </m:sSub>
      </m:oMath>
      <w:r>
        <w:rPr>
          <w:rFonts w:ascii="Times New Roman" w:hAnsi="Times New Roman" w:eastAsia="Times New Roman" w:cs="Times New Roman"/>
          <w:b w:val="0"/>
          <w:bCs w:val="0"/>
          <w:i/>
          <w:iCs/>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là tổng hàng ngành hàng</w:t>
      </w:r>
      <w:r>
        <w:rPr>
          <w:rFonts w:ascii="Times New Roman" w:hAnsi="Times New Roman" w:eastAsia="Times New Roman" w:cs="Times New Roman"/>
          <w:b w:val="0"/>
          <w:bCs w:val="0"/>
          <w:i/>
          <w:iCs/>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i</m:t>
        </m:r>
      </m:oMath>
      <w:r>
        <w:rPr>
          <w:rFonts w:ascii="Times New Roman" w:hAnsi="Times New Roman" w:eastAsia="Times New Roman" w:cs="Times New Roman"/>
          <w:b w:val="0"/>
          <w:bCs w:val="0"/>
          <w:i/>
          <w:iCs/>
          <w:color w:val="000000" w:themeColor="text1"/>
          <w:sz w:val="26"/>
          <w:szCs w:val="26"/>
        </w:rPr>
        <w:t xml:space="preserve">,</w:t>
      </w:r>
      <w:r>
        <w:rPr>
          <w:rFonts w:ascii="Times New Roman" w:hAnsi="Times New Roman" w:eastAsia="Times New Roman" w:cs="Times New Roman"/>
          <w:b w:val="0"/>
          <w:bCs w:val="0"/>
          <w:i/>
          <w:iCs/>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C</m:t>
            </m:r>
          </m:e>
          <m:sub>
            <m:r>
              <w:rPr>
                <w:rFonts w:hint="default" w:ascii="Cambria Math" w:hAnsi="Cambria Math" w:eastAsia="Cambria Math" w:cs="Cambria Math"/>
                <w:color w:val="000000" w:themeColor="text1"/>
                <w:sz w:val="26"/>
                <w:szCs w:val="26"/>
              </w:rPr>
              <m:rPr>
                <m:sty m:val="i"/>
              </m:rPr>
              <m:t>j</m:t>
            </m:r>
          </m:sub>
        </m:sSub>
      </m:oMath>
      <w:r>
        <w:rPr>
          <w:rFonts w:ascii="Times New Roman" w:hAnsi="Times New Roman" w:eastAsia="Times New Roman" w:cs="Times New Roman"/>
          <w:b w:val="0"/>
          <w:bCs w:val="0"/>
          <w:i/>
          <w:iCs/>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là tổng cột Churn</w:t>
      </w:r>
      <w:r>
        <w:rPr>
          <w:rFonts w:ascii="Times New Roman" w:hAnsi="Times New Roman" w:eastAsia="Times New Roman" w:cs="Times New Roman"/>
          <w:b w:val="0"/>
          <w:bCs w:val="0"/>
          <w:i/>
          <w:iCs/>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j</m:t>
        </m:r>
      </m:oMath>
      <w:r>
        <w:rPr>
          <w:rFonts w:ascii="Times New Roman" w:hAnsi="Times New Roman" w:eastAsia="Times New Roman" w:cs="Times New Roman"/>
          <w:b w:val="0"/>
          <w:bCs w:val="0"/>
          <w:i/>
          <w:iCs/>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BAD3B7E">
      <w:pPr>
        <w:pStyle w:val="106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Thống kê</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A00EF20">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10</m:t>
              </m:r>
            </m:sup>
            <m:e>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j</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2</m:t>
                  </m:r>
                </m:sup>
                <m:e>
                  <m:f>
                    <m:fPr>
                      <m:ctrlPr>
                        <w:rPr>
                          <w:rFonts w:ascii="Cambria Math" w:hAnsi="Cambria Math" w:eastAsia="Cambria Math" w:cs="Cambria Math"/>
                          <w:b w:val="0"/>
                          <w:color w:val="000000" w:themeColor="text1"/>
                          <w:sz w:val="26"/>
                        </w:rPr>
                      </m:ctrlPr>
                    </m:fPr>
                    <m:num>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O</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e>
                          </m:d>
                        </m:e>
                        <m:sup>
                          <m:r>
                            <w:rPr>
                              <w:rFonts w:hint="default" w:ascii="Cambria Math" w:hAnsi="Cambria Math" w:eastAsia="Cambria Math" w:cs="Cambria Math"/>
                              <w:color w:val="000000" w:themeColor="text1"/>
                              <w:sz w:val="26"/>
                              <w:szCs w:val="26"/>
                            </w:rPr>
                            <m:rPr>
                              <m:sty m:val="i"/>
                            </m:rPr>
                            <m:t>2</m:t>
                          </m:r>
                        </m:sup>
                      </m:sSup>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den>
                  </m:f>
                </m:e>
              </m:nary>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86.4215</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D242539">
      <w:pPr>
        <w:pStyle w:val="106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bậc tự do (Degrees of Freedom):</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C28E916">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f</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86D6B12">
      <w:pPr>
        <w:pStyle w:val="1067"/>
        <w:numPr>
          <w:ilvl w:val="1"/>
          <w:numId w:val="48"/>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χ</m:t>
                </m:r>
              </m:e>
              <m:sub>
                <m:r>
                  <w:rPr>
                    <w:rFonts w:hint="default" w:ascii="Cambria Math" w:hAnsi="Cambria Math" w:eastAsia="Cambria Math" w:cs="Cambria Math"/>
                    <w:color w:val="000000" w:themeColor="text1"/>
                    <w:sz w:val="26"/>
                    <w:szCs w:val="26"/>
                  </w:rPr>
                  <m:rPr>
                    <m:sty m:val="i"/>
                  </m:rPr>
                  <m:t>9</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86.42</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8.42</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15</m:t>
            </m:r>
          </m:sup>
        </m:sSup>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3A9A54F">
      <w:pPr>
        <w:pStyle w:val="1067"/>
        <w:numPr>
          <w:ilvl w:val="0"/>
          <w:numId w:val="4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Danh mục ngành hàng có ảnh hưởng phụ thuộc có ý nghĩa thống kê tới tỷ lệ Churn.</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AA8D658">
      <w:pPr>
        <w:pBdr>
          <w:top w:val="none" w:color="000000" w:sz="4" w:space="0"/>
          <w:left w:val="none" w:color="000000" w:sz="4" w:space="0"/>
          <w:bottom w:val="none" w:color="000000" w:sz="4" w:space="0"/>
          <w:right w:val="none" w:color="000000" w:sz="4" w:space="0"/>
        </w:pBdr>
        <w:spacing w:after="240" w:before="0"/>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INSIGHT ĐẮT GIÁ: PHÂN HÓA QUY MÔ GIỮ CHÂN THEO ĐẶC THÙ NGÀNH HÀNG</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44279B0">
      <w:pPr>
        <w:pStyle w:val="1066"/>
        <w:numPr>
          <w:ilvl w:val="0"/>
          <w:numId w:val="7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Ngành hàng Churn Cực cao (Hàng Mua 1 Lần / Thói quen không lặp lại):</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6ED30A3">
      <w:pPr>
        <w:pStyle w:val="1066"/>
        <w:numPr>
          <w:ilvl w:val="1"/>
          <w:numId w:val="7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ferramentas_jardim</w:t>
      </w:r>
      <w:r>
        <w:rPr>
          <w:rFonts w:ascii="Times New Roman" w:hAnsi="Times New Roman" w:eastAsia="Times New Roman" w:cs="Times New Roman"/>
          <w:b w:val="0"/>
          <w:bCs w:val="0"/>
          <w:color w:val="000000" w:themeColor="text1"/>
          <w:sz w:val="26"/>
          <w:szCs w:val="26"/>
        </w:rPr>
        <w:t xml:space="preserve"> (Dụng cụ làm vườn): Tỷ lệ Churn lên tới </w:t>
      </w:r>
      <m:oMath>
        <m:r>
          <w:rPr>
            <w:rFonts w:hint="default" w:ascii="Cambria Math" w:hAnsi="Cambria Math" w:eastAsia="Cambria Math" w:cs="Cambria Math"/>
            <w:color w:val="000000" w:themeColor="text1"/>
            <w:sz w:val="26"/>
            <w:szCs w:val="26"/>
          </w:rPr>
          <m:rPr>
            <m:sty m:val="i"/>
          </m:rPr>
          <m:t>88.01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569</m:t>
        </m:r>
      </m:oMath>
      <w:r>
        <w:rPr>
          <w:rFonts w:ascii="Times New Roman" w:hAnsi="Times New Roman" w:eastAsia="Times New Roman" w:cs="Times New Roman"/>
          <w:b w:val="0"/>
          <w:bCs w:val="0"/>
          <w:color w:val="000000" w:themeColor="text1"/>
          <w:sz w:val="26"/>
          <w:szCs w:val="26"/>
        </w:rPr>
        <w:t xml:space="preserve"> khách Churn vs </w:t>
      </w:r>
      <m:oMath>
        <m:r>
          <w:rPr>
            <w:rFonts w:hint="default" w:ascii="Cambria Math" w:hAnsi="Cambria Math" w:eastAsia="Cambria Math" w:cs="Cambria Math"/>
            <w:color w:val="000000" w:themeColor="text1"/>
            <w:sz w:val="26"/>
            <w:szCs w:val="26"/>
          </w:rPr>
          <m:rPr>
            <m:sty m:val="i"/>
          </m:rPr>
          <m:t>350</m:t>
        </m:r>
      </m:oMath>
      <w:r>
        <w:rPr>
          <w:rFonts w:ascii="Times New Roman" w:hAnsi="Times New Roman" w:eastAsia="Times New Roman" w:cs="Times New Roman"/>
          <w:b w:val="0"/>
          <w:bCs w:val="0"/>
          <w:color w:val="000000" w:themeColor="text1"/>
          <w:sz w:val="26"/>
          <w:szCs w:val="26"/>
        </w:rPr>
        <w:t xml:space="preserve"> Active).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AB994E1">
      <w:pPr>
        <w:pStyle w:val="1066"/>
        <w:numPr>
          <w:ilvl w:val="1"/>
          <w:numId w:val="7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brinquedos</w:t>
      </w:r>
      <w:r>
        <w:rPr>
          <w:rFonts w:ascii="Times New Roman" w:hAnsi="Times New Roman" w:eastAsia="Times New Roman" w:cs="Times New Roman"/>
          <w:b w:val="0"/>
          <w:bCs w:val="0"/>
          <w:color w:val="000000" w:themeColor="text1"/>
          <w:sz w:val="26"/>
          <w:szCs w:val="26"/>
        </w:rPr>
        <w:t xml:space="preserve"> (Đồ chơi): Tỷ lệ Churn </w:t>
      </w:r>
      <m:oMath>
        <m:r>
          <w:rPr>
            <w:rFonts w:hint="default" w:ascii="Cambria Math" w:hAnsi="Cambria Math" w:eastAsia="Cambria Math" w:cs="Cambria Math"/>
            <w:color w:val="000000" w:themeColor="text1"/>
            <w:sz w:val="26"/>
            <w:szCs w:val="26"/>
          </w:rPr>
          <m:rPr>
            <m:sty m:val="i"/>
          </m:rPr>
          <m:t>87.03</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000</m:t>
        </m:r>
      </m:oMath>
      <w:r>
        <w:rPr>
          <w:rFonts w:ascii="Times New Roman" w:hAnsi="Times New Roman" w:eastAsia="Times New Roman" w:cs="Times New Roman"/>
          <w:b w:val="0"/>
          <w:bCs w:val="0"/>
          <w:color w:val="000000" w:themeColor="text1"/>
          <w:sz w:val="26"/>
          <w:szCs w:val="26"/>
        </w:rPr>
        <w:t xml:space="preserve"> khách Churn vs </w:t>
      </w:r>
      <m:oMath>
        <m:r>
          <w:rPr>
            <w:rFonts w:hint="default" w:ascii="Cambria Math" w:hAnsi="Cambria Math" w:eastAsia="Cambria Math" w:cs="Cambria Math"/>
            <w:color w:val="000000" w:themeColor="text1"/>
            <w:sz w:val="26"/>
            <w:szCs w:val="26"/>
          </w:rPr>
          <m:rPr>
            <m:sty m:val="i"/>
          </m:rPr>
          <m:t>447</m:t>
        </m:r>
      </m:oMath>
      <w:r>
        <w:rPr>
          <w:rFonts w:ascii="Times New Roman" w:hAnsi="Times New Roman" w:eastAsia="Times New Roman" w:cs="Times New Roman"/>
          <w:b w:val="0"/>
          <w:bCs w:val="0"/>
          <w:color w:val="000000" w:themeColor="text1"/>
          <w:sz w:val="26"/>
          <w:szCs w:val="26"/>
        </w:rPr>
        <w:t xml:space="preserve"> Active).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E4CE870">
      <w:pPr>
        <w:pStyle w:val="1066"/>
        <w:numPr>
          <w:ilvl w:val="1"/>
          <w:numId w:val="7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moveis_decoracao</w:t>
      </w:r>
      <w:r>
        <w:rPr>
          <w:rFonts w:ascii="Times New Roman" w:hAnsi="Times New Roman" w:eastAsia="Times New Roman" w:cs="Times New Roman"/>
          <w:b w:val="0"/>
          <w:bCs w:val="0"/>
          <w:color w:val="000000" w:themeColor="text1"/>
          <w:sz w:val="26"/>
          <w:szCs w:val="26"/>
        </w:rPr>
        <w:t xml:space="preserve"> (Nội thất decor): Tỷ lệ Churn </w:t>
      </w:r>
      <m:oMath>
        <m:r>
          <w:rPr>
            <w:rFonts w:hint="default" w:ascii="Cambria Math" w:hAnsi="Cambria Math" w:eastAsia="Cambria Math" w:cs="Cambria Math"/>
            <w:color w:val="000000" w:themeColor="text1"/>
            <w:sz w:val="26"/>
            <w:szCs w:val="26"/>
          </w:rPr>
          <m:rPr>
            <m:sty m:val="i"/>
          </m:rPr>
          <m:t>84.79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4</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783</m:t>
        </m:r>
      </m:oMath>
      <w:r>
        <w:rPr>
          <w:rFonts w:ascii="Times New Roman" w:hAnsi="Times New Roman" w:eastAsia="Times New Roman" w:cs="Times New Roman"/>
          <w:b w:val="0"/>
          <w:bCs w:val="0"/>
          <w:color w:val="000000" w:themeColor="text1"/>
          <w:sz w:val="26"/>
          <w:szCs w:val="26"/>
        </w:rPr>
        <w:t xml:space="preserve"> khách Churn vs </w:t>
      </w:r>
      <m:oMath>
        <m:r>
          <w:rPr>
            <w:rFonts w:hint="default" w:ascii="Cambria Math" w:hAnsi="Cambria Math" w:eastAsia="Cambria Math" w:cs="Cambria Math"/>
            <w:color w:val="000000" w:themeColor="text1"/>
            <w:sz w:val="26"/>
            <w:szCs w:val="26"/>
          </w:rPr>
          <m:rPr>
            <m:sty m:val="i"/>
          </m:rPr>
          <m:t>858 </m:t>
        </m:r>
      </m:oMath>
      <w:r>
        <w:rPr>
          <w:rFonts w:ascii="Times New Roman" w:hAnsi="Times New Roman" w:eastAsia="Times New Roman" w:cs="Times New Roman"/>
          <w:b w:val="0"/>
          <w:bCs w:val="0"/>
          <w:color w:val="000000" w:themeColor="text1"/>
          <w:sz w:val="26"/>
          <w:szCs w:val="26"/>
        </w:rPr>
        <w:t xml:space="preserve">Active).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4CE6000">
      <w:pPr>
        <w:pStyle w:val="1066"/>
        <w:numPr>
          <w:ilvl w:val="1"/>
          <w:numId w:val="72"/>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telefonia</w:t>
      </w:r>
      <w:r>
        <w:rPr>
          <w:rFonts w:ascii="Times New Roman" w:hAnsi="Times New Roman" w:eastAsia="Times New Roman" w:cs="Times New Roman"/>
          <w:b w:val="0"/>
          <w:bCs w:val="0"/>
          <w:color w:val="000000" w:themeColor="text1"/>
          <w:sz w:val="26"/>
          <w:szCs w:val="26"/>
        </w:rPr>
        <w:t xml:space="preserve"> (Điện thoại di động): Tỷ lệ Churn </w:t>
      </w:r>
      <m:oMath>
        <m:r>
          <w:rPr>
            <w:rFonts w:hint="default" w:ascii="Cambria Math" w:hAnsi="Cambria Math" w:eastAsia="Cambria Math" w:cs="Cambria Math"/>
            <w:color w:val="000000" w:themeColor="text1"/>
            <w:sz w:val="26"/>
            <w:szCs w:val="26"/>
          </w:rPr>
          <m:rPr>
            <m:sty m:val="i"/>
          </m:rPr>
          <m:t>84.71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302</m:t>
        </m:r>
      </m:oMath>
      <w:r>
        <w:rPr>
          <w:rFonts w:ascii="Times New Roman" w:hAnsi="Times New Roman" w:eastAsia="Times New Roman" w:cs="Times New Roman"/>
          <w:b w:val="0"/>
          <w:bCs w:val="0"/>
          <w:color w:val="000000" w:themeColor="text1"/>
          <w:sz w:val="26"/>
          <w:szCs w:val="26"/>
        </w:rPr>
        <w:t xml:space="preserve"> khách Churn vs </w:t>
      </w:r>
      <m:oMath>
        <m:r>
          <w:rPr>
            <w:rFonts w:hint="default" w:ascii="Cambria Math" w:hAnsi="Cambria Math" w:eastAsia="Cambria Math" w:cs="Cambria Math"/>
            <w:color w:val="000000" w:themeColor="text1"/>
            <w:sz w:val="26"/>
            <w:szCs w:val="26"/>
          </w:rPr>
          <m:rPr>
            <m:sty m:val="i"/>
          </m:rPr>
          <m:t>596</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Active).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22F7891">
      <w:pPr>
        <w:pStyle w:val="1066"/>
        <w:numPr>
          <w:ilvl w:val="0"/>
          <w:numId w:val="7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Nhóm Ngành hàng Giữ chân Tốt nhất (Hàng Tiêu dùng Tái mua):</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71F8DE3">
      <w:pPr>
        <w:pStyle w:val="1066"/>
        <w:numPr>
          <w:ilvl w:val="1"/>
          <w:numId w:val="7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beleza_saude</w:t>
      </w:r>
      <w:r>
        <w:rPr>
          <w:rFonts w:ascii="Times New Roman" w:hAnsi="Times New Roman" w:eastAsia="Times New Roman" w:cs="Times New Roman"/>
          <w:b w:val="0"/>
          <w:bCs w:val="0"/>
          <w:color w:val="000000" w:themeColor="text1"/>
          <w:sz w:val="26"/>
          <w:szCs w:val="26"/>
        </w:rPr>
        <w:t xml:space="preserve"> (Làm đẹp &amp; Sức khỏe): Tỷ lệ Churn thấp nhất Top 10 chỉ </w:t>
      </w:r>
      <m:oMath>
        <m:r>
          <w:rPr>
            <w:rFonts w:hint="default" w:ascii="Cambria Math" w:hAnsi="Cambria Math" w:eastAsia="Cambria Math" w:cs="Cambria Math"/>
            <w:color w:val="000000" w:themeColor="text1"/>
            <w:sz w:val="26"/>
            <w:szCs w:val="26"/>
          </w:rPr>
          <m:rPr>
            <m:sty m:val="i"/>
          </m:rPr>
          <m:t>73.73</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(Tỷ lệ Active quay lại đạt </w:t>
      </w:r>
      <m:oMath>
        <m:r>
          <w:rPr>
            <w:rFonts w:hint="default" w:ascii="Cambria Math" w:hAnsi="Cambria Math" w:eastAsia="Cambria Math" w:cs="Cambria Math"/>
            <w:color w:val="000000" w:themeColor="text1"/>
            <w:sz w:val="26"/>
            <w:szCs w:val="26"/>
          </w:rPr>
          <m:rPr>
            <m:sty m:val="i"/>
          </m:rPr>
          <m:t>26.27</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với </w:t>
      </w:r>
      <m:oMath>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028</m:t>
        </m:r>
      </m:oMath>
      <w:r>
        <w:rPr>
          <w:rFonts w:ascii="Times New Roman" w:hAnsi="Times New Roman" w:eastAsia="Times New Roman" w:cs="Times New Roman"/>
          <w:b w:val="0"/>
          <w:bCs w:val="0"/>
          <w:color w:val="000000" w:themeColor="text1"/>
          <w:sz w:val="26"/>
          <w:szCs w:val="26"/>
        </w:rPr>
        <w:t xml:space="preserve"> khách hàng tái mua).</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B195FFA">
      <w:pPr>
        <w:pStyle w:val="1066"/>
        <w:numPr>
          <w:ilvl w:val="1"/>
          <w:numId w:val="73"/>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highlight w:val="white"/>
        </w:rPr>
        <w:t xml:space="preserve">utilidades_domesticas</w:t>
      </w:r>
      <w:r>
        <w:rPr>
          <w:rFonts w:ascii="Times New Roman" w:hAnsi="Times New Roman" w:eastAsia="Times New Roman" w:cs="Times New Roman"/>
          <w:b w:val="0"/>
          <w:bCs w:val="0"/>
          <w:color w:val="000000" w:themeColor="text1"/>
          <w:sz w:val="26"/>
          <w:szCs w:val="26"/>
        </w:rPr>
        <w:t xml:space="preserve"> (Đồ gia dụng tiện ích): Tỷ lệ Churn </w:t>
      </w:r>
      <m:oMath>
        <m:r>
          <w:rPr>
            <w:rFonts w:hint="default" w:ascii="Cambria Math" w:hAnsi="Cambria Math" w:eastAsia="Cambria Math" w:cs="Cambria Math"/>
            <w:color w:val="000000" w:themeColor="text1"/>
            <w:sz w:val="26"/>
            <w:szCs w:val="26"/>
          </w:rPr>
          <m:rPr>
            <m:sty m:val="i"/>
          </m:rPr>
          <m:t>74.66</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311</m:t>
        </m:r>
      </m:oMath>
      <w:r>
        <w:rPr>
          <w:rFonts w:ascii="Times New Roman" w:hAnsi="Times New Roman" w:eastAsia="Times New Roman" w:cs="Times New Roman"/>
          <w:b w:val="0"/>
          <w:bCs w:val="0"/>
          <w:color w:val="000000" w:themeColor="text1"/>
          <w:sz w:val="26"/>
          <w:szCs w:val="26"/>
        </w:rPr>
        <w:t xml:space="preserve"> khách Active).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6D49079">
      <w:pPr>
        <w:pStyle w:val="1066"/>
        <w:numPr>
          <w:ilvl w:val="0"/>
          <w:numId w:val="71"/>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Hàm ý Chiến lược:</w:t>
      </w:r>
      <w:r>
        <w:rPr>
          <w:rFonts w:ascii="Times New Roman" w:hAnsi="Times New Roman" w:eastAsia="Times New Roman" w:cs="Times New Roman"/>
          <w:b w:val="0"/>
          <w:bCs w:val="0"/>
          <w:color w:val="000000" w:themeColor="text1"/>
          <w:sz w:val="26"/>
          <w:szCs w:val="26"/>
        </w:rPr>
        <w:t xml:space="preserve"> Doanh nghiệp cần phân tách ngân sách Retargeting: Không lãng phí voucher lớn cho nhóm ngành hàng mua 1 lần trong đời (nội thất/làm vườn), mà phải tập trung xây dựng gói Loyalty / Mua định kỳ (Subscription) cho ngành </w:t>
      </w:r>
      <w:r>
        <w:rPr>
          <w:rFonts w:ascii="Times New Roman" w:hAnsi="Times New Roman" w:eastAsia="Times New Roman" w:cs="Times New Roman"/>
          <w:b w:val="0"/>
          <w:bCs w:val="0"/>
          <w:color w:val="000000" w:themeColor="text1"/>
          <w:sz w:val="26"/>
          <w:szCs w:val="26"/>
        </w:rPr>
        <w:t xml:space="preserve">Làm đẹp &amp; Sức khỏe (</w:t>
      </w:r>
      <w:r>
        <w:rPr>
          <w:rFonts w:ascii="Times New Roman" w:hAnsi="Times New Roman" w:eastAsia="Times New Roman" w:cs="Times New Roman"/>
          <w:b w:val="0"/>
          <w:bCs w:val="0"/>
          <w:color w:val="000000" w:themeColor="text1"/>
          <w:sz w:val="26"/>
          <w:szCs w:val="26"/>
          <w:highlight w:val="white"/>
        </w:rPr>
        <w:t xml:space="preserve">beleza_saude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DA979C0">
      <w:pPr>
        <w:pStyle w:val="1070"/>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13D6FC0">
      <w:pPr>
        <w:pStyle w:val="1070"/>
        <w:pBdr/>
        <w:spacing w:line="360" w:lineRule="auto"/>
        <w:ind/>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355036"/>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40565" name=""/>
                        <pic:cNvPicPr>
                          <a:picLocks noChangeAspect="1"/>
                        </pic:cNvPicPr>
                        <pic:nvPr/>
                      </pic:nvPicPr>
                      <pic:blipFill rotWithShape="1">
                        <a:blip r:embed="rId24"/>
                        <a:stretch/>
                      </pic:blipFill>
                      <pic:spPr bwMode="auto">
                        <a:xfrm>
                          <a:off x="0" y="0"/>
                          <a:ext cx="5943599" cy="2355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85.44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447ACFE2">
      <w:pPr>
        <w:pStyle w:val="1041"/>
        <w:pBdr/>
        <w:spacing/>
        <w:ind/>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14</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Tỷ lệ Churn theo Top 10 Ngành hàng</w:t>
      </w:r>
      <w:r>
        <w:t xml:space="preserve"> </w:t>
      </w:r>
      <w:r/>
    </w:p>
    <w:p w14:paraId="7C0B403B">
      <w:pPr>
        <w:pStyle w:val="1005"/>
        <w:pBdr/>
        <w:spacing/>
        <w:ind/>
        <w:rPr>
          <w:rFonts w:ascii="Times New Roman" w:hAnsi="Times New Roman" w:cs="Times New Roman"/>
          <w:b w:val="0"/>
          <w:bCs w:val="0"/>
          <w:color w:val="000000" w:themeColor="text1"/>
          <w:sz w:val="26"/>
          <w:szCs w:val="26"/>
        </w:rPr>
      </w:pPr>
      <w:r/>
      <w:bookmarkStart w:id="82" w:name="_Toc24"/>
      <w:r>
        <w:rPr>
          <w:rFonts w:ascii="Times New Roman" w:hAnsi="Times New Roman" w:eastAsia="Times New Roman" w:cs="Times New Roman"/>
          <w:b w:val="0"/>
          <w:bCs w:val="0"/>
          <w:color w:val="000000" w:themeColor="text1"/>
          <w:sz w:val="26"/>
          <w:szCs w:val="26"/>
        </w:rPr>
      </w:r>
      <w:r>
        <w:rPr>
          <w:rFonts w:ascii="Times New Roman" w:hAnsi="Times New Roman" w:eastAsia="Times New Roman" w:cs="Times New Roman"/>
          <w:b w:val="0"/>
          <w:bCs w:val="0"/>
          <w:color w:val="000000" w:themeColor="text1"/>
          <w:sz w:val="26"/>
          <w:szCs w:val="26"/>
        </w:rPr>
        <w:t xml:space="preserve">3.6. TÁC NHÂN 6: VÙNG ĐỊA LÝ BANG (</w:t>
      </w:r>
      <w:r>
        <w:rPr>
          <w:rStyle w:val="1068"/>
          <w:rFonts w:ascii="Times New Roman" w:hAnsi="Times New Roman" w:eastAsia="Times New Roman" w:cs="Times New Roman"/>
          <w:b w:val="0"/>
          <w:bCs w:val="0"/>
          <w:color w:val="000000" w:themeColor="text1"/>
          <w:sz w:val="26"/>
          <w:szCs w:val="26"/>
        </w:rPr>
        <w:t xml:space="preserve">customer_state</w:t>
      </w:r>
      <w:r>
        <w:rPr>
          <w:rFonts w:ascii="Times New Roman" w:hAnsi="Times New Roman" w:eastAsia="Times New Roman" w:cs="Times New Roman"/>
          <w:b w:val="0"/>
          <w:bCs w:val="0"/>
          <w:color w:val="000000" w:themeColor="text1"/>
          <w:sz w:val="26"/>
          <w:szCs w:val="26"/>
        </w:rPr>
        <w:t xml:space="preserve">)</w:t>
      </w:r>
      <w:bookmarkEnd w:id="82"/>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7BA4644">
      <w:pPr>
        <w:pStyle w:val="1067"/>
        <w:numPr>
          <w:ilvl w:val="0"/>
          <w:numId w:val="4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E425D0B">
      <w:pPr>
        <w:pStyle w:val="1067"/>
        <w:numPr>
          <w:ilvl w:val="1"/>
          <w:numId w:val="5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Trạng thái Churn và Bang địa lý độc lập với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F914D0C">
      <w:pPr>
        <w:pStyle w:val="1067"/>
        <w:numPr>
          <w:ilvl w:val="1"/>
          <w:numId w:val="50"/>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a</m:t>
            </m:r>
          </m:sub>
        </m:sSub>
      </m:oMath>
      <w:r>
        <w:rPr>
          <w:rFonts w:ascii="Times New Roman" w:hAnsi="Times New Roman" w:eastAsia="Times New Roman" w:cs="Times New Roman"/>
          <w:b w:val="0"/>
          <w:bCs w:val="0"/>
          <w:color w:val="000000" w:themeColor="text1"/>
          <w:sz w:val="26"/>
          <w:szCs w:val="26"/>
        </w:rPr>
        <w:t xml:space="preserve">: Trạng thái Churn phụ thuộc vào Bang địa lý.</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44CC92B">
      <w:pPr>
        <w:pStyle w:val="1067"/>
        <w:numPr>
          <w:ilvl w:val="0"/>
          <w:numId w:val="4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Lựa chọn Phép kiểm định (TDTU Chapter 6):</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Chi-Square Test of Independence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2B060B2">
      <w:pPr>
        <w:pStyle w:val="1067"/>
        <w:numPr>
          <w:ilvl w:val="0"/>
          <w:numId w:val="4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trình Tính toán Chi tiết từng Bước: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8BB0C9C">
      <w:pPr>
        <w:pStyle w:val="106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Lập Bảng Tần số Quan sát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O</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Bảng chéo</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cho Top 10 bang địa lý (</w:t>
      </w:r>
      <m:oMath>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533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0DF8BD5">
      <w:pPr>
        <w:pStyle w:val="106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Tần số Kỳ vọng dưới</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r>
          <w:rPr>
            <w:rFonts w:hint="default" w:ascii="Cambria Math" w:hAnsi="Cambria Math" w:eastAsia="Cambria Math" w:cs="Cambria Math"/>
            <w:color w:val="000000" w:themeColor="text1"/>
            <w:sz w:val="26"/>
            <w:szCs w:val="26"/>
          </w:rPr>
          <m:rPr>
            <m:sty m:val="p"/>
          </m:rPr>
          <m:t>=</m:t>
        </m:r>
        <m:f>
          <m:fPr>
            <m:ctrlPr>
              <w:rPr>
                <w:rFonts w:ascii="Cambria Math" w:hAnsi="Cambria Math" w:eastAsia="Cambria Math" w:cs="Cambria Math"/>
                <w:b w:val="0"/>
                <w:color w:val="000000" w:themeColor="text1"/>
                <w:sz w:val="26"/>
              </w:rPr>
            </m:ctrlPr>
          </m:fPr>
          <m:num>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hint="default" w:ascii="Cambria Math" w:hAnsi="Cambria Math" w:eastAsia="Cambria Math" w:cs="Cambria Math"/>
                    <w:color w:val="000000" w:themeColor="text1"/>
                    <w:sz w:val="26"/>
                    <w:szCs w:val="26"/>
                  </w:rPr>
                  <m:rPr>
                    <m:sty m:val="i"/>
                  </m:rPr>
                  <m:t>i</m:t>
                </m:r>
              </m:sub>
            </m:sSub>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C</m:t>
                </m:r>
              </m:e>
              <m:sub>
                <m:r>
                  <w:rPr>
                    <w:rFonts w:hint="default" w:ascii="Cambria Math" w:hAnsi="Cambria Math" w:eastAsia="Cambria Math" w:cs="Cambria Math"/>
                    <w:color w:val="000000" w:themeColor="text1"/>
                    <w:sz w:val="26"/>
                    <w:szCs w:val="26"/>
                  </w:rPr>
                  <m:rPr>
                    <m:sty m:val="i"/>
                  </m:rPr>
                  <m:t>j</m:t>
                </m:r>
              </m:sub>
            </m:sSub>
          </m:num>
          <m:den>
            <m:r>
              <w:rPr>
                <w:rFonts w:hint="default" w:ascii="Cambria Math" w:hAnsi="Cambria Math" w:eastAsia="Cambria Math" w:cs="Cambria Math"/>
                <w:color w:val="000000" w:themeColor="text1"/>
                <w:sz w:val="26"/>
                <w:szCs w:val="26"/>
              </w:rPr>
              <m:rPr>
                <m:sty m:val="i"/>
              </m:rPr>
              <m:t>N</m:t>
            </m:r>
          </m:den>
        </m:f>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FFCFB6F">
      <w:pPr>
        <w:pStyle w:val="106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Thống kê</w:t>
      </w:r>
      <w:r>
        <w:rPr>
          <w:rFonts w:ascii="Times New Roman" w:hAnsi="Times New Roman" w:eastAsia="Times New Roman" w:cs="Times New Roman"/>
          <w:b w:val="0"/>
          <w:bCs w:val="0"/>
          <w:color w:val="000000" w:themeColor="text1"/>
          <w:sz w:val="26"/>
          <w:szCs w:val="26"/>
        </w:rPr>
        <w:t xml:space="preserve">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-statistic: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2971EBB">
      <w:pPr>
        <w:pStyle w:val="1067"/>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10</m:t>
              </m:r>
            </m:sup>
            <m:e>
              <m:nary>
                <m:naryPr>
                  <m:chr m:val="∑"/>
                  <m:grow m:val="off"/>
                  <m:limLoc m:val="undOvr"/>
                  <m:ctrlPr>
                    <w:rPr>
                      <w:rFonts w:ascii="Cambria Math" w:hAnsi="Cambria Math" w:eastAsia="Cambria Math" w:cs="Cambria Math"/>
                      <w:b w:val="0"/>
                      <w:color w:val="000000" w:themeColor="text1"/>
                      <w:sz w:val="26"/>
                    </w:rPr>
                  </m:ctrlPr>
                </m:naryPr>
                <m:sub>
                  <m:r>
                    <w:rPr>
                      <w:rFonts w:hint="default" w:ascii="Cambria Math" w:hAnsi="Cambria Math" w:eastAsia="Cambria Math" w:cs="Cambria Math"/>
                      <w:color w:val="000000" w:themeColor="text1"/>
                      <w:sz w:val="26"/>
                      <w:szCs w:val="26"/>
                    </w:rPr>
                    <m:rPr>
                      <m:sty m:val="i"/>
                    </m:rPr>
                    <m:t>j</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sub>
                <m:sup>
                  <m:r>
                    <w:rPr>
                      <w:rFonts w:hint="default" w:ascii="Cambria Math" w:hAnsi="Cambria Math" w:eastAsia="Cambria Math" w:cs="Cambria Math"/>
                      <w:color w:val="000000" w:themeColor="text1"/>
                      <w:sz w:val="26"/>
                      <w:szCs w:val="26"/>
                    </w:rPr>
                    <m:rPr>
                      <m:sty m:val="i"/>
                    </m:rPr>
                    <m:t>2</m:t>
                  </m:r>
                </m:sup>
                <m:e>
                  <m:f>
                    <m:fPr>
                      <m:ctrlPr>
                        <w:rPr>
                          <w:rFonts w:ascii="Cambria Math" w:hAnsi="Cambria Math" w:eastAsia="Cambria Math" w:cs="Cambria Math"/>
                          <w:b w:val="0"/>
                          <w:color w:val="000000" w:themeColor="text1"/>
                          <w:sz w:val="26"/>
                        </w:rPr>
                      </m:ctrlPr>
                    </m:fPr>
                    <m:num>
                      <m:sSup>
                        <m:sSupPr>
                          <m:ctrlPr>
                            <w:rPr>
                              <w:rFonts w:ascii="Cambria Math" w:hAnsi="Cambria Math" w:eastAsia="Cambria Math" w:cs="Cambria Math"/>
                              <w:b w:val="0"/>
                              <w:color w:val="000000" w:themeColor="text1"/>
                              <w:sz w:val="26"/>
                            </w:rPr>
                          </m:ctrlPr>
                        </m:sSupPr>
                        <m:e>
                          <m:d>
                            <m:dPr>
                              <m:begChr m:val="("/>
                              <m:endChr m:val=")"/>
                              <m:sepChr m:val=""/>
                              <m:ctrlPr>
                                <w:rPr>
                                  <w:rFonts w:ascii="Cambria Math" w:hAnsi="Cambria Math" w:eastAsia="Cambria Math" w:cs="Cambria Math"/>
                                  <w:b w:val="0"/>
                                  <w:color w:val="000000" w:themeColor="text1"/>
                                  <w:sz w:val="26"/>
                                </w:rPr>
                              </m:ctrlPr>
                            </m:dPr>
                            <m:e>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O</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e>
                          </m:d>
                        </m:e>
                        <m:sup>
                          <m:r>
                            <w:rPr>
                              <w:rFonts w:hint="default" w:ascii="Cambria Math" w:hAnsi="Cambria Math" w:eastAsia="Cambria Math" w:cs="Cambria Math"/>
                              <w:color w:val="000000" w:themeColor="text1"/>
                              <w:sz w:val="26"/>
                              <w:szCs w:val="26"/>
                            </w:rPr>
                            <m:rPr>
                              <m:sty m:val="i"/>
                            </m:rPr>
                            <m:t>2</m:t>
                          </m:r>
                        </m:sup>
                      </m:sSup>
                    </m:num>
                    <m:den>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E</m:t>
                          </m:r>
                        </m:e>
                        <m:sub>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j</m:t>
                          </m:r>
                        </m:sub>
                      </m:sSub>
                    </m:den>
                  </m:f>
                </m:e>
              </m:nary>
            </m:e>
          </m:nary>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114.8502</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D357160">
      <w:pPr>
        <w:pStyle w:val="106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Số bậc tự do:</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d</m:t>
        </m:r>
        <m:r>
          <w:rPr>
            <w:rFonts w:hint="default" w:ascii="Cambria Math" w:hAnsi="Cambria Math" w:eastAsia="Cambria Math" w:cs="Cambria Math"/>
            <w:color w:val="000000" w:themeColor="text1"/>
            <w:sz w:val="26"/>
            <w:szCs w:val="26"/>
          </w:rPr>
          <m:rPr>
            <m:sty m:val="i"/>
          </m:rPr>
          <m:t>f</m:t>
        </m:r>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10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d>
          <m:dPr>
            <m:begChr m:val="("/>
            <m:endChr m:val=")"/>
            <m:sepChr m:val=""/>
            <m:ctrlPr>
              <w:rPr>
                <w:rFonts w:ascii="Cambria Math" w:hAnsi="Cambria Math" w:eastAsia="Cambria Math" w:cs="Cambria Math"/>
                <w:b w:val="0"/>
                <w:color w:val="000000" w:themeColor="text1"/>
                <w:sz w:val="26"/>
              </w:rPr>
            </m:ctrlPr>
          </m:dPr>
          <m:e>
            <m:r>
              <w:rPr>
                <w:rFonts w:hint="default" w:ascii="Cambria Math" w:hAnsi="Cambria Math" w:eastAsia="Cambria Math" w:cs="Cambria Math"/>
                <w:color w:val="000000" w:themeColor="text1"/>
                <w:sz w:val="26"/>
                <w:szCs w:val="26"/>
              </w:rPr>
              <m:rPr>
                <m:sty m:val="i"/>
              </m:rPr>
              <m:t>2</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56142F5">
      <w:pPr>
        <w:pStyle w:val="1067"/>
        <w:numPr>
          <w:ilvl w:val="1"/>
          <w:numId w:val="51"/>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Đánh giá</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sSubSup>
              <m:sSubSupPr>
                <m:alnScr m:val="off"/>
                <m:ctrlPr>
                  <w:rPr>
                    <w:rFonts w:ascii="Cambria Math" w:hAnsi="Cambria Math" w:eastAsia="Cambria Math" w:cs="Cambria Math"/>
                    <w:b w:val="0"/>
                    <w:color w:val="000000" w:themeColor="text1"/>
                    <w:sz w:val="26"/>
                  </w:rPr>
                </m:ctrlPr>
              </m:sSubSupPr>
              <m:e>
                <m:r>
                  <w:rPr>
                    <w:rFonts w:hint="default" w:ascii="Cambria Math" w:hAnsi="Cambria Math" w:eastAsia="Cambria Math" w:cs="Cambria Math"/>
                    <w:color w:val="000000" w:themeColor="text1"/>
                    <w:sz w:val="26"/>
                    <w:szCs w:val="26"/>
                  </w:rPr>
                  <m:rPr>
                    <m:sty m:val="i"/>
                  </m:rPr>
                  <m:t>χ</m:t>
                </m:r>
              </m:e>
              <m:sub>
                <m:r>
                  <w:rPr>
                    <w:rFonts w:hint="default" w:ascii="Cambria Math" w:hAnsi="Cambria Math" w:eastAsia="Cambria Math" w:cs="Cambria Math"/>
                    <w:color w:val="000000" w:themeColor="text1"/>
                    <w:sz w:val="26"/>
                    <w:szCs w:val="26"/>
                  </w:rPr>
                  <m:rPr>
                    <m:sty m:val="i"/>
                  </m:rPr>
                  <m:t>9</m:t>
                </m:r>
              </m:sub>
              <m:sup>
                <m:r>
                  <w:rPr>
                    <w:rFonts w:hint="default" w:ascii="Cambria Math" w:hAnsi="Cambria Math" w:eastAsia="Cambria Math" w:cs="Cambria Math"/>
                    <w:color w:val="000000" w:themeColor="text1"/>
                    <w:sz w:val="26"/>
                    <w:szCs w:val="26"/>
                  </w:rPr>
                  <m:rPr>
                    <m:sty m:val="i"/>
                  </m:rPr>
                  <m:t>2</m:t>
                </m:r>
              </m:sup>
            </m:sSub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114.85</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1.76</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20</m:t>
            </m:r>
          </m:sup>
        </m:sSup>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07CEA90">
      <w:pPr>
        <w:pStyle w:val="1067"/>
        <w:numPr>
          <w:ilvl w:val="0"/>
          <w:numId w:val="49"/>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ở mức ý nghĩa</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α</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0.05</m:t>
        </m:r>
      </m:oMath>
      <w:r>
        <w:rPr>
          <w:rFonts w:ascii="Times New Roman" w:hAnsi="Times New Roman" w:eastAsia="Times New Roman" w:cs="Times New Roman"/>
          <w:b w:val="0"/>
          <w:bCs w:val="0"/>
          <w:color w:val="000000" w:themeColor="text1"/>
          <w:sz w:val="26"/>
          <w:szCs w:val="26"/>
        </w:rPr>
        <w:t xml:space="preserve">. Vùng miền địa lý tác động có ý nghĩa thống kê tới tỷ lệ Churn do khoảng cách kho vận kéo dài thời gian ship.</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B6BBDD3">
      <w:pPr>
        <w:pBdr>
          <w:top w:val="none" w:color="000000" w:sz="4" w:space="0"/>
          <w:left w:val="none" w:color="000000" w:sz="4" w:space="0"/>
          <w:bottom w:val="none" w:color="000000" w:sz="4" w:space="0"/>
          <w:right w:val="none" w:color="000000" w:sz="4" w:space="0"/>
        </w:pBdr>
        <w:spacing w:after="240" w:before="0" w:line="360" w:lineRule="auto"/>
        <w:ind w:right="0" w:firstLine="0" w:lef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INSIGHT ĐẮT GIÁ: SỨC HÚT ĐỊA LÝ VÙNG TRUNG TÂM VS THIỆT THÒI VÙNG NGOẠI VI</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EC0C27C">
      <w:pPr>
        <w:pStyle w:val="1066"/>
        <w:numPr>
          <w:ilvl w:val="0"/>
          <w:numId w:val="7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Bang Trung tâm Kinh tế (Hạ tầng Kho vận Tốt):</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57E9F319">
      <w:pPr>
        <w:pStyle w:val="1066"/>
        <w:numPr>
          <w:ilvl w:val="1"/>
          <w:numId w:val="7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Bang </w:t>
      </w:r>
      <w:r>
        <w:rPr>
          <w:rFonts w:ascii="Times New Roman" w:hAnsi="Times New Roman" w:eastAsia="Times New Roman" w:cs="Times New Roman"/>
          <w:b w:val="0"/>
          <w:bCs w:val="0"/>
          <w:color w:val="000000" w:themeColor="text1"/>
          <w:sz w:val="26"/>
          <w:szCs w:val="26"/>
        </w:rPr>
        <w:t xml:space="preserve">São Paulo (</w:t>
      </w:r>
      <w:r>
        <w:rPr>
          <w:rFonts w:ascii="Times New Roman" w:hAnsi="Times New Roman" w:eastAsia="Times New Roman" w:cs="Times New Roman"/>
          <w:b w:val="0"/>
          <w:bCs w:val="0"/>
          <w:color w:val="000000" w:themeColor="text1"/>
          <w:sz w:val="26"/>
          <w:szCs w:val="26"/>
          <w:highlight w:val="white"/>
        </w:rPr>
        <w:t xml:space="preserve">SP</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Chiếm tới </w:t>
      </w:r>
      <m:oMath>
        <m:r>
          <w:rPr>
            <w:rFonts w:hint="default" w:ascii="Cambria Math" w:hAnsi="Cambria Math" w:eastAsia="Cambria Math" w:cs="Cambria Math"/>
            <w:color w:val="000000" w:themeColor="text1"/>
            <w:sz w:val="26"/>
            <w:szCs w:val="26"/>
          </w:rPr>
          <m:rPr>
            <m:sty m:val="i"/>
          </m:rPr>
          <m:t>38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989</m:t>
        </m:r>
      </m:oMath>
      <w:r>
        <w:rPr>
          <w:rFonts w:ascii="Times New Roman" w:hAnsi="Times New Roman" w:eastAsia="Times New Roman" w:cs="Times New Roman"/>
          <w:b w:val="0"/>
          <w:bCs w:val="0"/>
          <w:color w:val="000000" w:themeColor="text1"/>
          <w:sz w:val="26"/>
          <w:szCs w:val="26"/>
        </w:rPr>
        <w:t xml:space="preserve"> khách hàng</w:t>
      </w:r>
      <w:r>
        <w:rPr>
          <w:rFonts w:ascii="Times New Roman" w:hAnsi="Times New Roman" w:eastAsia="Times New Roman" w:cs="Times New Roman"/>
          <w:b w:val="0"/>
          <w:bCs w:val="0"/>
          <w:color w:val="000000" w:themeColor="text1"/>
          <w:sz w:val="26"/>
          <w:szCs w:val="26"/>
        </w:rPr>
        <w:t xml:space="preserve"> (gần </w:t>
      </w:r>
      <m:oMath>
        <m:r>
          <w:rPr>
            <w:rFonts w:hint="default" w:ascii="Cambria Math" w:hAnsi="Cambria Math" w:eastAsia="Cambria Math" w:cs="Cambria Math"/>
            <w:color w:val="000000" w:themeColor="text1"/>
            <w:sz w:val="26"/>
            <w:szCs w:val="26"/>
          </w:rPr>
          <m:rPr>
            <m:sty m:val="i"/>
          </m:rPr>
          <m:t>47</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toàn bộ Top 10 bang). Tỷ lệ Churn tại SP chỉ là </w:t>
      </w:r>
      <m:oMath>
        <m:r>
          <w:rPr>
            <w:rFonts w:hint="default" w:ascii="Cambria Math" w:hAnsi="Cambria Math" w:eastAsia="Cambria Math" w:cs="Cambria Math"/>
            <w:color w:val="000000" w:themeColor="text1"/>
            <w:sz w:val="26"/>
            <w:szCs w:val="26"/>
          </w:rPr>
          <m:rPr>
            <m:sty m:val="i"/>
          </m:rPr>
          <m:t>78.10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(thấp nhất trong các đại đô thị) nhờ thời gian ship nội bang siêu tốc và phí ship rẻ. SP đóng góp tới </w:t>
      </w:r>
      <m:oMath>
        <m:r>
          <w:rPr>
            <w:rFonts w:hint="default" w:ascii="Cambria Math" w:hAnsi="Cambria Math" w:eastAsia="Cambria Math" w:cs="Cambria Math"/>
            <w:color w:val="000000" w:themeColor="text1"/>
            <w:sz w:val="26"/>
            <w:szCs w:val="26"/>
          </w:rPr>
          <m:rPr>
            <m:sty m:val="i"/>
          </m:rPr>
          <m:t>8</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538</m:t>
        </m:r>
      </m:oMath>
      <w:r>
        <w:rPr>
          <w:rFonts w:ascii="Times New Roman" w:hAnsi="Times New Roman" w:eastAsia="Times New Roman" w:cs="Times New Roman"/>
          <w:b w:val="0"/>
          <w:bCs w:val="0"/>
          <w:color w:val="000000" w:themeColor="text1"/>
          <w:sz w:val="26"/>
          <w:szCs w:val="26"/>
        </w:rPr>
        <w:t xml:space="preserve"> khách hàng Active</w:t>
      </w:r>
      <w:r>
        <w:rPr>
          <w:rFonts w:ascii="Times New Roman" w:hAnsi="Times New Roman" w:eastAsia="Times New Roman" w:cs="Times New Roman"/>
          <w:b w:val="0"/>
          <w:bCs w:val="0"/>
          <w:color w:val="000000" w:themeColor="text1"/>
          <w:sz w:val="26"/>
          <w:szCs w:val="26"/>
        </w:rPr>
        <w:t xml:space="preserve"> cho sàn.</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2BD12354">
      <w:pPr>
        <w:pStyle w:val="1066"/>
        <w:numPr>
          <w:ilvl w:val="1"/>
          <w:numId w:val="75"/>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Thủ đô </w:t>
      </w:r>
      <w:r>
        <w:rPr>
          <w:rFonts w:ascii="Times New Roman" w:hAnsi="Times New Roman" w:eastAsia="Times New Roman" w:cs="Times New Roman"/>
          <w:b w:val="0"/>
          <w:bCs w:val="0"/>
          <w:color w:val="000000" w:themeColor="text1"/>
          <w:sz w:val="26"/>
          <w:szCs w:val="26"/>
          <w:highlight w:val="white"/>
        </w:rPr>
        <w:t xml:space="preserve">DF</w:t>
      </w:r>
      <w:r>
        <w:rPr>
          <w:rFonts w:ascii="Times New Roman" w:hAnsi="Times New Roman" w:eastAsia="Times New Roman" w:cs="Times New Roman"/>
          <w:b w:val="0"/>
          <w:bCs w:val="0"/>
          <w:color w:val="000000" w:themeColor="text1"/>
          <w:sz w:val="26"/>
          <w:szCs w:val="26"/>
        </w:rPr>
        <w:t xml:space="preserve"> (Brasília)</w:t>
      </w:r>
      <w:r>
        <w:rPr>
          <w:rFonts w:ascii="Times New Roman" w:hAnsi="Times New Roman" w:eastAsia="Times New Roman" w:cs="Times New Roman"/>
          <w:b w:val="0"/>
          <w:bCs w:val="0"/>
          <w:color w:val="000000" w:themeColor="text1"/>
          <w:sz w:val="26"/>
          <w:szCs w:val="26"/>
        </w:rPr>
        <w:t xml:space="preserve">: Tỷ lệ Churn đạt mức thấp </w:t>
      </w:r>
      <m:oMath>
        <m:r>
          <w:rPr>
            <w:rFonts w:hint="default" w:ascii="Cambria Math" w:hAnsi="Cambria Math" w:eastAsia="Cambria Math" w:cs="Cambria Math"/>
            <w:color w:val="000000" w:themeColor="text1"/>
            <w:sz w:val="26"/>
            <w:szCs w:val="26"/>
          </w:rPr>
          <m:rPr>
            <m:sty m:val="i"/>
          </m:rPr>
          <m:t>77.61</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776D075">
      <w:pPr>
        <w:pStyle w:val="1066"/>
        <w:numPr>
          <w:ilvl w:val="0"/>
          <w:numId w:val="7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Các Bang Xa Trung tâm (Gánh nặng Ship &amp; Giao chậm):</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DA0DAC2">
      <w:pPr>
        <w:pStyle w:val="1066"/>
        <w:numPr>
          <w:ilvl w:val="1"/>
          <w:numId w:val="76"/>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Các bang miền Nam &amp; Đông Bắc như </w:t>
      </w:r>
      <w:r>
        <w:rPr>
          <w:rFonts w:ascii="Times New Roman" w:hAnsi="Times New Roman" w:eastAsia="Times New Roman" w:cs="Times New Roman"/>
          <w:b w:val="0"/>
          <w:bCs w:val="0"/>
          <w:color w:val="000000" w:themeColor="text1"/>
          <w:sz w:val="26"/>
          <w:szCs w:val="26"/>
          <w:highlight w:val="white"/>
        </w:rPr>
        <w:t xml:space="preserve">SC</w:t>
      </w:r>
      <w:r>
        <w:rPr>
          <w:rFonts w:ascii="Times New Roman" w:hAnsi="Times New Roman" w:eastAsia="Times New Roman" w:cs="Times New Roman"/>
          <w:b w:val="0"/>
          <w:bCs w:val="0"/>
          <w:color w:val="000000" w:themeColor="text1"/>
          <w:sz w:val="26"/>
          <w:szCs w:val="26"/>
        </w:rPr>
        <w:t xml:space="preserve"> (Santa Catarina: </w:t>
      </w:r>
      <m:oMath>
        <m:r>
          <w:rPr>
            <w:rFonts w:hint="default" w:ascii="Cambria Math" w:hAnsi="Cambria Math" w:eastAsia="Cambria Math" w:cs="Cambria Math"/>
            <w:color w:val="000000" w:themeColor="text1"/>
            <w:sz w:val="26"/>
            <w:szCs w:val="26"/>
          </w:rPr>
          <m:rPr>
            <m:sty m:val="i"/>
          </m:rPr>
          <m:t>82.54</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highlight w:val="white"/>
        </w:rPr>
        <w:t xml:space="preserve">RS</w:t>
      </w:r>
      <w:r>
        <w:rPr>
          <w:rFonts w:ascii="Times New Roman" w:hAnsi="Times New Roman" w:eastAsia="Times New Roman" w:cs="Times New Roman"/>
          <w:b w:val="0"/>
          <w:bCs w:val="0"/>
          <w:color w:val="000000" w:themeColor="text1"/>
          <w:sz w:val="26"/>
          <w:szCs w:val="26"/>
        </w:rPr>
        <w:t xml:space="preserve"> (Rio Grande do Sul: </w:t>
      </w:r>
      <m:oMath>
        <m:r>
          <w:rPr>
            <w:rFonts w:hint="default" w:ascii="Cambria Math" w:hAnsi="Cambria Math" w:eastAsia="Cambria Math" w:cs="Cambria Math"/>
            <w:color w:val="000000" w:themeColor="text1"/>
            <w:sz w:val="26"/>
            <w:szCs w:val="26"/>
          </w:rPr>
          <m:rPr>
            <m:sty m:val="i"/>
          </m:rPr>
          <m:t>82.45</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highlight w:val="white"/>
        </w:rPr>
        <w:t xml:space="preserve">GO</w:t>
      </w:r>
      <w:r>
        <w:rPr>
          <w:rFonts w:ascii="Times New Roman" w:hAnsi="Times New Roman" w:eastAsia="Times New Roman" w:cs="Times New Roman"/>
          <w:b w:val="0"/>
          <w:bCs w:val="0"/>
          <w:color w:val="000000" w:themeColor="text1"/>
          <w:sz w:val="26"/>
          <w:szCs w:val="26"/>
          <w:highlight w:val="white"/>
        </w:rPr>
        <w:t xml:space="preserve"> </w:t>
      </w:r>
      <w:r>
        <w:rPr>
          <w:rFonts w:ascii="Times New Roman" w:hAnsi="Times New Roman" w:eastAsia="Times New Roman" w:cs="Times New Roman"/>
          <w:b w:val="0"/>
          <w:bCs w:val="0"/>
          <w:color w:val="000000" w:themeColor="text1"/>
          <w:sz w:val="26"/>
          <w:szCs w:val="26"/>
        </w:rPr>
        <w:t xml:space="preserve">(Goiás: </w:t>
      </w:r>
      <m:oMath>
        <m:r>
          <w:rPr>
            <w:rFonts w:hint="default" w:ascii="Cambria Math" w:hAnsi="Cambria Math" w:eastAsia="Cambria Math" w:cs="Cambria Math"/>
            <w:color w:val="000000" w:themeColor="text1"/>
            <w:sz w:val="26"/>
            <w:szCs w:val="26"/>
          </w:rPr>
          <m:rPr>
            <m:sty m:val="i"/>
          </m:rPr>
          <m:t>82.39</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highlight w:val="white"/>
        </w:rPr>
        <w:t xml:space="preserve">RJ</w:t>
      </w:r>
      <w:r>
        <w:rPr>
          <w:rFonts w:ascii="Times New Roman" w:hAnsi="Times New Roman" w:eastAsia="Times New Roman" w:cs="Times New Roman"/>
          <w:b w:val="0"/>
          <w:bCs w:val="0"/>
          <w:color w:val="000000" w:themeColor="text1"/>
          <w:sz w:val="26"/>
          <w:szCs w:val="26"/>
        </w:rPr>
        <w:t xml:space="preserve"> (Rio de Janeiro: </w:t>
      </w:r>
      <m:oMath>
        <m:r>
          <w:rPr>
            <w:rFonts w:hint="default" w:ascii="Cambria Math" w:hAnsi="Cambria Math" w:eastAsia="Cambria Math" w:cs="Cambria Math"/>
            <w:color w:val="000000" w:themeColor="text1"/>
            <w:sz w:val="26"/>
            <w:szCs w:val="26"/>
          </w:rPr>
          <m:rPr>
            <m:sty m:val="i"/>
          </m:rPr>
          <m:t>81.74</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có tỷ lệ Churn tăng vọt thêm </w:t>
      </w:r>
      <m:oMath>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m:t>
        </m:r>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 so với SP.</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36FDA761">
      <w:pPr>
        <w:pStyle w:val="1066"/>
        <w:numPr>
          <w:ilvl w:val="0"/>
          <w:numId w:val="74"/>
        </w:numPr>
        <w:pBdr>
          <w:top w:val="none" w:color="000000" w:sz="4" w:space="0"/>
          <w:left w:val="none" w:color="000000" w:sz="4" w:space="0"/>
          <w:bottom w:val="none" w:color="000000" w:sz="4" w:space="0"/>
          <w:right w:val="none" w:color="000000" w:sz="4" w:space="0"/>
        </w:pBdr>
        <w:spacing w:line="360" w:lineRule="auto"/>
        <w:ind w:right="0"/>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Hàm ý Chiến lược:</w:t>
      </w:r>
      <w:r>
        <w:rPr>
          <w:rFonts w:ascii="Times New Roman" w:hAnsi="Times New Roman" w:eastAsia="Times New Roman" w:cs="Times New Roman"/>
          <w:b w:val="0"/>
          <w:bCs w:val="0"/>
          <w:color w:val="000000" w:themeColor="text1"/>
          <w:sz w:val="26"/>
          <w:szCs w:val="26"/>
        </w:rPr>
        <w:t xml:space="preserve"> Chênh lệch địa lý chứng minh Olist cần mở thêm các </w:t>
      </w:r>
      <w:r>
        <w:rPr>
          <w:rFonts w:ascii="Times New Roman" w:hAnsi="Times New Roman" w:eastAsia="Times New Roman" w:cs="Times New Roman"/>
          <w:b w:val="0"/>
          <w:bCs w:val="0"/>
          <w:color w:val="000000" w:themeColor="text1"/>
          <w:sz w:val="26"/>
          <w:szCs w:val="26"/>
        </w:rPr>
        <w:t xml:space="preserve">Trung tâm Hoàn tất Đơn hàng Vệ tinh (Fulfillment Hubs / Mini-warehouses)</w:t>
      </w:r>
      <w:r>
        <w:rPr>
          <w:rFonts w:ascii="Times New Roman" w:hAnsi="Times New Roman" w:eastAsia="Times New Roman" w:cs="Times New Roman"/>
          <w:b w:val="0"/>
          <w:bCs w:val="0"/>
          <w:color w:val="000000" w:themeColor="text1"/>
          <w:sz w:val="26"/>
          <w:szCs w:val="26"/>
        </w:rPr>
        <w:t xml:space="preserve"> tại khu vực miền Nam (RS/SC) và Đông Bắc (BA) để rút ngắn khoảng cách vận chuyển thay vì tập trung </w:t>
      </w:r>
      <m:oMath>
        <m:r>
          <w:rPr>
            <w:rFonts w:hint="default" w:ascii="Cambria Math" w:hAnsi="Cambria Math" w:eastAsia="Cambria Math" w:cs="Cambria Math"/>
            <w:color w:val="000000" w:themeColor="text1"/>
            <w:sz w:val="26"/>
            <w:szCs w:val="26"/>
          </w:rPr>
          <m:rPr>
            <m:sty m:val="i"/>
          </m:rPr>
          <m:t>100</m:t>
        </m:r>
        <m:r>
          <w:rPr>
            <w:rFonts w:hint="default" w:ascii="Cambria Math" w:hAnsi="Cambria Math" w:eastAsia="Cambria Math" w:cs="Cambria Math"/>
            <w:color w:val="000000" w:themeColor="text1"/>
            <w:sz w:val="26"/>
            <w:szCs w:val="26"/>
          </w:rPr>
          <m:rPr>
            <m:sty m:val="i"/>
          </m:rPr>
          <m:t>%</m:t>
        </m:r>
      </m:oMath>
      <w:r>
        <w:rPr>
          <w:rFonts w:ascii="Times New Roman" w:hAnsi="Times New Roman" w:eastAsia="Times New Roman" w:cs="Times New Roman"/>
          <w:b w:val="0"/>
          <w:bCs w:val="0"/>
          <w:color w:val="000000" w:themeColor="text1"/>
          <w:sz w:val="26"/>
          <w:szCs w:val="26"/>
        </w:rPr>
        <w:t xml:space="preserve">100%</w:t>
      </w:r>
      <w:r>
        <w:rPr>
          <w:rFonts w:ascii="Times New Roman" w:hAnsi="Times New Roman" w:eastAsia="Times New Roman" w:cs="Times New Roman"/>
          <w:b w:val="0"/>
          <w:bCs w:val="0"/>
          <w:color w:val="000000" w:themeColor="text1"/>
          <w:sz w:val="26"/>
          <w:szCs w:val="26"/>
        </w:rPr>
        <w:t xml:space="preserve"> kho bãi tại SP.</w:t>
      </w: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4FB369B5">
      <w:pPr>
        <w:pStyle w:val="1070"/>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A996EF8">
      <w:pPr>
        <w:pStyle w:val="1070"/>
        <w:pBdr/>
        <w:spacing w:line="360" w:lineRule="auto"/>
        <w:ind/>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mc:AlternateContent>
          <mc:Choice Requires="wpg">
            <w:drawing>
              <wp:inline xmlns:wp="http://schemas.openxmlformats.org/drawingml/2006/wordprocessingDrawing" distT="0" distB="0" distL="0" distR="0">
                <wp:extent cx="5943600" cy="2354482"/>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02829" name=""/>
                        <pic:cNvPicPr>
                          <a:picLocks noChangeAspect="1"/>
                        </pic:cNvPicPr>
                        <pic:nvPr/>
                      </pic:nvPicPr>
                      <pic:blipFill rotWithShape="1">
                        <a:blip r:embed="rId25"/>
                        <a:stretch/>
                      </pic:blipFill>
                      <pic:spPr bwMode="auto">
                        <a:xfrm>
                          <a:off x="0" y="0"/>
                          <a:ext cx="5943599" cy="23544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185.39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2942B701">
      <w:pPr>
        <w:pStyle w:val="1041"/>
        <w:pBdr/>
        <w:spacing/>
        <w:ind/>
        <w:rPr/>
      </w:pPr>
      <w:r>
        <w:rPr>
          <w:rFonts w:ascii="Times New Roman" w:hAnsi="Times New Roman" w:eastAsia="Times New Roman" w:cs="Times New Roman"/>
          <w:sz w:val="26"/>
          <w:szCs w:val="26"/>
        </w:rPr>
        <w:t xml:space="preserve">Hình </w:t>
      </w:r>
      <w:r>
        <w:rPr>
          <w:rFonts w:ascii="Times New Roman" w:hAnsi="Times New Roman" w:eastAsia="Times New Roman" w:cs="Times New Roman"/>
          <w:sz w:val="26"/>
          <w:szCs w:val="26"/>
        </w:rPr>
        <w:fldChar w:fldCharType="begin"/>
        <w:instrText xml:space="preserve"> SEQ Hình \* Arabic </w:instrText>
        <w:fldChar w:fldCharType="separate"/>
      </w:r>
      <w:r>
        <w:rPr>
          <w:rFonts w:ascii="Times New Roman" w:hAnsi="Times New Roman" w:eastAsia="Times New Roman" w:cs="Times New Roman"/>
          <w:sz w:val="26"/>
          <w:szCs w:val="26"/>
        </w:rPr>
        <w:t xml:space="preserve">15</w:t>
      </w:r>
      <w:r>
        <w:rPr>
          <w:rFonts w:ascii="Times New Roman" w:hAnsi="Times New Roman" w:eastAsia="Times New Roman" w:cs="Times New Roman"/>
          <w:sz w:val="26"/>
          <w:szCs w:val="26"/>
        </w:rPr>
        <w:fldChar w:fldCharType="end"/>
      </w:r>
      <w:r>
        <w:rPr>
          <w:rFonts w:ascii="Times New Roman" w:hAnsi="Times New Roman" w:eastAsia="Times New Roman" w:cs="Times New Roman"/>
          <w:sz w:val="26"/>
          <w:szCs w:val="26"/>
        </w:rPr>
        <w:t xml:space="preserve">. Tỷ lệ Churn theo Bang địa lý</w:t>
      </w:r>
      <w:r>
        <w:t xml:space="preserve"> </w:t>
      </w:r>
      <w:r/>
    </w:p>
    <w:p w14:paraId="2B3F80A4">
      <w:pPr>
        <w:pStyle w:val="1004"/>
        <w:pBdr/>
        <w:spacing/>
        <w:ind/>
        <w:rPr>
          <w:rFonts w:ascii="Times New Roman" w:hAnsi="Times New Roman" w:cs="Times New Roman"/>
          <w:b w:val="0"/>
          <w:bCs w:val="0"/>
          <w:color w:val="000000" w:themeColor="text1"/>
          <w:sz w:val="26"/>
          <w:szCs w:val="26"/>
        </w:rPr>
      </w:pPr>
      <w:r/>
      <w:bookmarkStart w:id="83" w:name="_Toc25"/>
      <w:r>
        <w:rPr>
          <w:rFonts w:ascii="Times New Roman" w:hAnsi="Times New Roman" w:eastAsia="Times New Roman" w:cs="Times New Roman"/>
          <w:b w:val="0"/>
          <w:bCs w:val="0"/>
          <w:color w:val="000000" w:themeColor="text1"/>
          <w:sz w:val="26"/>
          <w:szCs w:val="26"/>
        </w:rPr>
      </w:r>
      <w:bookmarkStart w:id="55" w:name="X9d288d82499f6094ef0fdc12b3cc0091e7393b7"/>
      <w:r>
        <w:rPr>
          <w:rFonts w:ascii="Times New Roman" w:hAnsi="Times New Roman" w:eastAsia="Times New Roman" w:cs="Times New Roman"/>
          <w:b w:val="0"/>
          <w:bCs w:val="0"/>
          <w:color w:val="000000" w:themeColor="text1"/>
          <w:sz w:val="26"/>
          <w:szCs w:val="26"/>
        </w:rPr>
        <w:t xml:space="preserve">4. BẢNG TỔNG HỢP KẾT QUẢ KIỂM ĐỊNH CHẨN ĐOÁN 6 TÁC NHÂN</w:t>
      </w:r>
      <w:bookmarkEnd w:id="83"/>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bl>
      <w:tblPr>
        <w:tblStyle w:val="996"/>
        <w:tblW w:w="5061" w:type="pct"/>
        <w:tblBorders/>
        <w:tblLayout w:type="fixed"/>
        <w:tblLook w:val="0020" w:firstRow="1" w:lastRow="0" w:firstColumn="0" w:lastColumn="0" w:noHBand="0" w:noVBand="0"/>
      </w:tblPr>
      <w:tblGrid>
        <w:gridCol w:w="344"/>
        <w:gridCol w:w="1759"/>
        <w:gridCol w:w="1699"/>
        <w:gridCol w:w="1101"/>
        <w:gridCol w:w="1264"/>
        <w:gridCol w:w="980"/>
        <w:gridCol w:w="858"/>
        <w:gridCol w:w="1468"/>
      </w:tblGrid>
      <w:tr>
        <w:trPr>
          <w:tblHeader/>
        </w:trPr>
        <w:tc>
          <w:tcPr>
            <w:tcBorders/>
          </w:tcPr>
          <w:p w14:paraId="06379DF8">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C4AF0AA">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Tác nhân Chẩn đoán (</w:t>
            </w:r>
            <m:oMath>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ACDD26C">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Phát biểu Giả thuyết Không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1BF7E1A">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Phép Kiểm định Thống kê</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1429E08">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Giá trị Test Stat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1CED107">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47340F5">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Kết luận Giả thuyết</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A05766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Ý nghĩa Thực tiễn &amp; Insight Quy mô (Root Cause &amp; Business Impact)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51459BD9">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1</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83B86CA">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Giao trễ (</w:t>
            </w:r>
            <w:r>
              <w:rPr>
                <w:rStyle w:val="1068"/>
                <w:rFonts w:ascii="Times New Roman" w:hAnsi="Times New Roman" w:eastAsia="Times New Roman" w:cs="Times New Roman"/>
                <w:b w:val="0"/>
                <w:bCs w:val="0"/>
                <w:color w:val="000000" w:themeColor="text1"/>
                <w:sz w:val="26"/>
                <w:szCs w:val="26"/>
              </w:rPr>
              <w:t xml:space="preserve">is_late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620531E">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ascii="Times New Roman" w:hAnsi="Times New Roman" w:eastAsia="Times New Roman" w:cs="Times New Roman"/>
                      <w:b w:val="0"/>
                      <w:bCs w:val="0"/>
                      <w:color w:val="000000" w:themeColor="text1"/>
                      <w:sz w:val="26"/>
                      <w:szCs w:val="26"/>
                    </w:rPr>
                    <m:rPr>
                      <m:nor m:val="on"/>
                      <m:sty m:val="p"/>
                    </m:rPr>
                    <m:t>churn</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p</m:t>
                  </m:r>
                </m:e>
                <m:sub>
                  <m:r>
                    <w:rPr>
                      <w:rFonts w:ascii="Times New Roman" w:hAnsi="Times New Roman" w:eastAsia="Times New Roman" w:cs="Times New Roman"/>
                      <w:b w:val="0"/>
                      <w:bCs w:val="0"/>
                      <w:color w:val="000000" w:themeColor="text1"/>
                      <w:sz w:val="26"/>
                      <w:szCs w:val="26"/>
                    </w:rPr>
                    <m:rPr>
                      <m:nor m:val="on"/>
                      <m:sty m:val="p"/>
                    </m:rPr>
                    <m:t>active</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(Tỷ lệ giao trễ 2 nhóm bằng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B2C0BCA">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Two-Sample Z-test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E520AF3">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14.1671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862DAA3">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5DA5C68">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E0BAD4E">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Cú sốc trải nghiệm trực tiếp kích hoạt Churn: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r>
                    <w:rPr>
                      <w:rFonts w:ascii="Times New Roman" w:hAnsi="Times New Roman" w:eastAsia="Times New Roman" w:cs="Times New Roman"/>
                      <w:b w:val="0"/>
                      <w:bCs w:val="0"/>
                      <w:color w:val="000000" w:themeColor="text1"/>
                      <w:sz w:val="26"/>
                      <w:szCs w:val="26"/>
                    </w:rPr>
                    <m:rPr>
                      <m:nor m:val="on"/>
                      <m:sty m:val="p"/>
                    </m:rPr>
                    <m:t>Churn</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Trễ</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87.60</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Thất thoát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955</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3.06</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VNĐ). Cần kích hoạt voucher xin lỗi tự động ngay khi đơn bị trễ</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67901149">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2</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D9265C0">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Phí ship (</w:t>
            </w:r>
            <w:r>
              <w:rPr>
                <w:rStyle w:val="1068"/>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DE052A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(Trung vị tỷ trọng phí ship 2 nhóm bằng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51189D3">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Mann-Whitney U 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A09A32C">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5.37</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2BB5D39">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E5D6F9A">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A0D056E">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 định kiến phí ship:</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Phân bố 2 nhóm gần như chồng khít quanh</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18</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19</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Khách Active sẵn sàng chịu ship</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20</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25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nếu dịch vụ chuẩn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Không nên giảm giá ship đại trà mà dồn ngân sách tối ưu SLA vận chuyển.</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52389C84">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3</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940531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Ngày trễ (</w:t>
            </w:r>
            <w:r>
              <w:rPr>
                <w:rStyle w:val="1068"/>
                <w:rFonts w:ascii="Times New Roman" w:hAnsi="Times New Roman" w:eastAsia="Times New Roman" w:cs="Times New Roman"/>
                <w:b w:val="0"/>
                <w:bCs w:val="0"/>
                <w:color w:val="000000" w:themeColor="text1"/>
                <w:sz w:val="26"/>
                <w:szCs w:val="26"/>
              </w:rPr>
              <w:t xml:space="preserve">delivery_delay</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5794738">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1</m:t>
                  </m:r>
                </m:sub>
              </m:sSub>
              <m:r>
                <w:rPr>
                  <w:rFonts w:hint="default" w:ascii="Cambria Math" w:hAnsi="Cambria Math" w:eastAsia="Cambria Math" w:cs="Cambria Math"/>
                  <w:color w:val="000000" w:themeColor="text1"/>
                  <w:sz w:val="26"/>
                  <w:szCs w:val="26"/>
                </w:rPr>
                <m:rPr>
                  <m:sty m:val="p"/>
                </m:rPr>
                <m:t>=</m:t>
              </m:r>
              <m:sSub>
                <m:sSubPr>
                  <m:ctrlPr>
                    <w:rPr>
                      <w:rFonts w:ascii="Cambria Math" w:hAnsi="Cambria Math" w:eastAsia="Cambria Math" w:cs="Cambria Math"/>
                      <w:b w:val="0"/>
                      <w:color w:val="000000" w:themeColor="text1"/>
                      <w:sz w:val="26"/>
                    </w:rPr>
                  </m:ctrlPr>
                </m:sSubPr>
                <m:e>
                  <m:r>
                    <w:rPr>
                      <w:rFonts w:ascii="Times New Roman" w:hAnsi="Times New Roman" w:eastAsia="Times New Roman" w:cs="Times New Roman"/>
                      <w:b w:val="0"/>
                      <w:bCs w:val="0"/>
                      <w:color w:val="000000" w:themeColor="text1"/>
                      <w:sz w:val="26"/>
                      <w:szCs w:val="26"/>
                    </w:rPr>
                    <m:rPr>
                      <m:nor m:val="on"/>
                      <m:sty m:val="p"/>
                    </m:rPr>
                    <m:t>Median</m:t>
                  </m:r>
                </m:e>
                <m:sub>
                  <m:r>
                    <w:rPr>
                      <w:rFonts w:hint="default" w:ascii="Cambria Math" w:hAnsi="Cambria Math" w:eastAsia="Cambria Math" w:cs="Cambria Math"/>
                      <w:color w:val="000000" w:themeColor="text1"/>
                      <w:sz w:val="26"/>
                      <w:szCs w:val="26"/>
                    </w:rPr>
                    <m:rPr>
                      <m:sty m:val="i"/>
                    </m:rPr>
                    <m:t>2</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(Trung vị số ngày giao trễ liên tục 2 nhóm bằng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9426B49">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Mann-Whitney U 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6BE42A9">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U</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6.79</m:t>
                </m:r>
                <m:r>
                  <w:rPr>
                    <w:rFonts w:hint="default" w:ascii="Cambria Math" w:hAnsi="Cambria Math" w:eastAsia="Cambria Math" w:cs="Cambria Math"/>
                    <w:color w:val="000000" w:themeColor="text1"/>
                    <w:sz w:val="26"/>
                    <w:szCs w:val="26"/>
                  </w:rPr>
                  <m:rPr>
                    <m:sty m:val="p"/>
                  </m:rPr>
                  <m:t>×</m:t>
                </m:r>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10</m:t>
                    </m:r>
                  </m:e>
                  <m:sup>
                    <m:r>
                      <w:rPr>
                        <w:rFonts w:hint="default" w:ascii="Cambria Math" w:hAnsi="Cambria Math" w:eastAsia="Cambria Math" w:cs="Cambria Math"/>
                        <w:color w:val="000000" w:themeColor="text1"/>
                        <w:sz w:val="26"/>
                        <w:szCs w:val="26"/>
                      </w:rPr>
                      <m:rPr>
                        <m:sty m:val="i"/>
                      </m:rPr>
                      <m:t>8</m:t>
                    </m:r>
                  </m:sup>
                </m:sSup>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69BAB1C">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0.7554</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05D4987">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Chưa đủ cơ sở 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EEE78F4">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Giao sớm hoàn toàn vô can: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92</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đơn hàng giao sớm (</w:t>
            </w:r>
            <m:oMath>
              <m:r>
                <w:rPr>
                  <w:rFonts w:ascii="Times New Roman" w:hAnsi="Times New Roman" w:eastAsia="Times New Roman" w:cs="Times New Roman"/>
                  <w:b w:val="0"/>
                  <w:bCs w:val="0"/>
                  <w:color w:val="000000" w:themeColor="text1"/>
                  <w:sz w:val="26"/>
                  <w:szCs w:val="26"/>
                </w:rPr>
                <m:rPr>
                  <m:nor m:val="on"/>
                  <m:sty m:val="p"/>
                </m:rPr>
                <m:t>Median</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13</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12</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là bình đẳng giữa 2 nhóm (</w:t>
            </w:r>
            <m:oMath>
              <m:r>
                <w:rPr>
                  <w:rFonts w:hint="default" w:ascii="Cambria Math" w:hAnsi="Cambria Math" w:eastAsia="Cambria Math" w:cs="Cambria Math"/>
                  <w:color w:val="000000" w:themeColor="text1"/>
                  <w:sz w:val="26"/>
                  <w:szCs w:val="26"/>
                </w:rPr>
                <m:rPr>
                  <m:sty m:val="i"/>
                </m:rPr>
                <m:t>p</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0.755</m:t>
              </m:r>
            </m:oMath>
            <w:r>
              <w:rPr>
                <w:rFonts w:ascii="Times New Roman" w:hAnsi="Times New Roman" w:eastAsia="Times New Roman" w:cs="Times New Roman"/>
                <w:b w:val="0"/>
                <w:bCs w:val="0"/>
                <w:color w:val="000000" w:themeColor="text1"/>
                <w:sz w:val="26"/>
                <w:szCs w:val="26"/>
              </w:rPr>
              <w:t xml:space="preserve">). Tác động tiêu cực chỉ bộc lộ khi đơn hàng bị trễ hạn thực sự</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&gt;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ở Tác nhân 1.</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476130FE">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4</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CC29179">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Review xấu (</w:t>
            </w:r>
            <w:r>
              <w:rPr>
                <w:rStyle w:val="1068"/>
                <w:rFonts w:ascii="Times New Roman" w:hAnsi="Times New Roman" w:eastAsia="Times New Roman" w:cs="Times New Roman"/>
                <w:b w:val="0"/>
                <w:bCs w:val="0"/>
                <w:color w:val="000000" w:themeColor="text1"/>
                <w:sz w:val="26"/>
                <w:szCs w:val="26"/>
              </w:rPr>
              <w:t xml:space="preserve">review_score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78E88F7">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ascii="Times New Roman" w:hAnsi="Times New Roman" w:eastAsia="Times New Roman" w:cs="Times New Roman"/>
                      <w:b w:val="0"/>
                      <w:bCs w:val="0"/>
                      <w:color w:val="000000" w:themeColor="text1"/>
                      <w:sz w:val="26"/>
                      <w:szCs w:val="26"/>
                    </w:rPr>
                    <m:rPr>
                      <m:nor m:val="on"/>
                      <m:sty m:val="p"/>
                    </m:rPr>
                    <m:t>churn</m:t>
                  </m:r>
                </m:sub>
              </m:sSub>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p</m:t>
              </m:r>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r</m:t>
                  </m:r>
                </m:e>
                <m:sub>
                  <m:r>
                    <w:rPr>
                      <w:rFonts w:ascii="Times New Roman" w:hAnsi="Times New Roman" w:eastAsia="Times New Roman" w:cs="Times New Roman"/>
                      <w:b w:val="0"/>
                      <w:bCs w:val="0"/>
                      <w:color w:val="000000" w:themeColor="text1"/>
                      <w:sz w:val="26"/>
                      <w:szCs w:val="26"/>
                    </w:rPr>
                    <m:rPr>
                      <m:nor m:val="on"/>
                      <m:sty m:val="p"/>
                    </m:rPr>
                    <m:t>active</m:t>
                  </m:r>
                </m:sub>
              </m:sSub>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i/>
                <w:iCs/>
                <w:color w:val="000000" w:themeColor="text1"/>
                <w:sz w:val="26"/>
                <w:szCs w:val="26"/>
              </w:rPr>
              <w:t xml:space="preserve">(Tỷ lệ review 1-2 sao 2 nhóm bằng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677AA26">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Two-Sample Z-test</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00C843E">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i"/>
                  </m:rPr>
                  <m:t>Z</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11.0242</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BA3A22B">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5B9DD8D5">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5DFC65D">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Lỗ đen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thất thoát lớn nhất toàn sàn:</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d>
                <m:dPr>
                  <m:begChr m:val="("/>
                  <m:endChr m:val=")"/>
                  <m:sepChr m:val=""/>
                  <m:ctrlPr>
                    <w:rPr>
                      <w:rFonts w:ascii="Cambria Math" w:hAnsi="Cambria Math" w:eastAsia="Cambria Math" w:cs="Cambria Math"/>
                      <w:b w:val="0"/>
                      <w:color w:val="000000" w:themeColor="text1"/>
                      <w:sz w:val="26"/>
                    </w:rPr>
                  </m:ctrlPr>
                </m:dPr>
                <m:e>
                  <m:r>
                    <w:rPr>
                      <w:rFonts w:ascii="Times New Roman" w:hAnsi="Times New Roman" w:eastAsia="Times New Roman" w:cs="Times New Roman"/>
                      <w:b w:val="0"/>
                      <w:bCs w:val="0"/>
                      <w:color w:val="000000" w:themeColor="text1"/>
                      <w:sz w:val="26"/>
                      <w:szCs w:val="26"/>
                    </w:rPr>
                    <m:rPr>
                      <m:nor m:val="on"/>
                      <m:sty m:val="p"/>
                    </m:rPr>
                    <m:t>Churn</m:t>
                  </m:r>
                  <m:r>
                    <w:rPr>
                      <w:rFonts w:hint="default" w:ascii="Cambria Math" w:hAnsi="Cambria Math" w:eastAsia="Cambria Math" w:cs="Cambria Math"/>
                      <w:color w:val="000000" w:themeColor="text1"/>
                      <w:sz w:val="26"/>
                      <w:szCs w:val="26"/>
                    </w:rPr>
                    <m:rPr>
                      <m:sty m:val="p"/>
                    </m:rPr>
                    <m:t>∣</m:t>
                  </m:r>
                  <m:r>
                    <w:rPr>
                      <w:rFonts w:ascii="Times New Roman" w:hAnsi="Times New Roman" w:eastAsia="Times New Roman" w:cs="Times New Roman"/>
                      <w:b w:val="0"/>
                      <w:bCs w:val="0"/>
                      <w:color w:val="000000" w:themeColor="text1"/>
                      <w:sz w:val="26"/>
                      <w:szCs w:val="26"/>
                    </w:rPr>
                    <m:rPr>
                      <m:nor m:val="on"/>
                      <m:sty m:val="p"/>
                    </m:rPr>
                    <m:t>Bad</m:t>
                  </m:r>
                </m:e>
              </m:d>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83.99</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Thất thoát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7</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380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khách hàng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5.71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tỷ VNĐ, gấp</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1.87</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lần giao trễ). Cốt lõi phải siết chặt kiểm soát chất lượng Người bán (Seller QC).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3BE39D95">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5</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16C8E5E3">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Ngành hàng (</w:t>
            </w:r>
            <w:r>
              <w:rPr>
                <w:rStyle w:val="1068"/>
                <w:rFonts w:ascii="Times New Roman" w:hAnsi="Times New Roman" w:eastAsia="Times New Roman" w:cs="Times New Roman"/>
                <w:b w:val="0"/>
                <w:bCs w:val="0"/>
                <w:color w:val="000000" w:themeColor="text1"/>
                <w:sz w:val="26"/>
                <w:szCs w:val="26"/>
              </w:rPr>
              <w:t xml:space="preserve">category</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22EC3B4">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Trạng thái Churn và Ngành hàng độc lập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A805ACC">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Chi-Square Test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E9F3608">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86.4215</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6DC583D">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11E0D92C">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361DF2B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Phân hóa theo bản chất tái mua:</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Ngành mua 1 lần (</w:t>
            </w:r>
            <w:r>
              <w:rPr>
                <w:rStyle w:val="1068"/>
                <w:rFonts w:ascii="Times New Roman" w:hAnsi="Times New Roman" w:eastAsia="Times New Roman" w:cs="Times New Roman"/>
                <w:b w:val="0"/>
                <w:bCs w:val="0"/>
                <w:color w:val="000000" w:themeColor="text1"/>
                <w:sz w:val="26"/>
                <w:szCs w:val="26"/>
              </w:rPr>
              <w:t xml:space="preserve">làm vườn</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đồ chơi</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nội thất</w:t>
            </w:r>
            <w:r>
              <w:rPr>
                <w:rFonts w:ascii="Times New Roman" w:hAnsi="Times New Roman" w:eastAsia="Times New Roman" w:cs="Times New Roman"/>
                <w:b w:val="0"/>
                <w:bCs w:val="0"/>
                <w:color w:val="000000" w:themeColor="text1"/>
                <w:sz w:val="26"/>
                <w:szCs w:val="26"/>
              </w:rPr>
              <w:t xml:space="preserve">) có Churn cực cao (</w:t>
            </w:r>
            <m:oMath>
              <m:r>
                <w:rPr>
                  <w:rFonts w:hint="default" w:ascii="Cambria Math" w:hAnsi="Cambria Math" w:eastAsia="Cambria Math" w:cs="Cambria Math"/>
                  <w:color w:val="000000" w:themeColor="text1"/>
                  <w:sz w:val="26"/>
                  <w:szCs w:val="26"/>
                </w:rPr>
                <m:rPr>
                  <m:sty m:val="i"/>
                </m:rPr>
                <m:t>85</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88</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ngành tiêu dùng lặp lại (</w:t>
            </w:r>
            <w:r>
              <w:rPr>
                <w:rStyle w:val="1068"/>
                <w:rFonts w:ascii="Times New Roman" w:hAnsi="Times New Roman" w:eastAsia="Times New Roman" w:cs="Times New Roman"/>
                <w:b w:val="0"/>
                <w:bCs w:val="0"/>
                <w:color w:val="000000" w:themeColor="text1"/>
                <w:sz w:val="26"/>
                <w:szCs w:val="26"/>
              </w:rPr>
              <w:t xml:space="preserve">làm đẹp &amp; sức khỏe</w:t>
            </w:r>
            <w:r>
              <w:rPr>
                <w:rFonts w:ascii="Times New Roman" w:hAnsi="Times New Roman" w:eastAsia="Times New Roman" w:cs="Times New Roman"/>
                <w:b w:val="0"/>
                <w:bCs w:val="0"/>
                <w:color w:val="000000" w:themeColor="text1"/>
                <w:sz w:val="26"/>
                <w:szCs w:val="26"/>
              </w:rPr>
              <w:t xml:space="preserve">) giữ chân tốt nhất (</w:t>
            </w:r>
            <m:oMath>
              <m:r>
                <w:rPr>
                  <w:rFonts w:hint="default" w:ascii="Cambria Math" w:hAnsi="Cambria Math" w:eastAsia="Cambria Math" w:cs="Cambria Math"/>
                  <w:color w:val="000000" w:themeColor="text1"/>
                  <w:sz w:val="26"/>
                  <w:szCs w:val="26"/>
                </w:rPr>
                <m:rPr>
                  <m:sty m:val="i"/>
                </m:rPr>
                <m:t>73.7</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Cần dồn ngân sách Loyalty vào ngành làm đẹp.</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r>
        <w:trPr/>
        <w:tc>
          <w:tcPr>
            <w:tcBorders/>
          </w:tcPr>
          <w:p w14:paraId="333D635F">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6</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2F9529F5">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Vùng miền (</w:t>
            </w:r>
            <w:r>
              <w:rPr>
                <w:rStyle w:val="1068"/>
                <w:rFonts w:ascii="Times New Roman" w:hAnsi="Times New Roman" w:eastAsia="Times New Roman" w:cs="Times New Roman"/>
                <w:b w:val="0"/>
                <w:bCs w:val="0"/>
                <w:color w:val="000000" w:themeColor="text1"/>
                <w:sz w:val="26"/>
                <w:szCs w:val="26"/>
              </w:rPr>
              <w:t xml:space="preserve">state</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450628F1">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eastAsia="Times New Roman" w:cs="Times New Roman"/>
                <w:b w:val="0"/>
                <w:bCs w:val="0"/>
                <w:color w:val="000000" w:themeColor="text1"/>
                <w:sz w:val="26"/>
                <w:szCs w:val="26"/>
              </w:rPr>
              <w:t xml:space="preserve">: Trạng thái Churn và Bang địa lý độc lập nhau</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CDF1DF4">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Chi-Square Test (</w:t>
            </w: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D528F68">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sSup>
                  <m:sSupPr>
                    <m:ctrlPr>
                      <w:rPr>
                        <w:rFonts w:ascii="Cambria Math" w:hAnsi="Cambria Math" w:eastAsia="Cambria Math" w:cs="Cambria Math"/>
                        <w:b w:val="0"/>
                        <w:color w:val="000000" w:themeColor="text1"/>
                        <w:sz w:val="26"/>
                      </w:rPr>
                    </m:ctrlPr>
                  </m:sSupPr>
                  <m:e>
                    <m:r>
                      <w:rPr>
                        <w:rFonts w:hint="default" w:ascii="Cambria Math" w:hAnsi="Cambria Math" w:eastAsia="Cambria Math" w:cs="Cambria Math"/>
                        <w:color w:val="000000" w:themeColor="text1"/>
                        <w:sz w:val="26"/>
                        <w:szCs w:val="26"/>
                      </w:rPr>
                      <m:rPr>
                        <m:sty m:val="i"/>
                      </m:rPr>
                      <m:t>χ</m:t>
                    </m:r>
                  </m:e>
                  <m:sup>
                    <m:r>
                      <w:rPr>
                        <w:rFonts w:hint="default" w:ascii="Cambria Math" w:hAnsi="Cambria Math" w:eastAsia="Cambria Math" w:cs="Cambria Math"/>
                        <w:color w:val="000000" w:themeColor="text1"/>
                        <w:sz w:val="26"/>
                        <w:szCs w:val="26"/>
                      </w:rPr>
                      <m:rPr>
                        <m:sty m:val="i"/>
                      </m:rPr>
                      <m:t>2</m:t>
                    </m:r>
                  </m:sup>
                </m:sSup>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114.8502</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02B36422">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Para>
              <m:oMathParaPr>
                <m:jc m:val="left"/>
              </m:oMathParaP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m:oMathPara>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7B8CC855">
            <w:pPr>
              <w:pStyle w:val="1067"/>
              <w:pBdr/>
              <w:spacing w:line="360" w:lineRule="auto"/>
              <w:ind/>
              <w:jc w:val="center"/>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Bác bỏ</w:t>
            </w:r>
            <w:r>
              <w:rPr>
                <w:rFonts w:ascii="Times New Roman" w:hAnsi="Times New Roman" w:eastAsia="Times New Roman" w:cs="Times New Roman"/>
                <w:b w:val="0"/>
                <w:bCs w:val="0"/>
                <w:color w:val="000000" w:themeColor="text1"/>
                <w:sz w:val="26"/>
                <w:szCs w:val="26"/>
              </w:rPr>
              <w:t xml:space="preserve"> </w:t>
            </w:r>
            <m:oMath>
              <m:sSub>
                <m:sSubPr>
                  <m:ctrlPr>
                    <w:rPr>
                      <w:rFonts w:ascii="Cambria Math" w:hAnsi="Cambria Math" w:eastAsia="Cambria Math" w:cs="Cambria Math"/>
                      <w:b w:val="0"/>
                      <w:color w:val="000000" w:themeColor="text1"/>
                      <w:sz w:val="26"/>
                    </w:rPr>
                  </m:ctrlPr>
                </m:sSubPr>
                <m:e>
                  <m:r>
                    <w:rPr>
                      <w:rFonts w:hint="default" w:ascii="Cambria Math" w:hAnsi="Cambria Math" w:eastAsia="Cambria Math" w:cs="Cambria Math"/>
                      <w:color w:val="000000" w:themeColor="text1"/>
                      <w:sz w:val="26"/>
                      <w:szCs w:val="26"/>
                    </w:rPr>
                    <m:rPr>
                      <m:sty m:val="i"/>
                    </m:rPr>
                    <m:t>H</m:t>
                  </m:r>
                </m:e>
                <m:sub>
                  <m:r>
                    <w:rPr>
                      <w:rFonts w:hint="default" w:ascii="Cambria Math" w:hAnsi="Cambria Math" w:eastAsia="Cambria Math" w:cs="Cambria Math"/>
                      <w:color w:val="000000" w:themeColor="text1"/>
                      <w:sz w:val="26"/>
                      <w:szCs w:val="26"/>
                    </w:rPr>
                    <m:rPr>
                      <m:sty m:val="i"/>
                    </m:rPr>
                    <m:t>0</m:t>
                  </m:r>
                </m:sub>
              </m:sSub>
            </m:oMath>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c>
          <w:tcPr>
            <w:tcBorders/>
          </w:tcPr>
          <w:p w14:paraId="66FC4F19">
            <w:pPr>
              <w:pStyle w:val="1067"/>
              <w:pBdr/>
              <w:spacing w:line="360" w:lineRule="auto"/>
              <w:ind/>
              <w:jc w:val="left"/>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Lợi thế kho bãi trung tâm:</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Đại đô thị São Paulo (</w:t>
            </w:r>
            <w:r>
              <w:rPr>
                <w:rStyle w:val="1068"/>
                <w:rFonts w:ascii="Times New Roman" w:hAnsi="Times New Roman" w:eastAsia="Times New Roman" w:cs="Times New Roman"/>
                <w:b w:val="0"/>
                <w:bCs w:val="0"/>
                <w:color w:val="000000" w:themeColor="text1"/>
                <w:sz w:val="26"/>
                <w:szCs w:val="26"/>
              </w:rPr>
              <w:t xml:space="preserve">SP</w:t>
            </w:r>
            <w:r>
              <w:rPr>
                <w:rFonts w:ascii="Times New Roman" w:hAnsi="Times New Roman" w:eastAsia="Times New Roman" w:cs="Times New Roman"/>
                <w:b w:val="0"/>
                <w:bCs w:val="0"/>
                <w:color w:val="000000" w:themeColor="text1"/>
                <w:sz w:val="26"/>
                <w:szCs w:val="26"/>
              </w:rPr>
              <w:t xml:space="preserve">) giữ chân tốt nhất (</w:t>
            </w:r>
            <m:oMath>
              <m:r>
                <w:rPr>
                  <w:rFonts w:hint="default" w:ascii="Cambria Math" w:hAnsi="Cambria Math" w:eastAsia="Cambria Math" w:cs="Cambria Math"/>
                  <w:color w:val="000000" w:themeColor="text1"/>
                  <w:sz w:val="26"/>
                  <w:szCs w:val="26"/>
                </w:rPr>
                <m:rPr>
                  <m:sty m:val="i"/>
                </m:rPr>
                <m:t>78.1</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nhờ kho tập trung ship nhanh rẻ. Các bang xa (</w:t>
            </w:r>
            <w:r>
              <w:rPr>
                <w:rStyle w:val="1068"/>
                <w:rFonts w:ascii="Times New Roman" w:hAnsi="Times New Roman" w:eastAsia="Times New Roman" w:cs="Times New Roman"/>
                <w:b w:val="0"/>
                <w:bCs w:val="0"/>
                <w:color w:val="000000" w:themeColor="text1"/>
                <w:sz w:val="26"/>
                <w:szCs w:val="26"/>
              </w:rPr>
              <w:t xml:space="preserve">SC</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RS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GO</w:t>
            </w:r>
            <w:r>
              <w:rPr>
                <w:rFonts w:ascii="Times New Roman" w:hAnsi="Times New Roman" w:eastAsia="Times New Roman" w:cs="Times New Roman"/>
                <w:b w:val="0"/>
                <w:bCs w:val="0"/>
                <w:color w:val="000000" w:themeColor="text1"/>
                <w:sz w:val="26"/>
                <w:szCs w:val="26"/>
              </w:rPr>
              <w:t xml:space="preserve">) Churn tăng</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3</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5</m:t>
              </m:r>
              <m:r>
                <w:rPr>
                  <w:rFonts w:hint="default" w:ascii="Cambria Math" w:hAnsi="Cambria Math" w:eastAsia="Cambria Math" w:cs="Cambria Math"/>
                  <w:color w:val="000000" w:themeColor="text1"/>
                  <w:sz w:val="26"/>
                  <w:szCs w:val="26"/>
                </w:rPr>
                <m:rPr>
                  <m:sty m:val="p"/>
                </m:rPr>
                <m:t>%</m:t>
              </m:r>
            </m:oMath>
            <w:r>
              <w:rPr>
                <w:rFonts w:ascii="Times New Roman" w:hAnsi="Times New Roman" w:eastAsia="Times New Roman" w:cs="Times New Roman"/>
                <w:b w:val="0"/>
                <w:bCs w:val="0"/>
                <w:color w:val="000000" w:themeColor="text1"/>
                <w:sz w:val="26"/>
                <w:szCs w:val="26"/>
              </w:rPr>
              <w:t xml:space="preserve">. Olist cần mở thêm Hub kho bãi vệ tinh tại miền Nam và Đông Bắc.</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tc>
      </w:tr>
    </w:tbl>
    <w:p w14:paraId="41AB7E6D">
      <w:p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pict>
          <v:shape id="shape 17" o:spid="_x0000_s17" o:spt="1" type="#_x0000_t1" style="width:0.00pt;height:1.50pt;mso-wrap-distance-left:0.00pt;mso-wrap-distance-top:0.00pt;mso-wrap-distance-right:0.00pt;mso-wrap-distance-bottom:0.00pt;visibility:visible;" fillcolor="#FFFFFF" strokecolor="#000000" o:hr="t" o:hrstd="t" o:hralign="center" o:hrnoshade="f"/>
        </w:pict>
      </w:r>
      <w:bookmarkEnd w:id="55"/>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AC0183E">
      <w:pPr>
        <w:pStyle w:val="1004"/>
        <w:pBdr/>
        <w:spacing/>
        <w:ind/>
        <w:rPr>
          <w:rFonts w:ascii="Times New Roman" w:hAnsi="Times New Roman" w:cs="Times New Roman"/>
          <w:b w:val="0"/>
          <w:bCs w:val="0"/>
          <w:color w:val="000000" w:themeColor="text1"/>
          <w:sz w:val="26"/>
          <w:szCs w:val="26"/>
        </w:rPr>
      </w:pPr>
      <w:r/>
      <w:bookmarkStart w:id="84" w:name="_Toc26"/>
      <w:r>
        <w:rPr>
          <w:rFonts w:ascii="Times New Roman" w:hAnsi="Times New Roman" w:eastAsia="Times New Roman" w:cs="Times New Roman"/>
          <w:b w:val="0"/>
          <w:bCs w:val="0"/>
          <w:color w:val="000000" w:themeColor="text1"/>
          <w:sz w:val="26"/>
          <w:szCs w:val="26"/>
        </w:rPr>
      </w:r>
      <w:bookmarkStart w:id="56" w:name="X231602cb678029f2c21d3dae304bd504fee2377"/>
      <w:r>
        <w:rPr>
          <w:rFonts w:ascii="Times New Roman" w:hAnsi="Times New Roman" w:eastAsia="Times New Roman" w:cs="Times New Roman"/>
          <w:b w:val="0"/>
          <w:bCs w:val="0"/>
          <w:color w:val="000000" w:themeColor="text1"/>
          <w:sz w:val="26"/>
          <w:szCs w:val="26"/>
        </w:rPr>
        <w:t xml:space="preserve">5. TIỀN ĐIỀU KIỆN &amp; MA TRẬN ĐẶC TRƯNG</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CHO PREDICTIVE ANALYTICS (BƯỚC 3)</w:t>
      </w:r>
      <w:bookmarkEnd w:id="84"/>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5E9E3A4">
      <w:pPr>
        <w:pStyle w:val="1069"/>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Từ kết quả kiểm định chẩn đoán ở Bước 2, chúng ta thiết lập</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4 Tiền điều kiện chuẩn bị cho Bước 3 (Predictive Analytics)</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0CE151F">
      <w:pPr>
        <w:pStyle w:val="1067"/>
        <w:numPr>
          <w:ilvl w:val="0"/>
          <w:numId w:val="5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Thiết lập Nhãn Mục tiêu (Target Label</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Y</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63FD426">
      <w:pPr>
        <w:pStyle w:val="1067"/>
        <w:numPr>
          <w:ilvl w:val="1"/>
          <w:numId w:val="5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nếu</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(Churned Customer).</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B9FEFFA">
      <w:pPr>
        <w:pStyle w:val="1067"/>
        <w:numPr>
          <w:ilvl w:val="1"/>
          <w:numId w:val="53"/>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nếu</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R</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e</m:t>
        </m:r>
        <m:r>
          <w:rPr>
            <w:rFonts w:hint="default" w:ascii="Cambria Math" w:hAnsi="Cambria Math" w:eastAsia="Cambria Math" w:cs="Cambria Math"/>
            <w:color w:val="000000" w:themeColor="text1"/>
            <w:sz w:val="26"/>
            <w:szCs w:val="26"/>
          </w:rPr>
          <m:rPr>
            <m:sty m:val="i"/>
          </m:rPr>
          <m:t>n</m:t>
        </m:r>
        <m:r>
          <w:rPr>
            <w:rFonts w:hint="default" w:ascii="Cambria Math" w:hAnsi="Cambria Math" w:eastAsia="Cambria Math" w:cs="Cambria Math"/>
            <w:color w:val="000000" w:themeColor="text1"/>
            <w:sz w:val="26"/>
            <w:szCs w:val="26"/>
          </w:rPr>
          <m:rPr>
            <m:sty m:val="i"/>
          </m:rPr>
          <m:t>c</m:t>
        </m:r>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90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ngày (Active Customer).</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71A31F5">
      <w:pPr>
        <w:pStyle w:val="1067"/>
        <w:numPr>
          <w:ilvl w:val="0"/>
          <w:numId w:val="5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Tuyển chọn Ma trận Đặc trưng Đầu vào (Feature Matrix</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0FCB6A26">
      <w:pPr>
        <w:pStyle w:val="1067"/>
        <w:numPr>
          <w:ilvl w:val="1"/>
          <w:numId w:val="54"/>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Cả 6 tác nhân trên đều đạt</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p</m:t>
        </m:r>
      </m:oMath>
      <w:r>
        <w:rPr>
          <w:rFonts w:ascii="Times New Roman" w:hAnsi="Times New Roman" w:eastAsia="Times New Roman" w:cs="Times New Roman"/>
          <w:b w:val="0"/>
          <w:bCs w:val="0"/>
          <w:color w:val="000000" w:themeColor="text1"/>
          <w:sz w:val="26"/>
          <w:szCs w:val="26"/>
        </w:rPr>
        <w:t xml:space="preserve">-value</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0.001</m:t>
        </m:r>
      </m:oMath>
      <w:r>
        <w:rPr>
          <w:rFonts w:ascii="Times New Roman" w:hAnsi="Times New Roman" w:eastAsia="Times New Roman" w:cs="Times New Roman"/>
          <w:b w:val="0"/>
          <w:bCs w:val="0"/>
          <w:color w:val="000000" w:themeColor="text1"/>
          <w:sz w:val="26"/>
          <w:szCs w:val="26"/>
        </w:rPr>
        <w:t xml:space="preserve">, đủ điều kiện học thuật được đưa vào Ma trận Đặc trưng</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X</m:t>
        </m:r>
      </m:oMath>
      <w:r>
        <w:rPr>
          <w:rFonts w:ascii="Times New Roman" w:hAnsi="Times New Roman" w:eastAsia="Times New Roman" w:cs="Times New Roman"/>
          <w:b w:val="0"/>
          <w:bCs w:val="0"/>
          <w:color w:val="000000" w:themeColor="text1"/>
          <w:sz w:val="26"/>
          <w:szCs w:val="26"/>
        </w:rPr>
        <w:t xml:space="preserve">:</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1D56211">
      <w:pPr>
        <w:pStyle w:val="1067"/>
        <w:pBdr/>
        <w:spacing w:line="360" w:lineRule="auto"/>
        <w:ind w:firstLine="708" w:left="708"/>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highlight w:val="none"/>
        </w:rPr>
        <w:t xml:space="preserve">X=[is_late_any,avg_freight_ratio, delivery_delay_max, is_bad_review,category_code,state_code]</w:t>
      </w:r>
      <w:r>
        <w:rPr>
          <w:rFonts w:ascii="Times New Roman" w:hAnsi="Times New Roman" w:cs="Times New Roman"/>
          <w:b w:val="0"/>
          <w:bCs w:val="0"/>
          <w:color w:val="000000" w:themeColor="text1"/>
          <w:sz w:val="26"/>
          <w:szCs w:val="26"/>
          <w:highlight w:val="none"/>
        </w:rPr>
      </w:r>
      <w:r>
        <w:rPr>
          <w:rFonts w:ascii="Times New Roman" w:hAnsi="Times New Roman" w:cs="Times New Roman"/>
          <w:b w:val="0"/>
          <w:bCs w:val="0"/>
          <w:color w:val="000000" w:themeColor="text1"/>
          <w:sz w:val="26"/>
          <w:szCs w:val="26"/>
        </w:rPr>
      </w:r>
    </w:p>
    <w:p w14:paraId="1F5E5ABA">
      <w:pPr>
        <w:pStyle w:val="1067"/>
        <w:numPr>
          <w:ilvl w:val="0"/>
          <w:numId w:val="5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Quy tắc Kiểm soát Đa cộng tuyến (Multicollinearity Rule - VIF):</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7D46335F">
      <w:pPr>
        <w:pStyle w:val="1067"/>
        <w:numPr>
          <w:ilvl w:val="1"/>
          <w:numId w:val="55"/>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Tính chỉ số</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Variance Inflation Factor (VIF)</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đối với cặp biến</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freight_ratio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và</w:t>
      </w:r>
      <w:r>
        <w:rPr>
          <w:rFonts w:ascii="Times New Roman" w:hAnsi="Times New Roman" w:eastAsia="Times New Roman" w:cs="Times New Roman"/>
          <w:b w:val="0"/>
          <w:bCs w:val="0"/>
          <w:color w:val="000000" w:themeColor="text1"/>
          <w:sz w:val="26"/>
          <w:szCs w:val="26"/>
        </w:rPr>
        <w:t xml:space="preserve"> </w:t>
      </w:r>
      <w:r>
        <w:rPr>
          <w:rStyle w:val="1068"/>
          <w:rFonts w:ascii="Times New Roman" w:hAnsi="Times New Roman" w:eastAsia="Times New Roman" w:cs="Times New Roman"/>
          <w:b w:val="0"/>
          <w:bCs w:val="0"/>
          <w:color w:val="000000" w:themeColor="text1"/>
          <w:sz w:val="26"/>
          <w:szCs w:val="26"/>
        </w:rPr>
        <w:t xml:space="preserve">delivery_delay_max</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để đảm bảo</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V</m:t>
        </m:r>
        <m:r>
          <w:rPr>
            <w:rFonts w:hint="default" w:ascii="Cambria Math" w:hAnsi="Cambria Math" w:eastAsia="Cambria Math" w:cs="Cambria Math"/>
            <w:color w:val="000000" w:themeColor="text1"/>
            <w:sz w:val="26"/>
            <w:szCs w:val="26"/>
          </w:rPr>
          <m:rPr>
            <m:sty m:val="i"/>
          </m:rPr>
          <m:t>I</m:t>
        </m:r>
        <m:r>
          <w:rPr>
            <w:rFonts w:hint="default" w:ascii="Cambria Math" w:hAnsi="Cambria Math" w:eastAsia="Cambria Math" w:cs="Cambria Math"/>
            <w:color w:val="000000" w:themeColor="text1"/>
            <w:sz w:val="26"/>
            <w:szCs w:val="26"/>
          </w:rPr>
          <m:rPr>
            <m:sty m:val="i"/>
          </m:rPr>
          <m:t>F</m:t>
        </m:r>
        <m:r>
          <w:rPr>
            <w:rFonts w:hint="default" w:ascii="Cambria Math" w:hAnsi="Cambria Math" w:eastAsia="Cambria Math" w:cs="Cambria Math"/>
            <w:color w:val="000000" w:themeColor="text1"/>
            <w:sz w:val="26"/>
            <w:szCs w:val="26"/>
          </w:rPr>
          <m:rPr>
            <m:sty m:val="p"/>
          </m:rPr>
          <m:t>&lt;</m:t>
        </m:r>
        <m:r>
          <w:rPr>
            <w:rFonts w:hint="default" w:ascii="Cambria Math" w:hAnsi="Cambria Math" w:eastAsia="Cambria Math" w:cs="Cambria Math"/>
            <w:color w:val="000000" w:themeColor="text1"/>
            <w:sz w:val="26"/>
            <w:szCs w:val="26"/>
          </w:rPr>
          <m:rPr>
            <m:sty m:val="i"/>
          </m:rPr>
          <m:t>5</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trước khi huấn luyện mô hình Logistic Regression.</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3BDB203">
      <w:pPr>
        <w:pStyle w:val="1067"/>
        <w:numPr>
          <w:ilvl w:val="0"/>
          <w:numId w:val="52"/>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Chiến lược Xử lý Mất cân bằng Nhãn (Class Imbalance Strategy):</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113F461F">
      <w:pPr>
        <w:pStyle w:val="1067"/>
        <w:numPr>
          <w:ilvl w:val="1"/>
          <w:numId w:val="5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Tỷ lệ nhãn hiện tại:</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1</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(80.02%) vs</w:t>
      </w:r>
      <w:r>
        <w:rPr>
          <w:rFonts w:ascii="Times New Roman" w:hAnsi="Times New Roman" w:eastAsia="Times New Roman" w:cs="Times New Roman"/>
          <w:b w:val="0"/>
          <w:bCs w:val="0"/>
          <w:color w:val="000000" w:themeColor="text1"/>
          <w:sz w:val="26"/>
          <w:szCs w:val="26"/>
        </w:rPr>
        <w:t xml:space="preserve"> </w:t>
      </w:r>
      <m:oMath>
        <m:r>
          <w:rPr>
            <w:rFonts w:hint="default" w:ascii="Cambria Math" w:hAnsi="Cambria Math" w:eastAsia="Cambria Math" w:cs="Cambria Math"/>
            <w:color w:val="000000" w:themeColor="text1"/>
            <w:sz w:val="26"/>
            <w:szCs w:val="26"/>
          </w:rPr>
          <m:rPr>
            <m:sty m:val="i"/>
          </m:rPr>
          <m:t>Y</m:t>
        </m:r>
        <m:r>
          <w:rPr>
            <w:rFonts w:hint="default" w:ascii="Cambria Math" w:hAnsi="Cambria Math" w:eastAsia="Cambria Math" w:cs="Cambria Math"/>
            <w:color w:val="000000" w:themeColor="text1"/>
            <w:sz w:val="26"/>
            <w:szCs w:val="26"/>
          </w:rPr>
          <m:rPr>
            <m:sty m:val="p"/>
          </m:rPr>
          <m:t>=</m:t>
        </m:r>
        <m:r>
          <w:rPr>
            <w:rFonts w:hint="default" w:ascii="Cambria Math" w:hAnsi="Cambria Math" w:eastAsia="Cambria Math" w:cs="Cambria Math"/>
            <w:color w:val="000000" w:themeColor="text1"/>
            <w:sz w:val="26"/>
            <w:szCs w:val="26"/>
          </w:rPr>
          <m:rPr>
            <m:sty m:val="i"/>
          </m:rPr>
          <m:t>0</m:t>
        </m:r>
      </m:oMath>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(19.98%).</w:t>
      </w:r>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B5F5133">
      <w:pPr>
        <w:pStyle w:val="1067"/>
        <w:numPr>
          <w:ilvl w:val="1"/>
          <w:numId w:val="56"/>
        </w:numPr>
        <w:pBdr/>
        <w:spacing w:line="360" w:lineRule="auto"/>
        <w:ind/>
        <w:rPr>
          <w:rFonts w:ascii="Times New Roman" w:hAnsi="Times New Roman" w:cs="Times New Roman"/>
          <w:b w:val="0"/>
          <w:bCs w:val="0"/>
          <w:color w:val="000000" w:themeColor="text1"/>
          <w:sz w:val="26"/>
          <w:szCs w:val="26"/>
        </w:rPr>
      </w:pPr>
      <w:r>
        <w:rPr>
          <w:rFonts w:ascii="Times New Roman" w:hAnsi="Times New Roman" w:eastAsia="Times New Roman" w:cs="Times New Roman"/>
          <w:b w:val="0"/>
          <w:bCs w:val="0"/>
          <w:color w:val="000000" w:themeColor="text1"/>
          <w:sz w:val="26"/>
          <w:szCs w:val="26"/>
        </w:rPr>
        <w:t xml:space="preserve">Sử dụng</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Class Weighting (</w:t>
      </w:r>
      <w:r>
        <w:rPr>
          <w:rStyle w:val="1068"/>
          <w:rFonts w:ascii="Times New Roman" w:hAnsi="Times New Roman" w:eastAsia="Times New Roman" w:cs="Times New Roman"/>
          <w:b w:val="0"/>
          <w:bCs w:val="0"/>
          <w:color w:val="000000" w:themeColor="text1"/>
          <w:sz w:val="26"/>
          <w:szCs w:val="26"/>
        </w:rPr>
        <w:t xml:space="preserve">class_weight='balanced'</w:t>
      </w:r>
      <w:r>
        <w:rPr>
          <w:rFonts w:ascii="Times New Roman" w:hAnsi="Times New Roman" w:eastAsia="Times New Roman" w:cs="Times New Roman"/>
          <w:b w:val="0"/>
          <w:bCs w:val="0"/>
          <w:color w:val="000000" w:themeColor="text1"/>
          <w:sz w:val="26"/>
          <w:szCs w:val="26"/>
        </w:rPr>
        <w:t xml:space="preserv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hoặc kỹ thuật</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SMOTE</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nhằm tối ưu thước đo</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RECALL</w:t>
      </w:r>
      <w:r>
        <w:rPr>
          <w:rFonts w:ascii="Times New Roman" w:hAnsi="Times New Roman" w:eastAsia="Times New Roman" w:cs="Times New Roman"/>
          <w:b w:val="0"/>
          <w:bCs w:val="0"/>
          <w:color w:val="000000" w:themeColor="text1"/>
          <w:sz w:val="26"/>
          <w:szCs w:val="26"/>
        </w:rPr>
        <w:t xml:space="preserve"> </w:t>
      </w:r>
      <w:r>
        <w:rPr>
          <w:rFonts w:ascii="Times New Roman" w:hAnsi="Times New Roman" w:eastAsia="Times New Roman" w:cs="Times New Roman"/>
          <w:b w:val="0"/>
          <w:bCs w:val="0"/>
          <w:color w:val="000000" w:themeColor="text1"/>
          <w:sz w:val="26"/>
          <w:szCs w:val="26"/>
        </w:rPr>
        <w:t xml:space="preserve">(tránh Accuracy Paradox theo TDTU Chapter 7).</w:t>
      </w:r>
      <w:bookmarkEnd w:id="56"/>
      <w:r>
        <w:rPr>
          <w:b w:val="0"/>
          <w:bCs w:val="0"/>
          <w:color w:val="000000" w:themeColor="text1"/>
          <w:sz w:val="26"/>
          <w:szCs w:val="26"/>
        </w:rPr>
      </w:r>
      <w:bookmarkEnd w:id="57"/>
      <w:r>
        <w:rPr>
          <w:b w:val="0"/>
          <w:bCs w:val="0"/>
          <w:color w:val="000000" w:themeColor="text1"/>
          <w:sz w:val="26"/>
          <w:szCs w:val="26"/>
        </w:rPr>
      </w:r>
      <w:bookmarkEnd w:id="58"/>
      <w:r>
        <w:rPr>
          <w:rFonts w:ascii="Times New Roman" w:hAnsi="Times New Roman" w:cs="Times New Roman"/>
          <w:b w:val="0"/>
          <w:bCs w:val="0"/>
          <w:color w:val="000000" w:themeColor="text1"/>
          <w:sz w:val="26"/>
          <w:szCs w:val="26"/>
        </w:rPr>
      </w:r>
      <w:r>
        <w:rPr>
          <w:rFonts w:ascii="Times New Roman" w:hAnsi="Times New Roman" w:cs="Times New Roman"/>
          <w:b w:val="0"/>
          <w:bCs w:val="0"/>
          <w:color w:val="000000" w:themeColor="text1"/>
          <w:sz w:val="26"/>
          <w:szCs w:val="26"/>
        </w:rPr>
      </w:r>
    </w:p>
    <w:p w14:paraId="65086F8C">
      <w:pPr>
        <w:pBdr/>
        <w:spacing w:line="360" w:lineRule="auto"/>
        <w:ind/>
        <w:rPr>
          <w:rFonts w:ascii="Times New Roman" w:hAnsi="Times New Roman" w:cs="Times New Roman"/>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cs="Times New Roman"/>
          <w:sz w:val="26"/>
          <w:szCs w:val="26"/>
          <w:highlight w:val="none"/>
        </w:rPr>
      </w:r>
    </w:p>
    <w:p w14:paraId="2F5FBCA0">
      <w:pPr>
        <w:pBdr/>
        <w:spacing w:line="360" w:lineRule="auto"/>
        <w:ind/>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rFonts w:ascii="Times New Roman" w:hAnsi="Times New Roman" w:cs="Times New Roman"/>
          <w:sz w:val="26"/>
          <w:szCs w:val="26"/>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Symbol">
    <w:panose1 w:val="05050102010706020507"/>
  </w:font>
  <w:font w:name="Wingdings">
    <w:panose1 w:val="05000000000000000000"/>
  </w:font>
  <w:font w:name="Courier New">
    <w:panose1 w:val="02070309020205020404"/>
  </w:font>
  <w:font w:name="Times New Roman">
    <w:panose1 w:val="02020603050405020304"/>
  </w:font>
  <w:font w:name="Consolas">
    <w:panose1 w:val="020B060902020403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40DB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B18CE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5973CD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8DDAE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F4FCB3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44276B9F"/>
    <w:lvl w:ilvl="0">
      <w:isLgl w:val="false"/>
      <w:lvlJc w:val="left"/>
      <w:lvlText w:val="–"/>
      <w:numFmt w:val="bullet"/>
      <w:pPr>
        <w:pBdr/>
        <w:spacing/>
        <w:ind w:hanging="360" w:left="799"/>
      </w:pPr>
      <w:rPr>
        <w:rFonts w:hint="default" w:ascii="Arial" w:hAnsi="Arial" w:eastAsia="Arial" w:cs="Arial"/>
      </w:rPr>
      <w:start w:val="1"/>
      <w:suff w:val="tab"/>
    </w:lvl>
    <w:lvl w:ilvl="1">
      <w:isLgl w:val="false"/>
      <w:lvlJc w:val="left"/>
      <w:lvlText w:val="o"/>
      <w:numFmt w:val="bullet"/>
      <w:pPr>
        <w:pBdr/>
        <w:spacing/>
        <w:ind w:hanging="360" w:left="1519"/>
      </w:pPr>
      <w:rPr>
        <w:rFonts w:hint="default" w:ascii="Courier New" w:hAnsi="Courier New" w:eastAsia="Courier New" w:cs="Courier New"/>
      </w:rPr>
      <w:start w:val="1"/>
      <w:suff w:val="tab"/>
    </w:lvl>
    <w:lvl w:ilvl="2">
      <w:isLgl w:val="false"/>
      <w:lvlJc w:val="left"/>
      <w:lvlText w:val="§"/>
      <w:numFmt w:val="bullet"/>
      <w:pPr>
        <w:pBdr/>
        <w:spacing/>
        <w:ind w:hanging="360" w:left="2239"/>
      </w:pPr>
      <w:rPr>
        <w:rFonts w:hint="default" w:ascii="Wingdings" w:hAnsi="Wingdings" w:eastAsia="Wingdings" w:cs="Wingdings"/>
      </w:rPr>
      <w:start w:val="1"/>
      <w:suff w:val="tab"/>
    </w:lvl>
    <w:lvl w:ilvl="3">
      <w:isLgl w:val="false"/>
      <w:lvlJc w:val="left"/>
      <w:lvlText w:val="·"/>
      <w:numFmt w:val="bullet"/>
      <w:pPr>
        <w:pBdr/>
        <w:spacing/>
        <w:ind w:hanging="360" w:left="2959"/>
      </w:pPr>
      <w:rPr>
        <w:rFonts w:hint="default" w:ascii="Symbol" w:hAnsi="Symbol" w:eastAsia="Symbol" w:cs="Symbol"/>
      </w:rPr>
      <w:start w:val="1"/>
      <w:suff w:val="tab"/>
    </w:lvl>
    <w:lvl w:ilvl="4">
      <w:isLgl w:val="false"/>
      <w:lvlJc w:val="left"/>
      <w:lvlText w:val="o"/>
      <w:numFmt w:val="bullet"/>
      <w:pPr>
        <w:pBdr/>
        <w:spacing/>
        <w:ind w:hanging="360" w:left="3679"/>
      </w:pPr>
      <w:rPr>
        <w:rFonts w:hint="default" w:ascii="Courier New" w:hAnsi="Courier New" w:eastAsia="Courier New" w:cs="Courier New"/>
      </w:rPr>
      <w:start w:val="1"/>
      <w:suff w:val="tab"/>
    </w:lvl>
    <w:lvl w:ilvl="5">
      <w:isLgl w:val="false"/>
      <w:lvlJc w:val="left"/>
      <w:lvlText w:val="§"/>
      <w:numFmt w:val="bullet"/>
      <w:pPr>
        <w:pBdr/>
        <w:spacing/>
        <w:ind w:hanging="360" w:left="4399"/>
      </w:pPr>
      <w:rPr>
        <w:rFonts w:hint="default" w:ascii="Wingdings" w:hAnsi="Wingdings" w:eastAsia="Wingdings" w:cs="Wingdings"/>
      </w:rPr>
      <w:start w:val="1"/>
      <w:suff w:val="tab"/>
    </w:lvl>
    <w:lvl w:ilvl="6">
      <w:isLgl w:val="false"/>
      <w:lvlJc w:val="left"/>
      <w:lvlText w:val="·"/>
      <w:numFmt w:val="bullet"/>
      <w:pPr>
        <w:pBdr/>
        <w:spacing/>
        <w:ind w:hanging="360" w:left="5119"/>
      </w:pPr>
      <w:rPr>
        <w:rFonts w:hint="default" w:ascii="Symbol" w:hAnsi="Symbol" w:eastAsia="Symbol" w:cs="Symbol"/>
      </w:rPr>
      <w:start w:val="1"/>
      <w:suff w:val="tab"/>
    </w:lvl>
    <w:lvl w:ilvl="7">
      <w:isLgl w:val="false"/>
      <w:lvlJc w:val="left"/>
      <w:lvlText w:val="o"/>
      <w:numFmt w:val="bullet"/>
      <w:pPr>
        <w:pBdr/>
        <w:spacing/>
        <w:ind w:hanging="360" w:left="5839"/>
      </w:pPr>
      <w:rPr>
        <w:rFonts w:hint="default" w:ascii="Courier New" w:hAnsi="Courier New" w:eastAsia="Courier New" w:cs="Courier New"/>
      </w:rPr>
      <w:start w:val="1"/>
      <w:suff w:val="tab"/>
    </w:lvl>
    <w:lvl w:ilvl="8">
      <w:isLgl w:val="false"/>
      <w:lvlJc w:val="left"/>
      <w:lvlText w:val="§"/>
      <w:numFmt w:val="bullet"/>
      <w:pPr>
        <w:pBdr/>
        <w:spacing/>
        <w:ind w:hanging="360" w:left="6559"/>
      </w:pPr>
      <w:rPr>
        <w:rFonts w:hint="default" w:ascii="Wingdings" w:hAnsi="Wingdings" w:eastAsia="Wingdings" w:cs="Wingdings"/>
      </w:rPr>
      <w:start w:val="1"/>
      <w:suff w:val="tab"/>
    </w:lvl>
  </w:abstractNum>
  <w:abstractNum w:abstractNumId="6">
    <w:nsid w:val="28128AA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
    <w:nsid w:val="022C3E2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9">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0">
    <w:nsid w:val="0000A990"/>
    <w:lvl w:ilvl="0">
      <w:isLgl w:val="false"/>
      <w:lvlJc w:val="left"/>
      <w:lvlText w:val=" "/>
      <w:numFmt w:val="bullet"/>
      <w:pPr>
        <w:pBdr/>
        <w:spacing/>
        <w:ind w:hanging="480" w:left="720"/>
      </w:pPr>
      <w:rPr/>
      <w:start w:val="0"/>
      <w:suff w:val="tab"/>
    </w:lvl>
    <w:lvl w:ilvl="1">
      <w:isLgl w:val="false"/>
      <w:lvlJc w:val="left"/>
      <w:lvlText w:val=" "/>
      <w:numFmt w:val="bullet"/>
      <w:pPr>
        <w:pBdr/>
        <w:spacing/>
        <w:ind w:hanging="480" w:left="1440"/>
      </w:pPr>
      <w:rPr/>
      <w:start w:val="0"/>
      <w:suff w:val="tab"/>
    </w:lvl>
    <w:lvl w:ilvl="2">
      <w:isLgl w:val="false"/>
      <w:lvlJc w:val="left"/>
      <w:lvlText w:val=" "/>
      <w:numFmt w:val="bullet"/>
      <w:pPr>
        <w:pBdr/>
        <w:spacing/>
        <w:ind w:hanging="480" w:left="2160"/>
      </w:pPr>
      <w:rPr/>
      <w:start w:val="0"/>
      <w:suff w:val="tab"/>
    </w:lvl>
    <w:lvl w:ilvl="3">
      <w:isLgl w:val="false"/>
      <w:lvlJc w:val="left"/>
      <w:lvlText w:val=" "/>
      <w:numFmt w:val="bullet"/>
      <w:pPr>
        <w:pBdr/>
        <w:spacing/>
        <w:ind w:hanging="480" w:left="2880"/>
      </w:pPr>
      <w:rPr/>
      <w:start w:val="0"/>
      <w:suff w:val="tab"/>
    </w:lvl>
    <w:lvl w:ilvl="4">
      <w:isLgl w:val="false"/>
      <w:lvlJc w:val="left"/>
      <w:lvlText w:val=" "/>
      <w:numFmt w:val="bullet"/>
      <w:pPr>
        <w:pBdr/>
        <w:spacing/>
        <w:ind w:hanging="480" w:left="3600"/>
      </w:pPr>
      <w:rPr/>
      <w:start w:val="0"/>
      <w:suff w:val="tab"/>
    </w:lvl>
    <w:lvl w:ilvl="5">
      <w:isLgl w:val="false"/>
      <w:lvlJc w:val="left"/>
      <w:lvlText w:val=" "/>
      <w:numFmt w:val="bullet"/>
      <w:pPr>
        <w:pBdr/>
        <w:spacing/>
        <w:ind w:hanging="480" w:left="4320"/>
      </w:pPr>
      <w:rPr/>
      <w:start w:val="0"/>
      <w:suff w:val="tab"/>
    </w:lvl>
    <w:lvl w:ilvl="6">
      <w:isLgl w:val="false"/>
      <w:lvlJc w:val="left"/>
      <w:lvlText w:val=" "/>
      <w:numFmt w:val="bullet"/>
      <w:pPr>
        <w:pBdr/>
        <w:spacing/>
        <w:ind w:hanging="480" w:left="5040"/>
      </w:pPr>
      <w:rPr/>
      <w:start w:val="0"/>
      <w:suff w:val="tab"/>
    </w:lvl>
    <w:lvl w:ilvl="7">
      <w:isLgl w:val="false"/>
      <w:lvlJc w:val="left"/>
      <w:lvlText w:val=" "/>
      <w:numFmt w:val="bullet"/>
      <w:pPr>
        <w:pBdr/>
        <w:spacing/>
        <w:ind w:hanging="480" w:left="5760"/>
      </w:pPr>
      <w:rPr/>
      <w:start w:val="0"/>
      <w:suff w:val="tab"/>
    </w:lvl>
    <w:lvl w:ilvl="8">
      <w:isLgl w:val="false"/>
      <w:lvlJc w:val="left"/>
      <w:lvlText w:val=" "/>
      <w:numFmt w:val="bullet"/>
      <w:pPr>
        <w:pBdr/>
        <w:spacing/>
        <w:ind w:hanging="480" w:left="6480"/>
      </w:pPr>
      <w:rPr/>
      <w:start w:val="0"/>
      <w:suff w:val="tab"/>
    </w:lvl>
  </w:abstractNum>
  <w:abstractNum w:abstractNumId="11">
    <w:nsid w:val="00A99411"/>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12">
    <w:nsid w:val="0000A991"/>
    <w:lvl w:ilvl="0">
      <w:isLgl w:val="false"/>
      <w:lvlJc w:val="left"/>
      <w:lvlText w:val="•"/>
      <w:numFmt w:val="bullet"/>
      <w:pPr>
        <w:pBdr/>
        <w:spacing/>
        <w:ind w:hanging="480" w:left="720"/>
      </w:pPr>
      <w:rPr/>
      <w:start w:val="0"/>
      <w:suff w:val="tab"/>
    </w:lvl>
    <w:lvl w:ilvl="1">
      <w:isLgl w:val="false"/>
      <w:lvlJc w:val="left"/>
      <w:lvlText w:val="–"/>
      <w:numFmt w:val="bullet"/>
      <w:pPr>
        <w:pBdr/>
        <w:spacing/>
        <w:ind w:hanging="480" w:left="1440"/>
      </w:pPr>
      <w:rPr/>
      <w:start w:val="0"/>
      <w:suff w:val="tab"/>
    </w:lvl>
    <w:lvl w:ilvl="2">
      <w:isLgl w:val="false"/>
      <w:lvlJc w:val="left"/>
      <w:lvlText w:val="•"/>
      <w:numFmt w:val="bullet"/>
      <w:pPr>
        <w:pBdr/>
        <w:spacing/>
        <w:ind w:hanging="480" w:left="2160"/>
      </w:pPr>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3">
    <w:nsid w:val="6DA4DC4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28225F01"/>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05D91FE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0181E5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46C73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863E1A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49086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493A7D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478CFE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75868D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534EED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3569A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2617D2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147B0C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630ADC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2CD085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6135CB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5B29E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6491BA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0BD88A82"/>
    <w:lvl w:ilvl="0">
      <w:isLgl w:val="false"/>
      <w:lvlJc w:val="left"/>
      <w:lvlText w:val="·"/>
      <w:numFmt w:val="bullet"/>
      <w:pPr>
        <w:pBdr/>
        <w:spacing/>
        <w:ind w:hanging="360" w:left="709"/>
      </w:pPr>
      <w:rPr>
        <w:rFonts w:hint="default" w:ascii="Symbol" w:hAnsi="Symbol" w:eastAsia="Symbol" w:cs="Symbol"/>
        <w:color w:val="cccccc"/>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641AE5F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4A87EF8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5">
    <w:nsid w:val="2A37D4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4A61A06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7F4ECD6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30AE220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4C3226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0BA6ED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DADDF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4D743C0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15E45A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0B05C9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714E18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7D6B68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9"/>
  </w:num>
  <w:num w:numId="15">
    <w:abstractNumId w:val="9"/>
  </w:num>
  <w:num w:numId="16">
    <w:abstractNumId w:val="9"/>
  </w:num>
  <w:num w:numId="17">
    <w:abstractNumId w:val="9"/>
  </w:num>
  <w:num w:numId="18">
    <w:abstractNumId w:val="9"/>
  </w:num>
  <w:num w:numId="19">
    <w:abstractNumId w:val="9"/>
  </w:num>
  <w:num w:numId="20">
    <w:abstractNumId w:val="9"/>
  </w:num>
  <w:num w:numId="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num>
  <w:num w:numId="23">
    <w:abstractNumId w:val="9"/>
  </w:num>
  <w:num w:numId="24">
    <w:abstractNumId w:val="9"/>
  </w:num>
  <w:num w:numId="25">
    <w:abstractNumId w:val="9"/>
  </w:num>
  <w:num w:numId="26">
    <w:abstractNumId w:val="10"/>
  </w:num>
  <w:num w:numId="27">
    <w:abstractNumId w:val="12"/>
  </w:num>
  <w:num w:numId="28">
    <w:abstractNumId w:val="12"/>
  </w:num>
  <w:num w:numId="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2"/>
  </w:num>
  <w:num w:numId="31">
    <w:abstractNumId w:val="12"/>
  </w:num>
  <w:num w:numId="32">
    <w:abstractNumId w:val="12"/>
  </w:num>
  <w:num w:numId="33">
    <w:abstractNumId w:val="12"/>
  </w:num>
  <w:num w:numId="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num>
  <w:num w:numId="36">
    <w:abstractNumId w:val="12"/>
  </w:num>
  <w:num w:numId="37">
    <w:abstractNumId w:val="12"/>
  </w:num>
  <w:num w:numId="38">
    <w:abstractNumId w:val="12"/>
  </w:num>
  <w:num w:numId="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2"/>
  </w:num>
  <w:num w:numId="41">
    <w:abstractNumId w:val="12"/>
  </w:num>
  <w:num w:numId="42">
    <w:abstractNumId w:val="12"/>
  </w:num>
  <w:num w:numId="43">
    <w:abstractNumId w:val="12"/>
  </w:num>
  <w:num w:numId="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2"/>
  </w:num>
  <w:num w:numId="46">
    <w:abstractNumId w:val="12"/>
  </w:num>
  <w:num w:numId="47">
    <w:abstractNumId w:val="12"/>
  </w:num>
  <w:num w:numId="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2"/>
  </w:num>
  <w:num w:numId="50">
    <w:abstractNumId w:val="12"/>
  </w:num>
  <w:num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2"/>
  </w:num>
  <w:num w:numId="54">
    <w:abstractNumId w:val="12"/>
  </w:num>
  <w:num w:numId="55">
    <w:abstractNumId w:val="12"/>
  </w:num>
  <w:num w:numId="56">
    <w:abstractNumId w:val="12"/>
  </w:num>
  <w:num w:numId="57">
    <w:abstractNumId w:val="13"/>
  </w:num>
  <w:num w:numId="58">
    <w:abstractNumId w:val="14"/>
  </w:num>
  <w:num w:numId="59">
    <w:abstractNumId w:val="15"/>
  </w:num>
  <w:num w:numId="60">
    <w:abstractNumId w:val="16"/>
  </w:num>
  <w:num w:numId="61">
    <w:abstractNumId w:val="17"/>
  </w:num>
  <w:num w:numId="62">
    <w:abstractNumId w:val="18"/>
  </w:num>
  <w:num w:numId="63">
    <w:abstractNumId w:val="19"/>
  </w:num>
  <w:num w:numId="64">
    <w:abstractNumId w:val="20"/>
  </w:num>
  <w:num w:numId="65">
    <w:abstractNumId w:val="21"/>
  </w:num>
  <w:num w:numId="66">
    <w:abstractNumId w:val="22"/>
  </w:num>
  <w:num w:numId="67">
    <w:abstractNumId w:val="23"/>
  </w:num>
  <w:num w:numId="68">
    <w:abstractNumId w:val="24"/>
  </w:num>
  <w:num w:numId="69">
    <w:abstractNumId w:val="25"/>
  </w:num>
  <w:num w:numId="70">
    <w:abstractNumId w:val="26"/>
  </w:num>
  <w:num w:numId="71">
    <w:abstractNumId w:val="27"/>
  </w:num>
  <w:num w:numId="72">
    <w:abstractNumId w:val="28"/>
  </w:num>
  <w:num w:numId="73">
    <w:abstractNumId w:val="29"/>
  </w:num>
  <w:num w:numId="74">
    <w:abstractNumId w:val="30"/>
  </w:num>
  <w:num w:numId="75">
    <w:abstractNumId w:val="31"/>
  </w:num>
  <w:num w:numId="76">
    <w:abstractNumId w:val="32"/>
  </w:num>
  <w:num w:numId="77">
    <w:abstractNumId w:val="33"/>
  </w:num>
  <w:num w:numId="78">
    <w:abstractNumId w:val="34"/>
  </w:num>
  <w:num w:numId="79">
    <w:abstractNumId w:val="35"/>
  </w:num>
  <w:num w:numId="80">
    <w:abstractNumId w:val="36"/>
  </w:num>
  <w:num w:numId="81">
    <w:abstractNumId w:val="37"/>
  </w:num>
  <w:num w:numId="82">
    <w:abstractNumId w:val="38"/>
  </w:num>
  <w:num w:numId="83">
    <w:abstractNumId w:val="39"/>
  </w:num>
  <w:num w:numId="84">
    <w:abstractNumId w:val="40"/>
  </w:num>
  <w:num w:numId="85">
    <w:abstractNumId w:val="41"/>
  </w:num>
  <w:num w:numId="86">
    <w:abstractNumId w:val="42"/>
  </w:num>
  <w:num w:numId="87">
    <w:abstractNumId w:val="43"/>
  </w:num>
  <w:num w:numId="88">
    <w:abstractNumId w:val="44"/>
  </w:num>
  <w:num w:numId="89">
    <w:abstractNumId w:val="45"/>
  </w:num>
  <w:num w:numId="90">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7">
    <w:name w:val="Table Grid"/>
    <w:basedOn w:val="106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Table Grid Light"/>
    <w:basedOn w:val="10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Plain Table 1"/>
    <w:basedOn w:val="10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Plain Table 2"/>
    <w:basedOn w:val="106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Plain Table 3"/>
    <w:basedOn w:val="10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Plain Table 4"/>
    <w:basedOn w:val="10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Plain Table 5"/>
    <w:basedOn w:val="10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1 Light"/>
    <w:basedOn w:val="10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1 Light - Accent 1"/>
    <w:basedOn w:val="10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1 Light - Accent 2"/>
    <w:basedOn w:val="10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 Accent 3"/>
    <w:basedOn w:val="10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4"/>
    <w:basedOn w:val="10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 Accent 5"/>
    <w:basedOn w:val="10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6"/>
    <w:basedOn w:val="10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2"/>
    <w:basedOn w:val="10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2 - Accent 1"/>
    <w:basedOn w:val="10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2 - Accent 2"/>
    <w:basedOn w:val="10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 Accent 3"/>
    <w:basedOn w:val="10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4"/>
    <w:basedOn w:val="10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 Accent 5"/>
    <w:basedOn w:val="10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6"/>
    <w:basedOn w:val="10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3"/>
    <w:basedOn w:val="10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3 - Accent 1"/>
    <w:basedOn w:val="10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3 - Accent 2"/>
    <w:basedOn w:val="10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 Accent 3"/>
    <w:basedOn w:val="10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4"/>
    <w:basedOn w:val="10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 Accent 5"/>
    <w:basedOn w:val="10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6"/>
    <w:basedOn w:val="10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4"/>
    <w:basedOn w:val="10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4 - Accent 1"/>
    <w:basedOn w:val="10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4 - Accent 2"/>
    <w:basedOn w:val="10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 Accent 3"/>
    <w:basedOn w:val="10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4"/>
    <w:basedOn w:val="10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 Accent 5"/>
    <w:basedOn w:val="10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6"/>
    <w:basedOn w:val="10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5 Dark"/>
    <w:basedOn w:val="10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5 Dark- Accent 1"/>
    <w:basedOn w:val="10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5 Dark - Accent 2"/>
    <w:basedOn w:val="10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 Accent 3"/>
    <w:basedOn w:val="10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Accent 4"/>
    <w:basedOn w:val="10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 Accent 5"/>
    <w:basedOn w:val="10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 Accent 6"/>
    <w:basedOn w:val="10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6 Colorful"/>
    <w:basedOn w:val="10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0">
    <w:name w:val="Grid Table 6 Colorful - Accent 1"/>
    <w:basedOn w:val="10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1">
    <w:name w:val="Grid Table 6 Colorful - Accent 2"/>
    <w:basedOn w:val="10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2">
    <w:name w:val="Grid Table 6 Colorful - Accent 3"/>
    <w:basedOn w:val="10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3">
    <w:name w:val="Grid Table 6 Colorful - Accent 4"/>
    <w:basedOn w:val="10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4">
    <w:name w:val="Grid Table 6 Colorful - Accent 5"/>
    <w:basedOn w:val="10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5">
    <w:name w:val="Grid Table 6 Colorful - Accent 6"/>
    <w:basedOn w:val="10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6">
    <w:name w:val="Grid Table 7 Colorful"/>
    <w:basedOn w:val="10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7 Colorful - Accent 1"/>
    <w:basedOn w:val="10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7 Colorful - Accent 2"/>
    <w:basedOn w:val="10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7 Colorful - Accent 3"/>
    <w:basedOn w:val="10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4"/>
    <w:basedOn w:val="10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 Accent 5"/>
    <w:basedOn w:val="10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6"/>
    <w:basedOn w:val="10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1 Light"/>
    <w:basedOn w:val="10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1 Light - Accent 1"/>
    <w:basedOn w:val="10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1 Light - Accent 2"/>
    <w:basedOn w:val="10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 Accent 3"/>
    <w:basedOn w:val="10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4"/>
    <w:basedOn w:val="10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 Accent 5"/>
    <w:basedOn w:val="10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6"/>
    <w:basedOn w:val="10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2"/>
    <w:basedOn w:val="10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2 - Accent 1"/>
    <w:basedOn w:val="10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 Accent 2"/>
    <w:basedOn w:val="10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 Accent 3"/>
    <w:basedOn w:val="10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4"/>
    <w:basedOn w:val="10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 Accent 5"/>
    <w:basedOn w:val="10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6"/>
    <w:basedOn w:val="10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3"/>
    <w:basedOn w:val="10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3 - Accent 1"/>
    <w:basedOn w:val="10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3 - Accent 2"/>
    <w:basedOn w:val="10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 Accent 3"/>
    <w:basedOn w:val="10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4"/>
    <w:basedOn w:val="10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 Accent 5"/>
    <w:basedOn w:val="10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6"/>
    <w:basedOn w:val="10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4"/>
    <w:basedOn w:val="10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4 - Accent 1"/>
    <w:basedOn w:val="10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4 - Accent 2"/>
    <w:basedOn w:val="10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 Accent 3"/>
    <w:basedOn w:val="10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4"/>
    <w:basedOn w:val="10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 Accent 5"/>
    <w:basedOn w:val="10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6"/>
    <w:basedOn w:val="10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5 Dark"/>
    <w:basedOn w:val="10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2">
    <w:name w:val="List Table 5 Dark - Accent 1"/>
    <w:basedOn w:val="10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3">
    <w:name w:val="List Table 5 Dark - Accent 2"/>
    <w:basedOn w:val="10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4">
    <w:name w:val="List Table 5 Dark - Accent 3"/>
    <w:basedOn w:val="10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4"/>
    <w:basedOn w:val="10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5 Dark - Accent 5"/>
    <w:basedOn w:val="10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6"/>
    <w:basedOn w:val="10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6 Colorful"/>
    <w:basedOn w:val="10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6 Colorful - Accent 1"/>
    <w:basedOn w:val="10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6 Colorful - Accent 2"/>
    <w:basedOn w:val="10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6 Colorful - Accent 3"/>
    <w:basedOn w:val="10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4"/>
    <w:basedOn w:val="10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 Accent 5"/>
    <w:basedOn w:val="10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6"/>
    <w:basedOn w:val="10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7 Colorful"/>
    <w:basedOn w:val="10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76">
    <w:name w:val="List Table 7 Colorful - Accent 1"/>
    <w:basedOn w:val="10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77">
    <w:name w:val="List Table 7 Colorful - Accent 2"/>
    <w:basedOn w:val="10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78">
    <w:name w:val="List Table 7 Colorful - Accent 3"/>
    <w:basedOn w:val="10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79">
    <w:name w:val="List Table 7 Colorful - Accent 4"/>
    <w:basedOn w:val="10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80">
    <w:name w:val="List Table 7 Colorful - Accent 5"/>
    <w:basedOn w:val="10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81">
    <w:name w:val="List Table 7 Colorful - Accent 6"/>
    <w:basedOn w:val="10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82">
    <w:name w:val="Lined - Accent"/>
    <w:basedOn w:val="10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ned - Accent 1"/>
    <w:basedOn w:val="10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ned - Accent 2"/>
    <w:basedOn w:val="10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ned - Accent 3"/>
    <w:basedOn w:val="10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4"/>
    <w:basedOn w:val="10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ned - Accent 5"/>
    <w:basedOn w:val="10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6"/>
    <w:basedOn w:val="10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amp; Lined - Accent"/>
    <w:basedOn w:val="10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amp; Lined - Accent 1"/>
    <w:basedOn w:val="10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amp; Lined - Accent 2"/>
    <w:basedOn w:val="10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3"/>
    <w:basedOn w:val="10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4"/>
    <w:basedOn w:val="10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5"/>
    <w:basedOn w:val="10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6"/>
    <w:basedOn w:val="10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w:basedOn w:val="10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 Accent 1"/>
    <w:basedOn w:val="10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 Accent 2"/>
    <w:basedOn w:val="10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 Accent 3"/>
    <w:basedOn w:val="10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4"/>
    <w:basedOn w:val="10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 Accent 5"/>
    <w:basedOn w:val="10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6"/>
    <w:basedOn w:val="10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3">
    <w:name w:val="Heading 1"/>
    <w:basedOn w:val="1062"/>
    <w:next w:val="1062"/>
    <w:link w:val="101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04">
    <w:name w:val="Heading 2"/>
    <w:basedOn w:val="1062"/>
    <w:next w:val="1062"/>
    <w:link w:val="101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05">
    <w:name w:val="Heading 3"/>
    <w:basedOn w:val="1062"/>
    <w:next w:val="1062"/>
    <w:link w:val="101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06">
    <w:name w:val="Heading 4"/>
    <w:basedOn w:val="1062"/>
    <w:next w:val="1062"/>
    <w:link w:val="101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07">
    <w:name w:val="Heading 5"/>
    <w:basedOn w:val="1062"/>
    <w:next w:val="1062"/>
    <w:link w:val="101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08">
    <w:name w:val="Heading 6"/>
    <w:basedOn w:val="1062"/>
    <w:next w:val="1062"/>
    <w:link w:val="101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09">
    <w:name w:val="Heading 7"/>
    <w:basedOn w:val="1062"/>
    <w:next w:val="1062"/>
    <w:link w:val="101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10">
    <w:name w:val="Heading 8"/>
    <w:basedOn w:val="1062"/>
    <w:next w:val="1062"/>
    <w:link w:val="102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11">
    <w:name w:val="Heading 9"/>
    <w:basedOn w:val="1062"/>
    <w:next w:val="1062"/>
    <w:link w:val="102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12" w:default="1">
    <w:name w:val="Default Paragraph Font"/>
    <w:uiPriority w:val="1"/>
    <w:semiHidden/>
    <w:unhideWhenUsed/>
    <w:pPr>
      <w:pBdr/>
      <w:spacing/>
      <w:ind/>
    </w:pPr>
  </w:style>
  <w:style w:type="character" w:styleId="1013">
    <w:name w:val="Heading 1 Char"/>
    <w:basedOn w:val="1012"/>
    <w:link w:val="1003"/>
    <w:uiPriority w:val="9"/>
    <w:pPr>
      <w:pBdr/>
      <w:spacing/>
      <w:ind/>
    </w:pPr>
    <w:rPr>
      <w:rFonts w:ascii="Arial" w:hAnsi="Arial" w:eastAsia="Arial" w:cs="Arial"/>
      <w:color w:val="0f4761" w:themeColor="accent1" w:themeShade="BF"/>
      <w:sz w:val="40"/>
      <w:szCs w:val="40"/>
    </w:rPr>
  </w:style>
  <w:style w:type="character" w:styleId="1014">
    <w:name w:val="Heading 2 Char"/>
    <w:basedOn w:val="1012"/>
    <w:link w:val="1004"/>
    <w:uiPriority w:val="9"/>
    <w:pPr>
      <w:pBdr/>
      <w:spacing/>
      <w:ind/>
    </w:pPr>
    <w:rPr>
      <w:rFonts w:ascii="Arial" w:hAnsi="Arial" w:eastAsia="Arial" w:cs="Arial"/>
      <w:color w:val="0f4761" w:themeColor="accent1" w:themeShade="BF"/>
      <w:sz w:val="32"/>
      <w:szCs w:val="32"/>
    </w:rPr>
  </w:style>
  <w:style w:type="character" w:styleId="1015">
    <w:name w:val="Heading 3 Char"/>
    <w:basedOn w:val="1012"/>
    <w:link w:val="1005"/>
    <w:uiPriority w:val="9"/>
    <w:pPr>
      <w:pBdr/>
      <w:spacing/>
      <w:ind/>
    </w:pPr>
    <w:rPr>
      <w:rFonts w:ascii="Arial" w:hAnsi="Arial" w:eastAsia="Arial" w:cs="Arial"/>
      <w:color w:val="0f4761" w:themeColor="accent1" w:themeShade="BF"/>
      <w:sz w:val="28"/>
      <w:szCs w:val="28"/>
    </w:rPr>
  </w:style>
  <w:style w:type="character" w:styleId="1016">
    <w:name w:val="Heading 4 Char"/>
    <w:basedOn w:val="1012"/>
    <w:link w:val="1006"/>
    <w:uiPriority w:val="9"/>
    <w:pPr>
      <w:pBdr/>
      <w:spacing/>
      <w:ind/>
    </w:pPr>
    <w:rPr>
      <w:rFonts w:ascii="Arial" w:hAnsi="Arial" w:eastAsia="Arial" w:cs="Arial"/>
      <w:i/>
      <w:iCs/>
      <w:color w:val="0f4761" w:themeColor="accent1" w:themeShade="BF"/>
    </w:rPr>
  </w:style>
  <w:style w:type="character" w:styleId="1017">
    <w:name w:val="Heading 5 Char"/>
    <w:basedOn w:val="1012"/>
    <w:link w:val="1007"/>
    <w:uiPriority w:val="9"/>
    <w:pPr>
      <w:pBdr/>
      <w:spacing/>
      <w:ind/>
    </w:pPr>
    <w:rPr>
      <w:rFonts w:ascii="Arial" w:hAnsi="Arial" w:eastAsia="Arial" w:cs="Arial"/>
      <w:color w:val="0f4761" w:themeColor="accent1" w:themeShade="BF"/>
    </w:rPr>
  </w:style>
  <w:style w:type="character" w:styleId="1018">
    <w:name w:val="Heading 6 Char"/>
    <w:basedOn w:val="1012"/>
    <w:link w:val="1008"/>
    <w:uiPriority w:val="9"/>
    <w:pPr>
      <w:pBdr/>
      <w:spacing/>
      <w:ind/>
    </w:pPr>
    <w:rPr>
      <w:rFonts w:ascii="Arial" w:hAnsi="Arial" w:eastAsia="Arial" w:cs="Arial"/>
      <w:i/>
      <w:iCs/>
      <w:color w:val="595959" w:themeColor="text1" w:themeTint="A6"/>
    </w:rPr>
  </w:style>
  <w:style w:type="character" w:styleId="1019">
    <w:name w:val="Heading 7 Char"/>
    <w:basedOn w:val="1012"/>
    <w:link w:val="1009"/>
    <w:uiPriority w:val="9"/>
    <w:pPr>
      <w:pBdr/>
      <w:spacing/>
      <w:ind/>
    </w:pPr>
    <w:rPr>
      <w:rFonts w:ascii="Arial" w:hAnsi="Arial" w:eastAsia="Arial" w:cs="Arial"/>
      <w:color w:val="595959" w:themeColor="text1" w:themeTint="A6"/>
    </w:rPr>
  </w:style>
  <w:style w:type="character" w:styleId="1020">
    <w:name w:val="Heading 8 Char"/>
    <w:basedOn w:val="1012"/>
    <w:link w:val="1010"/>
    <w:uiPriority w:val="9"/>
    <w:pPr>
      <w:pBdr/>
      <w:spacing/>
      <w:ind/>
    </w:pPr>
    <w:rPr>
      <w:rFonts w:ascii="Arial" w:hAnsi="Arial" w:eastAsia="Arial" w:cs="Arial"/>
      <w:i/>
      <w:iCs/>
      <w:color w:val="272727" w:themeColor="text1" w:themeTint="D8"/>
    </w:rPr>
  </w:style>
  <w:style w:type="character" w:styleId="1021">
    <w:name w:val="Heading 9 Char"/>
    <w:basedOn w:val="1012"/>
    <w:link w:val="1011"/>
    <w:uiPriority w:val="9"/>
    <w:pPr>
      <w:pBdr/>
      <w:spacing/>
      <w:ind/>
    </w:pPr>
    <w:rPr>
      <w:rFonts w:ascii="Arial" w:hAnsi="Arial" w:eastAsia="Arial" w:cs="Arial"/>
      <w:i/>
      <w:iCs/>
      <w:color w:val="272727" w:themeColor="text1" w:themeTint="D8"/>
    </w:rPr>
  </w:style>
  <w:style w:type="paragraph" w:styleId="1022">
    <w:name w:val="Title"/>
    <w:basedOn w:val="1062"/>
    <w:next w:val="1062"/>
    <w:link w:val="1023"/>
    <w:uiPriority w:val="10"/>
    <w:qFormat/>
    <w:pPr>
      <w:pBdr/>
      <w:spacing w:after="80" w:line="240" w:lineRule="auto"/>
      <w:ind/>
      <w:contextualSpacing w:val="true"/>
    </w:pPr>
    <w:rPr>
      <w:rFonts w:ascii="Arial" w:hAnsi="Arial" w:eastAsia="Arial" w:cs="Arial"/>
      <w:spacing w:val="-10"/>
      <w:sz w:val="56"/>
      <w:szCs w:val="56"/>
    </w:rPr>
  </w:style>
  <w:style w:type="character" w:styleId="1023">
    <w:name w:val="Title Char"/>
    <w:basedOn w:val="1012"/>
    <w:link w:val="1022"/>
    <w:uiPriority w:val="10"/>
    <w:pPr>
      <w:pBdr/>
      <w:spacing/>
      <w:ind/>
    </w:pPr>
    <w:rPr>
      <w:rFonts w:ascii="Arial" w:hAnsi="Arial" w:eastAsia="Arial" w:cs="Arial"/>
      <w:spacing w:val="-10"/>
      <w:sz w:val="56"/>
      <w:szCs w:val="56"/>
    </w:rPr>
  </w:style>
  <w:style w:type="paragraph" w:styleId="1024">
    <w:name w:val="Subtitle"/>
    <w:basedOn w:val="1062"/>
    <w:next w:val="1062"/>
    <w:link w:val="1025"/>
    <w:uiPriority w:val="11"/>
    <w:qFormat/>
    <w:pPr>
      <w:numPr>
        <w:ilvl w:val="1"/>
      </w:numPr>
      <w:pBdr/>
      <w:spacing/>
      <w:ind/>
    </w:pPr>
    <w:rPr>
      <w:color w:val="595959" w:themeColor="text1" w:themeTint="A6"/>
      <w:spacing w:val="15"/>
      <w:sz w:val="28"/>
      <w:szCs w:val="28"/>
    </w:rPr>
  </w:style>
  <w:style w:type="character" w:styleId="1025">
    <w:name w:val="Subtitle Char"/>
    <w:basedOn w:val="1012"/>
    <w:link w:val="1024"/>
    <w:uiPriority w:val="11"/>
    <w:pPr>
      <w:pBdr/>
      <w:spacing/>
      <w:ind/>
    </w:pPr>
    <w:rPr>
      <w:color w:val="595959" w:themeColor="text1" w:themeTint="A6"/>
      <w:spacing w:val="15"/>
      <w:sz w:val="28"/>
      <w:szCs w:val="28"/>
    </w:rPr>
  </w:style>
  <w:style w:type="paragraph" w:styleId="1026">
    <w:name w:val="Quote"/>
    <w:basedOn w:val="1062"/>
    <w:next w:val="1062"/>
    <w:link w:val="1027"/>
    <w:uiPriority w:val="29"/>
    <w:qFormat/>
    <w:pPr>
      <w:pBdr/>
      <w:spacing w:before="160"/>
      <w:ind/>
      <w:jc w:val="center"/>
    </w:pPr>
    <w:rPr>
      <w:i/>
      <w:iCs/>
      <w:color w:val="404040" w:themeColor="text1" w:themeTint="BF"/>
    </w:rPr>
  </w:style>
  <w:style w:type="character" w:styleId="1027">
    <w:name w:val="Quote Char"/>
    <w:basedOn w:val="1012"/>
    <w:link w:val="1026"/>
    <w:uiPriority w:val="29"/>
    <w:pPr>
      <w:pBdr/>
      <w:spacing/>
      <w:ind/>
    </w:pPr>
    <w:rPr>
      <w:i/>
      <w:iCs/>
      <w:color w:val="404040" w:themeColor="text1" w:themeTint="BF"/>
    </w:rPr>
  </w:style>
  <w:style w:type="character" w:styleId="1028">
    <w:name w:val="Intense Emphasis"/>
    <w:basedOn w:val="1012"/>
    <w:uiPriority w:val="21"/>
    <w:qFormat/>
    <w:pPr>
      <w:pBdr/>
      <w:spacing/>
      <w:ind/>
    </w:pPr>
    <w:rPr>
      <w:i/>
      <w:iCs/>
      <w:color w:val="0f4761" w:themeColor="accent1" w:themeShade="BF"/>
    </w:rPr>
  </w:style>
  <w:style w:type="paragraph" w:styleId="1029">
    <w:name w:val="Intense Quote"/>
    <w:basedOn w:val="1062"/>
    <w:next w:val="1062"/>
    <w:link w:val="103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30">
    <w:name w:val="Intense Quote Char"/>
    <w:basedOn w:val="1012"/>
    <w:link w:val="1029"/>
    <w:uiPriority w:val="30"/>
    <w:pPr>
      <w:pBdr/>
      <w:spacing/>
      <w:ind/>
    </w:pPr>
    <w:rPr>
      <w:i/>
      <w:iCs/>
      <w:color w:val="0f4761" w:themeColor="accent1" w:themeShade="BF"/>
    </w:rPr>
  </w:style>
  <w:style w:type="character" w:styleId="1031">
    <w:name w:val="Intense Reference"/>
    <w:basedOn w:val="1012"/>
    <w:uiPriority w:val="32"/>
    <w:qFormat/>
    <w:pPr>
      <w:pBdr/>
      <w:spacing/>
      <w:ind/>
    </w:pPr>
    <w:rPr>
      <w:b/>
      <w:bCs/>
      <w:smallCaps/>
      <w:color w:val="0f4761" w:themeColor="accent1" w:themeShade="BF"/>
      <w:spacing w:val="5"/>
    </w:rPr>
  </w:style>
  <w:style w:type="character" w:styleId="1032">
    <w:name w:val="Subtle Emphasis"/>
    <w:basedOn w:val="1012"/>
    <w:uiPriority w:val="19"/>
    <w:qFormat/>
    <w:pPr>
      <w:pBdr/>
      <w:spacing/>
      <w:ind/>
    </w:pPr>
    <w:rPr>
      <w:i/>
      <w:iCs/>
      <w:color w:val="404040" w:themeColor="text1" w:themeTint="BF"/>
    </w:rPr>
  </w:style>
  <w:style w:type="character" w:styleId="1033">
    <w:name w:val="Emphasis"/>
    <w:basedOn w:val="1012"/>
    <w:uiPriority w:val="20"/>
    <w:qFormat/>
    <w:pPr>
      <w:pBdr/>
      <w:spacing/>
      <w:ind/>
    </w:pPr>
    <w:rPr>
      <w:i/>
      <w:iCs/>
    </w:rPr>
  </w:style>
  <w:style w:type="character" w:styleId="1034">
    <w:name w:val="Strong"/>
    <w:basedOn w:val="1012"/>
    <w:uiPriority w:val="22"/>
    <w:qFormat/>
    <w:pPr>
      <w:pBdr/>
      <w:spacing/>
      <w:ind/>
    </w:pPr>
    <w:rPr>
      <w:b/>
      <w:bCs/>
    </w:rPr>
  </w:style>
  <w:style w:type="character" w:styleId="1035">
    <w:name w:val="Subtle Reference"/>
    <w:basedOn w:val="1012"/>
    <w:uiPriority w:val="31"/>
    <w:qFormat/>
    <w:pPr>
      <w:pBdr/>
      <w:spacing/>
      <w:ind/>
    </w:pPr>
    <w:rPr>
      <w:smallCaps/>
      <w:color w:val="5a5a5a" w:themeColor="text1" w:themeTint="A5"/>
    </w:rPr>
  </w:style>
  <w:style w:type="character" w:styleId="1036">
    <w:name w:val="Book Title"/>
    <w:basedOn w:val="1012"/>
    <w:uiPriority w:val="33"/>
    <w:qFormat/>
    <w:pPr>
      <w:pBdr/>
      <w:spacing/>
      <w:ind/>
    </w:pPr>
    <w:rPr>
      <w:b/>
      <w:bCs/>
      <w:i/>
      <w:iCs/>
      <w:spacing w:val="5"/>
    </w:rPr>
  </w:style>
  <w:style w:type="paragraph" w:styleId="1037">
    <w:name w:val="Header"/>
    <w:basedOn w:val="1062"/>
    <w:link w:val="1038"/>
    <w:uiPriority w:val="99"/>
    <w:unhideWhenUsed/>
    <w:pPr>
      <w:pBdr/>
      <w:tabs>
        <w:tab w:val="center" w:leader="none" w:pos="4844"/>
        <w:tab w:val="right" w:leader="none" w:pos="9689"/>
      </w:tabs>
      <w:spacing w:after="0" w:line="240" w:lineRule="auto"/>
      <w:ind/>
    </w:pPr>
  </w:style>
  <w:style w:type="character" w:styleId="1038">
    <w:name w:val="Header Char"/>
    <w:basedOn w:val="1012"/>
    <w:link w:val="1037"/>
    <w:uiPriority w:val="99"/>
    <w:pPr>
      <w:pBdr/>
      <w:spacing/>
      <w:ind/>
    </w:pPr>
  </w:style>
  <w:style w:type="paragraph" w:styleId="1039">
    <w:name w:val="Footer"/>
    <w:basedOn w:val="1062"/>
    <w:link w:val="1040"/>
    <w:uiPriority w:val="99"/>
    <w:unhideWhenUsed/>
    <w:pPr>
      <w:pBdr/>
      <w:tabs>
        <w:tab w:val="center" w:leader="none" w:pos="4844"/>
        <w:tab w:val="right" w:leader="none" w:pos="9689"/>
      </w:tabs>
      <w:spacing w:after="0" w:line="240" w:lineRule="auto"/>
      <w:ind/>
    </w:pPr>
  </w:style>
  <w:style w:type="character" w:styleId="1040">
    <w:name w:val="Footer Char"/>
    <w:basedOn w:val="1012"/>
    <w:link w:val="1039"/>
    <w:uiPriority w:val="99"/>
    <w:pPr>
      <w:pBdr/>
      <w:spacing/>
      <w:ind/>
    </w:pPr>
  </w:style>
  <w:style w:type="paragraph" w:styleId="1041">
    <w:name w:val="Caption"/>
    <w:basedOn w:val="1062"/>
    <w:next w:val="1062"/>
    <w:uiPriority w:val="35"/>
    <w:unhideWhenUsed/>
    <w:qFormat/>
    <w:pPr>
      <w:pBdr/>
      <w:spacing w:after="200" w:line="240" w:lineRule="auto"/>
      <w:ind/>
    </w:pPr>
    <w:rPr>
      <w:i/>
      <w:iCs/>
      <w:color w:val="0e2841" w:themeColor="text2"/>
      <w:sz w:val="18"/>
      <w:szCs w:val="18"/>
    </w:rPr>
  </w:style>
  <w:style w:type="paragraph" w:styleId="1042">
    <w:name w:val="footnote text"/>
    <w:basedOn w:val="1062"/>
    <w:link w:val="1043"/>
    <w:uiPriority w:val="99"/>
    <w:semiHidden/>
    <w:unhideWhenUsed/>
    <w:pPr>
      <w:pBdr/>
      <w:spacing w:after="0" w:line="240" w:lineRule="auto"/>
      <w:ind/>
    </w:pPr>
    <w:rPr>
      <w:sz w:val="20"/>
      <w:szCs w:val="20"/>
    </w:rPr>
  </w:style>
  <w:style w:type="character" w:styleId="1043">
    <w:name w:val="Footnote Text Char"/>
    <w:basedOn w:val="1012"/>
    <w:link w:val="1042"/>
    <w:uiPriority w:val="99"/>
    <w:semiHidden/>
    <w:pPr>
      <w:pBdr/>
      <w:spacing/>
      <w:ind/>
    </w:pPr>
    <w:rPr>
      <w:sz w:val="20"/>
      <w:szCs w:val="20"/>
    </w:rPr>
  </w:style>
  <w:style w:type="character" w:styleId="1044">
    <w:name w:val="footnote reference"/>
    <w:basedOn w:val="1012"/>
    <w:uiPriority w:val="99"/>
    <w:semiHidden/>
    <w:unhideWhenUsed/>
    <w:pPr>
      <w:pBdr/>
      <w:spacing/>
      <w:ind/>
    </w:pPr>
    <w:rPr>
      <w:vertAlign w:val="superscript"/>
    </w:rPr>
  </w:style>
  <w:style w:type="paragraph" w:styleId="1045">
    <w:name w:val="endnote text"/>
    <w:basedOn w:val="1062"/>
    <w:link w:val="1046"/>
    <w:uiPriority w:val="99"/>
    <w:semiHidden/>
    <w:unhideWhenUsed/>
    <w:pPr>
      <w:pBdr/>
      <w:spacing w:after="0" w:line="240" w:lineRule="auto"/>
      <w:ind/>
    </w:pPr>
    <w:rPr>
      <w:sz w:val="20"/>
      <w:szCs w:val="20"/>
    </w:rPr>
  </w:style>
  <w:style w:type="character" w:styleId="1046">
    <w:name w:val="Endnote Text Char"/>
    <w:basedOn w:val="1012"/>
    <w:link w:val="1045"/>
    <w:uiPriority w:val="99"/>
    <w:semiHidden/>
    <w:pPr>
      <w:pBdr/>
      <w:spacing/>
      <w:ind/>
    </w:pPr>
    <w:rPr>
      <w:sz w:val="20"/>
      <w:szCs w:val="20"/>
    </w:rPr>
  </w:style>
  <w:style w:type="character" w:styleId="1047">
    <w:name w:val="endnote reference"/>
    <w:basedOn w:val="1012"/>
    <w:uiPriority w:val="99"/>
    <w:semiHidden/>
    <w:unhideWhenUsed/>
    <w:pPr>
      <w:pBdr/>
      <w:spacing/>
      <w:ind/>
    </w:pPr>
    <w:rPr>
      <w:vertAlign w:val="superscript"/>
    </w:rPr>
  </w:style>
  <w:style w:type="character" w:styleId="1048">
    <w:name w:val="Hyperlink"/>
    <w:basedOn w:val="1012"/>
    <w:uiPriority w:val="99"/>
    <w:unhideWhenUsed/>
    <w:pPr>
      <w:pBdr/>
      <w:spacing/>
      <w:ind/>
    </w:pPr>
    <w:rPr>
      <w:color w:val="0563c1" w:themeColor="hyperlink"/>
      <w:u w:val="single"/>
    </w:rPr>
  </w:style>
  <w:style w:type="character" w:styleId="1049">
    <w:name w:val="FollowedHyperlink"/>
    <w:basedOn w:val="1012"/>
    <w:uiPriority w:val="99"/>
    <w:semiHidden/>
    <w:unhideWhenUsed/>
    <w:pPr>
      <w:pBdr/>
      <w:spacing/>
      <w:ind/>
    </w:pPr>
    <w:rPr>
      <w:color w:val="954f72" w:themeColor="followedHyperlink"/>
      <w:u w:val="single"/>
    </w:rPr>
  </w:style>
  <w:style w:type="paragraph" w:styleId="1050">
    <w:name w:val="toc 1"/>
    <w:basedOn w:val="1062"/>
    <w:next w:val="1062"/>
    <w:uiPriority w:val="39"/>
    <w:unhideWhenUsed/>
    <w:pPr>
      <w:pBdr/>
      <w:spacing w:after="100"/>
      <w:ind/>
    </w:pPr>
  </w:style>
  <w:style w:type="paragraph" w:styleId="1051">
    <w:name w:val="toc 2"/>
    <w:basedOn w:val="1062"/>
    <w:next w:val="1062"/>
    <w:uiPriority w:val="39"/>
    <w:unhideWhenUsed/>
    <w:pPr>
      <w:pBdr/>
      <w:spacing w:after="100"/>
      <w:ind w:left="220"/>
    </w:pPr>
  </w:style>
  <w:style w:type="paragraph" w:styleId="1052">
    <w:name w:val="toc 3"/>
    <w:basedOn w:val="1062"/>
    <w:next w:val="1062"/>
    <w:uiPriority w:val="39"/>
    <w:unhideWhenUsed/>
    <w:pPr>
      <w:pBdr/>
      <w:spacing w:after="100"/>
      <w:ind w:left="440"/>
    </w:pPr>
  </w:style>
  <w:style w:type="paragraph" w:styleId="1053">
    <w:name w:val="toc 4"/>
    <w:basedOn w:val="1062"/>
    <w:next w:val="1062"/>
    <w:uiPriority w:val="39"/>
    <w:unhideWhenUsed/>
    <w:pPr>
      <w:pBdr/>
      <w:spacing w:after="100"/>
      <w:ind w:left="660"/>
    </w:pPr>
  </w:style>
  <w:style w:type="paragraph" w:styleId="1054">
    <w:name w:val="toc 5"/>
    <w:basedOn w:val="1062"/>
    <w:next w:val="1062"/>
    <w:uiPriority w:val="39"/>
    <w:unhideWhenUsed/>
    <w:pPr>
      <w:pBdr/>
      <w:spacing w:after="100"/>
      <w:ind w:left="880"/>
    </w:pPr>
  </w:style>
  <w:style w:type="paragraph" w:styleId="1055">
    <w:name w:val="toc 6"/>
    <w:basedOn w:val="1062"/>
    <w:next w:val="1062"/>
    <w:uiPriority w:val="39"/>
    <w:unhideWhenUsed/>
    <w:pPr>
      <w:pBdr/>
      <w:spacing w:after="100"/>
      <w:ind w:left="1100"/>
    </w:pPr>
  </w:style>
  <w:style w:type="paragraph" w:styleId="1056">
    <w:name w:val="toc 7"/>
    <w:basedOn w:val="1062"/>
    <w:next w:val="1062"/>
    <w:uiPriority w:val="39"/>
    <w:unhideWhenUsed/>
    <w:pPr>
      <w:pBdr/>
      <w:spacing w:after="100"/>
      <w:ind w:left="1320"/>
    </w:pPr>
  </w:style>
  <w:style w:type="paragraph" w:styleId="1057">
    <w:name w:val="toc 8"/>
    <w:basedOn w:val="1062"/>
    <w:next w:val="1062"/>
    <w:uiPriority w:val="39"/>
    <w:unhideWhenUsed/>
    <w:pPr>
      <w:pBdr/>
      <w:spacing w:after="100"/>
      <w:ind w:left="1540"/>
    </w:pPr>
  </w:style>
  <w:style w:type="paragraph" w:styleId="1058">
    <w:name w:val="toc 9"/>
    <w:basedOn w:val="1062"/>
    <w:next w:val="1062"/>
    <w:uiPriority w:val="39"/>
    <w:unhideWhenUsed/>
    <w:pPr>
      <w:pBdr/>
      <w:spacing w:after="100"/>
      <w:ind w:left="1760"/>
    </w:pPr>
  </w:style>
  <w:style w:type="character" w:styleId="1059">
    <w:name w:val="Placeholder Text"/>
    <w:basedOn w:val="1012"/>
    <w:uiPriority w:val="99"/>
    <w:semiHidden/>
    <w:pPr>
      <w:pBdr/>
      <w:spacing/>
      <w:ind/>
    </w:pPr>
    <w:rPr>
      <w:color w:val="666666"/>
    </w:rPr>
  </w:style>
  <w:style w:type="paragraph" w:styleId="1060">
    <w:name w:val="TOC Heading"/>
    <w:uiPriority w:val="39"/>
    <w:unhideWhenUsed/>
    <w:pPr>
      <w:pBdr/>
      <w:spacing/>
      <w:ind/>
    </w:pPr>
  </w:style>
  <w:style w:type="paragraph" w:styleId="1061">
    <w:name w:val="table of figures"/>
    <w:basedOn w:val="1062"/>
    <w:next w:val="1062"/>
    <w:uiPriority w:val="99"/>
    <w:unhideWhenUsed/>
    <w:pPr>
      <w:pBdr/>
      <w:spacing w:after="0" w:afterAutospacing="0"/>
      <w:ind/>
    </w:pPr>
  </w:style>
  <w:style w:type="paragraph" w:styleId="1062" w:default="1">
    <w:name w:val="Normal"/>
    <w:qFormat/>
    <w:pPr>
      <w:pBdr/>
      <w:spacing/>
      <w:ind/>
    </w:pPr>
  </w:style>
  <w:style w:type="table" w:styleId="106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4" w:default="1">
    <w:name w:val="No List"/>
    <w:uiPriority w:val="99"/>
    <w:semiHidden/>
    <w:unhideWhenUsed/>
    <w:pPr>
      <w:pBdr/>
      <w:spacing/>
      <w:ind/>
    </w:pPr>
  </w:style>
  <w:style w:type="paragraph" w:styleId="1065">
    <w:name w:val="No Spacing"/>
    <w:basedOn w:val="1062"/>
    <w:uiPriority w:val="1"/>
    <w:qFormat/>
    <w:pPr>
      <w:pBdr/>
      <w:spacing w:after="0" w:line="240" w:lineRule="auto"/>
      <w:ind/>
    </w:pPr>
  </w:style>
  <w:style w:type="paragraph" w:styleId="1066">
    <w:name w:val="List Paragraph"/>
    <w:basedOn w:val="1062"/>
    <w:uiPriority w:val="34"/>
    <w:qFormat/>
    <w:pPr>
      <w:pBdr/>
      <w:spacing/>
      <w:ind w:left="720"/>
      <w:contextualSpacing w:val="true"/>
    </w:pPr>
  </w:style>
  <w:style w:type="paragraph" w:styleId="1067" w:customStyle="1">
    <w:name w:val="Compact"/>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36" w:afterAutospacing="0" w:before="36"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character" w:styleId="1068" w:customStyle="1">
    <w:name w:val="Verbatim Char"/>
    <w:pPr>
      <w:pBdr/>
      <w:spacing/>
      <w:ind/>
    </w:pPr>
    <w:rPr>
      <w:rFonts w:ascii="Consolas" w:hAnsi="Consolas"/>
      <w:sz w:val="22"/>
    </w:rPr>
  </w:style>
  <w:style w:type="paragraph" w:styleId="1069"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1070" w:customStyle="1">
    <w:name w:val="Block Text"/>
    <w:uiPriority w:val="9"/>
    <w:unhideWhenUsed/>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00" w:afterAutospacing="0" w:before="100" w:beforeAutospacing="0" w:line="240" w:lineRule="auto"/>
      <w:ind w:right="480" w:firstLine="0" w:left="48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table" w:styleId="1071" w:customStyle="1">
    <w:name w:val="Table"/>
    <w:semiHidden/>
    <w:unhideWhenUsed/>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200" w:afterAutospacing="0" w:before="0" w:beforeAutospacing="0" w:line="240" w:lineRule="auto"/>
      <w:ind w:right="0" w:firstLine="0" w:left="0"/>
      <w:contextualSpacing w:val="false"/>
      <w:jc w:val="left"/>
    </w:pPr>
    <w:rPr>
      <w:rFonts w:hint="default"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tblPr>
      <w:tblStyleRowBandSize w:val="1"/>
      <w:tblStyleColBandSize w:val="1"/>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Pr>
    <w:trPr>
      <w:cantSplit w:val="false"/>
      <w:jc w:val="left"/>
    </w:trPr>
    <w:tcPr>
      <w:tcBorders/>
      <w:tcW w:w="0" w:type="auto"/>
      <w:vAlign w:val="top"/>
      <w:vMerge w:val="restart"/>
      <w:hMerge w:val="restart"/>
      <w:noWrap w:val="false"/>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2" w:customStyle="1">
    <w:name w:val="Body Text"/>
    <w:uiPriority w:val="1"/>
    <w:pPr>
      <w:keepNext w:val="false"/>
      <w:keepLines w:val="false"/>
      <w:pageBreakBefore w:val="false"/>
      <w:widowControl w:val="fals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20" w:afterAutospacing="0" w:before="120" w:beforeAutospacing="0" w:line="240" w:lineRule="auto"/>
      <w:ind w:right="0" w:firstLine="0" w:left="0"/>
      <w:contextualSpacing w:val="false"/>
      <w:jc w:val="left"/>
    </w:pPr>
    <w:rPr>
      <w:rFonts w:ascii="Times New Roman" w:hAnsi="Times New Roman"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vi"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59"/>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Table Grid"/>
    <w:basedOn w:val="15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Table Grid Light"/>
    <w:basedOn w:val="15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Plain Table 1"/>
    <w:basedOn w:val="15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Plain Table 2"/>
    <w:basedOn w:val="15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Plain Table 3"/>
    <w:basedOn w:val="15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Plain Table 4"/>
    <w:basedOn w:val="15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Plain Table 5"/>
    <w:basedOn w:val="15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1 Light"/>
    <w:basedOn w:val="15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1 Light - Accent 1"/>
    <w:basedOn w:val="15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1 Light - Accent 2"/>
    <w:basedOn w:val="15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1 Light - Accent 3"/>
    <w:basedOn w:val="15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1 Light - Accent 4"/>
    <w:basedOn w:val="15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1 Light - Accent 5"/>
    <w:basedOn w:val="15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1 Light - Accent 6"/>
    <w:basedOn w:val="15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2"/>
    <w:basedOn w:val="15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2 - Accent 1"/>
    <w:basedOn w:val="15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2 - Accent 2"/>
    <w:basedOn w:val="15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2 - Accent 3"/>
    <w:basedOn w:val="15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2 - Accent 4"/>
    <w:basedOn w:val="15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2 - Accent 5"/>
    <w:basedOn w:val="15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2 - Accent 6"/>
    <w:basedOn w:val="15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3"/>
    <w:basedOn w:val="15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3 - Accent 1"/>
    <w:basedOn w:val="15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3 - Accent 2"/>
    <w:basedOn w:val="15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3 - Accent 3"/>
    <w:basedOn w:val="15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Grid Table 3 - Accent 4"/>
    <w:basedOn w:val="15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3 - Accent 5"/>
    <w:basedOn w:val="15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3 - Accent 6"/>
    <w:basedOn w:val="15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4"/>
    <w:basedOn w:val="15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4 - Accent 1"/>
    <w:basedOn w:val="15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4 - Accent 2"/>
    <w:basedOn w:val="15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4 - Accent 3"/>
    <w:basedOn w:val="15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4 - Accent 4"/>
    <w:basedOn w:val="15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4 - Accent 5"/>
    <w:basedOn w:val="15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4 - Accent 6"/>
    <w:basedOn w:val="15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5 Dark"/>
    <w:basedOn w:val="15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5 Dark- Accent 1"/>
    <w:basedOn w:val="15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5 Dark - Accent 2"/>
    <w:basedOn w:val="15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5 Dark - Accent 3"/>
    <w:basedOn w:val="15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5 Dark- Accent 4"/>
    <w:basedOn w:val="15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5 Dark - Accent 5"/>
    <w:basedOn w:val="15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5 Dark - Accent 6"/>
    <w:basedOn w:val="15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6 Colorful"/>
    <w:basedOn w:val="15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83">
    <w:name w:val="Grid Table 6 Colorful - Accent 1"/>
    <w:basedOn w:val="15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84">
    <w:name w:val="Grid Table 6 Colorful - Accent 2"/>
    <w:basedOn w:val="15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85">
    <w:name w:val="Grid Table 6 Colorful - Accent 3"/>
    <w:basedOn w:val="15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86">
    <w:name w:val="Grid Table 6 Colorful - Accent 4"/>
    <w:basedOn w:val="15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87">
    <w:name w:val="Grid Table 6 Colorful - Accent 5"/>
    <w:basedOn w:val="15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88">
    <w:name w:val="Grid Table 6 Colorful - Accent 6"/>
    <w:basedOn w:val="15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89">
    <w:name w:val="Grid Table 7 Colorful"/>
    <w:basedOn w:val="15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7 Colorful - Accent 1"/>
    <w:basedOn w:val="15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7 Colorful - Accent 2"/>
    <w:basedOn w:val="15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7 Colorful - Accent 3"/>
    <w:basedOn w:val="15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7 Colorful - Accent 4"/>
    <w:basedOn w:val="15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7 Colorful - Accent 5"/>
    <w:basedOn w:val="15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7 Colorful - Accent 6"/>
    <w:basedOn w:val="15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1 Light"/>
    <w:basedOn w:val="15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1 Light - Accent 1"/>
    <w:basedOn w:val="15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1 Light - Accent 2"/>
    <w:basedOn w:val="15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List Table 1 Light - Accent 3"/>
    <w:basedOn w:val="15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1 Light - Accent 4"/>
    <w:basedOn w:val="15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1 Light - Accent 5"/>
    <w:basedOn w:val="15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1 Light - Accent 6"/>
    <w:basedOn w:val="15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2"/>
    <w:basedOn w:val="15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2 - Accent 1"/>
    <w:basedOn w:val="15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2 - Accent 2"/>
    <w:basedOn w:val="15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2 - Accent 3"/>
    <w:basedOn w:val="15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List Table 2 - Accent 4"/>
    <w:basedOn w:val="15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2 - Accent 5"/>
    <w:basedOn w:val="15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2 - Accent 6"/>
    <w:basedOn w:val="15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3"/>
    <w:basedOn w:val="15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3 - Accent 1"/>
    <w:basedOn w:val="15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3 - Accent 2"/>
    <w:basedOn w:val="15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3 - Accent 3"/>
    <w:basedOn w:val="15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3 - Accent 4"/>
    <w:basedOn w:val="15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3 - Accent 5"/>
    <w:basedOn w:val="15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3 - Accent 6"/>
    <w:basedOn w:val="15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4"/>
    <w:basedOn w:val="15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4 - Accent 1"/>
    <w:basedOn w:val="15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4 - Accent 2"/>
    <w:basedOn w:val="15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4 - Accent 3"/>
    <w:basedOn w:val="15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st Table 4 - Accent 4"/>
    <w:basedOn w:val="15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st Table 4 - Accent 5"/>
    <w:basedOn w:val="15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4 - Accent 6"/>
    <w:basedOn w:val="15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5 Dark"/>
    <w:basedOn w:val="15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5">
    <w:name w:val="List Table 5 Dark - Accent 1"/>
    <w:basedOn w:val="15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6">
    <w:name w:val="List Table 5 Dark - Accent 2"/>
    <w:basedOn w:val="15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7">
    <w:name w:val="List Table 5 Dark - Accent 3"/>
    <w:basedOn w:val="15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8">
    <w:name w:val="List Table 5 Dark - Accent 4"/>
    <w:basedOn w:val="15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29">
    <w:name w:val="List Table 5 Dark - Accent 5"/>
    <w:basedOn w:val="15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0">
    <w:name w:val="List Table 5 Dark - Accent 6"/>
    <w:basedOn w:val="15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1">
    <w:name w:val="List Table 6 Colorful"/>
    <w:basedOn w:val="15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List Table 6 Colorful - Accent 1"/>
    <w:basedOn w:val="15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List Table 6 Colorful - Accent 2"/>
    <w:basedOn w:val="15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List Table 6 Colorful - Accent 3"/>
    <w:basedOn w:val="15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List Table 6 Colorful - Accent 4"/>
    <w:basedOn w:val="15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List Table 6 Colorful - Accent 5"/>
    <w:basedOn w:val="15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6 Colorful - Accent 6"/>
    <w:basedOn w:val="15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7 Colorful"/>
    <w:basedOn w:val="15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39">
    <w:name w:val="List Table 7 Colorful - Accent 1"/>
    <w:basedOn w:val="15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40">
    <w:name w:val="List Table 7 Colorful - Accent 2"/>
    <w:basedOn w:val="15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41">
    <w:name w:val="List Table 7 Colorful - Accent 3"/>
    <w:basedOn w:val="15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42">
    <w:name w:val="List Table 7 Colorful - Accent 4"/>
    <w:basedOn w:val="15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43">
    <w:name w:val="List Table 7 Colorful - Accent 5"/>
    <w:basedOn w:val="15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44">
    <w:name w:val="List Table 7 Colorful - Accent 6"/>
    <w:basedOn w:val="15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45">
    <w:name w:val="Lined - Accent"/>
    <w:basedOn w:val="15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ned - Accent 1"/>
    <w:basedOn w:val="15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Lined - Accent 2"/>
    <w:basedOn w:val="15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Lined - Accent 3"/>
    <w:basedOn w:val="15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Lined - Accent 4"/>
    <w:basedOn w:val="15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ned - Accent 5"/>
    <w:basedOn w:val="15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ned - Accent 6"/>
    <w:basedOn w:val="15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Bordered &amp; Lined - Accent"/>
    <w:basedOn w:val="15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Bordered &amp; Lined - Accent 1"/>
    <w:basedOn w:val="15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Bordered &amp; Lined - Accent 2"/>
    <w:basedOn w:val="15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Bordered &amp; Lined - Accent 3"/>
    <w:basedOn w:val="15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Bordered &amp; Lined - Accent 4"/>
    <w:basedOn w:val="15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Bordered &amp; Lined - Accent 5"/>
    <w:basedOn w:val="15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Bordered &amp; Lined - Accent 6"/>
    <w:basedOn w:val="15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Bordered"/>
    <w:basedOn w:val="15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Bordered - Accent 1"/>
    <w:basedOn w:val="15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Bordered - Accent 2"/>
    <w:basedOn w:val="15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Bordered - Accent 3"/>
    <w:basedOn w:val="15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Bordered - Accent 4"/>
    <w:basedOn w:val="15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Bordered - Accent 5"/>
    <w:basedOn w:val="15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Bordered - Accent 6"/>
    <w:basedOn w:val="15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66" w:default="1">
    <w:name w:val="Normal"/>
    <w:qFormat/>
    <w:pPr>
      <w:pBdr/>
      <w:spacing/>
      <w:ind/>
    </w:pPr>
  </w:style>
  <w:style w:type="paragraph" w:styleId="1667">
    <w:name w:val="Heading 1"/>
    <w:basedOn w:val="1666"/>
    <w:next w:val="1666"/>
    <w:link w:val="167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68">
    <w:name w:val="Heading 2"/>
    <w:basedOn w:val="1666"/>
    <w:next w:val="1666"/>
    <w:link w:val="167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69">
    <w:name w:val="Heading 3"/>
    <w:basedOn w:val="1666"/>
    <w:next w:val="1666"/>
    <w:link w:val="168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70">
    <w:name w:val="Heading 4"/>
    <w:basedOn w:val="1666"/>
    <w:next w:val="1666"/>
    <w:link w:val="168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71">
    <w:name w:val="Heading 5"/>
    <w:basedOn w:val="1666"/>
    <w:next w:val="1666"/>
    <w:link w:val="168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72">
    <w:name w:val="Heading 6"/>
    <w:basedOn w:val="1666"/>
    <w:next w:val="1666"/>
    <w:link w:val="168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73">
    <w:name w:val="Heading 7"/>
    <w:basedOn w:val="1666"/>
    <w:next w:val="1666"/>
    <w:link w:val="168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74">
    <w:name w:val="Heading 8"/>
    <w:basedOn w:val="1666"/>
    <w:next w:val="1666"/>
    <w:link w:val="168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75">
    <w:name w:val="Heading 9"/>
    <w:basedOn w:val="1666"/>
    <w:next w:val="1666"/>
    <w:link w:val="168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76" w:default="1">
    <w:name w:val="Default Paragraph Font"/>
    <w:uiPriority w:val="1"/>
    <w:semiHidden/>
    <w:unhideWhenUsed/>
    <w:pPr>
      <w:pBdr/>
      <w:spacing/>
      <w:ind/>
    </w:pPr>
  </w:style>
  <w:style w:type="numbering" w:styleId="1677" w:default="1">
    <w:name w:val="No List"/>
    <w:uiPriority w:val="99"/>
    <w:semiHidden/>
    <w:unhideWhenUsed/>
    <w:pPr>
      <w:pBdr/>
      <w:spacing/>
      <w:ind/>
    </w:pPr>
  </w:style>
  <w:style w:type="character" w:styleId="1678">
    <w:name w:val="Heading 1 Char"/>
    <w:basedOn w:val="1676"/>
    <w:link w:val="1667"/>
    <w:uiPriority w:val="9"/>
    <w:pPr>
      <w:pBdr/>
      <w:spacing/>
      <w:ind/>
    </w:pPr>
    <w:rPr>
      <w:rFonts w:ascii="Arial" w:hAnsi="Arial" w:eastAsia="Arial" w:cs="Arial"/>
      <w:color w:val="0f4761" w:themeColor="accent1" w:themeShade="BF"/>
      <w:sz w:val="40"/>
      <w:szCs w:val="40"/>
    </w:rPr>
  </w:style>
  <w:style w:type="character" w:styleId="1679">
    <w:name w:val="Heading 2 Char"/>
    <w:basedOn w:val="1676"/>
    <w:link w:val="1668"/>
    <w:uiPriority w:val="9"/>
    <w:pPr>
      <w:pBdr/>
      <w:spacing/>
      <w:ind/>
    </w:pPr>
    <w:rPr>
      <w:rFonts w:ascii="Arial" w:hAnsi="Arial" w:eastAsia="Arial" w:cs="Arial"/>
      <w:color w:val="0f4761" w:themeColor="accent1" w:themeShade="BF"/>
      <w:sz w:val="32"/>
      <w:szCs w:val="32"/>
    </w:rPr>
  </w:style>
  <w:style w:type="character" w:styleId="1680">
    <w:name w:val="Heading 3 Char"/>
    <w:basedOn w:val="1676"/>
    <w:link w:val="1669"/>
    <w:uiPriority w:val="9"/>
    <w:pPr>
      <w:pBdr/>
      <w:spacing/>
      <w:ind/>
    </w:pPr>
    <w:rPr>
      <w:rFonts w:ascii="Arial" w:hAnsi="Arial" w:eastAsia="Arial" w:cs="Arial"/>
      <w:color w:val="0f4761" w:themeColor="accent1" w:themeShade="BF"/>
      <w:sz w:val="28"/>
      <w:szCs w:val="28"/>
    </w:rPr>
  </w:style>
  <w:style w:type="character" w:styleId="1681">
    <w:name w:val="Heading 4 Char"/>
    <w:basedOn w:val="1676"/>
    <w:link w:val="1670"/>
    <w:uiPriority w:val="9"/>
    <w:pPr>
      <w:pBdr/>
      <w:spacing/>
      <w:ind/>
    </w:pPr>
    <w:rPr>
      <w:rFonts w:ascii="Arial" w:hAnsi="Arial" w:eastAsia="Arial" w:cs="Arial"/>
      <w:i/>
      <w:iCs/>
      <w:color w:val="0f4761" w:themeColor="accent1" w:themeShade="BF"/>
    </w:rPr>
  </w:style>
  <w:style w:type="character" w:styleId="1682">
    <w:name w:val="Heading 5 Char"/>
    <w:basedOn w:val="1676"/>
    <w:link w:val="1671"/>
    <w:uiPriority w:val="9"/>
    <w:pPr>
      <w:pBdr/>
      <w:spacing/>
      <w:ind/>
    </w:pPr>
    <w:rPr>
      <w:rFonts w:ascii="Arial" w:hAnsi="Arial" w:eastAsia="Arial" w:cs="Arial"/>
      <w:color w:val="0f4761" w:themeColor="accent1" w:themeShade="BF"/>
    </w:rPr>
  </w:style>
  <w:style w:type="character" w:styleId="1683">
    <w:name w:val="Heading 6 Char"/>
    <w:basedOn w:val="1676"/>
    <w:link w:val="1672"/>
    <w:uiPriority w:val="9"/>
    <w:pPr>
      <w:pBdr/>
      <w:spacing/>
      <w:ind/>
    </w:pPr>
    <w:rPr>
      <w:rFonts w:ascii="Arial" w:hAnsi="Arial" w:eastAsia="Arial" w:cs="Arial"/>
      <w:i/>
      <w:iCs/>
      <w:color w:val="595959" w:themeColor="text1" w:themeTint="A6"/>
    </w:rPr>
  </w:style>
  <w:style w:type="character" w:styleId="1684">
    <w:name w:val="Heading 7 Char"/>
    <w:basedOn w:val="1676"/>
    <w:link w:val="1673"/>
    <w:uiPriority w:val="9"/>
    <w:pPr>
      <w:pBdr/>
      <w:spacing/>
      <w:ind/>
    </w:pPr>
    <w:rPr>
      <w:rFonts w:ascii="Arial" w:hAnsi="Arial" w:eastAsia="Arial" w:cs="Arial"/>
      <w:color w:val="595959" w:themeColor="text1" w:themeTint="A6"/>
    </w:rPr>
  </w:style>
  <w:style w:type="character" w:styleId="1685">
    <w:name w:val="Heading 8 Char"/>
    <w:basedOn w:val="1676"/>
    <w:link w:val="1674"/>
    <w:uiPriority w:val="9"/>
    <w:pPr>
      <w:pBdr/>
      <w:spacing/>
      <w:ind/>
    </w:pPr>
    <w:rPr>
      <w:rFonts w:ascii="Arial" w:hAnsi="Arial" w:eastAsia="Arial" w:cs="Arial"/>
      <w:i/>
      <w:iCs/>
      <w:color w:val="272727" w:themeColor="text1" w:themeTint="D8"/>
    </w:rPr>
  </w:style>
  <w:style w:type="character" w:styleId="1686">
    <w:name w:val="Heading 9 Char"/>
    <w:basedOn w:val="1676"/>
    <w:link w:val="1675"/>
    <w:uiPriority w:val="9"/>
    <w:pPr>
      <w:pBdr/>
      <w:spacing/>
      <w:ind/>
    </w:pPr>
    <w:rPr>
      <w:rFonts w:ascii="Arial" w:hAnsi="Arial" w:eastAsia="Arial" w:cs="Arial"/>
      <w:i/>
      <w:iCs/>
      <w:color w:val="272727" w:themeColor="text1" w:themeTint="D8"/>
    </w:rPr>
  </w:style>
  <w:style w:type="paragraph" w:styleId="1687">
    <w:name w:val="Title"/>
    <w:basedOn w:val="1666"/>
    <w:next w:val="1666"/>
    <w:link w:val="1688"/>
    <w:uiPriority w:val="10"/>
    <w:qFormat/>
    <w:pPr>
      <w:pBdr/>
      <w:spacing w:after="80" w:line="240" w:lineRule="auto"/>
      <w:ind/>
      <w:contextualSpacing w:val="true"/>
    </w:pPr>
    <w:rPr>
      <w:rFonts w:ascii="Arial" w:hAnsi="Arial" w:eastAsia="Arial" w:cs="Arial"/>
      <w:spacing w:val="-10"/>
      <w:sz w:val="56"/>
      <w:szCs w:val="56"/>
    </w:rPr>
  </w:style>
  <w:style w:type="character" w:styleId="1688">
    <w:name w:val="Title Char"/>
    <w:basedOn w:val="1676"/>
    <w:link w:val="1687"/>
    <w:uiPriority w:val="10"/>
    <w:pPr>
      <w:pBdr/>
      <w:spacing/>
      <w:ind/>
    </w:pPr>
    <w:rPr>
      <w:rFonts w:ascii="Arial" w:hAnsi="Arial" w:eastAsia="Arial" w:cs="Arial"/>
      <w:spacing w:val="-10"/>
      <w:sz w:val="56"/>
      <w:szCs w:val="56"/>
    </w:rPr>
  </w:style>
  <w:style w:type="paragraph" w:styleId="1689">
    <w:name w:val="Subtitle"/>
    <w:basedOn w:val="1666"/>
    <w:next w:val="1666"/>
    <w:link w:val="1690"/>
    <w:uiPriority w:val="11"/>
    <w:qFormat/>
    <w:pPr>
      <w:numPr>
        <w:ilvl w:val="1"/>
      </w:numPr>
      <w:pBdr/>
      <w:spacing/>
      <w:ind/>
    </w:pPr>
    <w:rPr>
      <w:color w:val="595959" w:themeColor="text1" w:themeTint="A6"/>
      <w:spacing w:val="15"/>
      <w:sz w:val="28"/>
      <w:szCs w:val="28"/>
    </w:rPr>
  </w:style>
  <w:style w:type="character" w:styleId="1690">
    <w:name w:val="Subtitle Char"/>
    <w:basedOn w:val="1676"/>
    <w:link w:val="1689"/>
    <w:uiPriority w:val="11"/>
    <w:pPr>
      <w:pBdr/>
      <w:spacing/>
      <w:ind/>
    </w:pPr>
    <w:rPr>
      <w:color w:val="595959" w:themeColor="text1" w:themeTint="A6"/>
      <w:spacing w:val="15"/>
      <w:sz w:val="28"/>
      <w:szCs w:val="28"/>
    </w:rPr>
  </w:style>
  <w:style w:type="paragraph" w:styleId="1691">
    <w:name w:val="Quote"/>
    <w:basedOn w:val="1666"/>
    <w:next w:val="1666"/>
    <w:link w:val="1692"/>
    <w:uiPriority w:val="29"/>
    <w:qFormat/>
    <w:pPr>
      <w:pBdr/>
      <w:spacing w:before="160"/>
      <w:ind/>
      <w:jc w:val="center"/>
    </w:pPr>
    <w:rPr>
      <w:i/>
      <w:iCs/>
      <w:color w:val="404040" w:themeColor="text1" w:themeTint="BF"/>
    </w:rPr>
  </w:style>
  <w:style w:type="character" w:styleId="1692">
    <w:name w:val="Quote Char"/>
    <w:basedOn w:val="1676"/>
    <w:link w:val="1691"/>
    <w:uiPriority w:val="29"/>
    <w:pPr>
      <w:pBdr/>
      <w:spacing/>
      <w:ind/>
    </w:pPr>
    <w:rPr>
      <w:i/>
      <w:iCs/>
      <w:color w:val="404040" w:themeColor="text1" w:themeTint="BF"/>
    </w:rPr>
  </w:style>
  <w:style w:type="paragraph" w:styleId="1693">
    <w:name w:val="List Paragraph"/>
    <w:basedOn w:val="1666"/>
    <w:uiPriority w:val="34"/>
    <w:qFormat/>
    <w:pPr>
      <w:pBdr/>
      <w:spacing/>
      <w:ind w:left="720"/>
      <w:contextualSpacing w:val="true"/>
    </w:pPr>
  </w:style>
  <w:style w:type="character" w:styleId="1694">
    <w:name w:val="Intense Emphasis"/>
    <w:basedOn w:val="1676"/>
    <w:uiPriority w:val="21"/>
    <w:qFormat/>
    <w:pPr>
      <w:pBdr/>
      <w:spacing/>
      <w:ind/>
    </w:pPr>
    <w:rPr>
      <w:i/>
      <w:iCs/>
      <w:color w:val="0f4761" w:themeColor="accent1" w:themeShade="BF"/>
    </w:rPr>
  </w:style>
  <w:style w:type="paragraph" w:styleId="1695">
    <w:name w:val="Intense Quote"/>
    <w:basedOn w:val="1666"/>
    <w:next w:val="1666"/>
    <w:link w:val="169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96">
    <w:name w:val="Intense Quote Char"/>
    <w:basedOn w:val="1676"/>
    <w:link w:val="1695"/>
    <w:uiPriority w:val="30"/>
    <w:pPr>
      <w:pBdr/>
      <w:spacing/>
      <w:ind/>
    </w:pPr>
    <w:rPr>
      <w:i/>
      <w:iCs/>
      <w:color w:val="0f4761" w:themeColor="accent1" w:themeShade="BF"/>
    </w:rPr>
  </w:style>
  <w:style w:type="character" w:styleId="1697">
    <w:name w:val="Intense Reference"/>
    <w:basedOn w:val="1676"/>
    <w:uiPriority w:val="32"/>
    <w:qFormat/>
    <w:pPr>
      <w:pBdr/>
      <w:spacing/>
      <w:ind/>
    </w:pPr>
    <w:rPr>
      <w:b/>
      <w:bCs/>
      <w:smallCaps/>
      <w:color w:val="0f4761" w:themeColor="accent1" w:themeShade="BF"/>
      <w:spacing w:val="5"/>
    </w:rPr>
  </w:style>
  <w:style w:type="paragraph" w:styleId="1698">
    <w:name w:val="No Spacing"/>
    <w:basedOn w:val="1666"/>
    <w:uiPriority w:val="1"/>
    <w:qFormat/>
    <w:pPr>
      <w:pBdr/>
      <w:spacing w:after="0" w:line="240" w:lineRule="auto"/>
      <w:ind/>
    </w:pPr>
  </w:style>
  <w:style w:type="character" w:styleId="1699">
    <w:name w:val="Subtle Emphasis"/>
    <w:basedOn w:val="1676"/>
    <w:uiPriority w:val="19"/>
    <w:qFormat/>
    <w:pPr>
      <w:pBdr/>
      <w:spacing/>
      <w:ind/>
    </w:pPr>
    <w:rPr>
      <w:i/>
      <w:iCs/>
      <w:color w:val="404040" w:themeColor="text1" w:themeTint="BF"/>
    </w:rPr>
  </w:style>
  <w:style w:type="character" w:styleId="1700">
    <w:name w:val="Emphasis"/>
    <w:basedOn w:val="1676"/>
    <w:uiPriority w:val="20"/>
    <w:qFormat/>
    <w:pPr>
      <w:pBdr/>
      <w:spacing/>
      <w:ind/>
    </w:pPr>
    <w:rPr>
      <w:i/>
      <w:iCs/>
    </w:rPr>
  </w:style>
  <w:style w:type="character" w:styleId="1701">
    <w:name w:val="Strong"/>
    <w:basedOn w:val="1676"/>
    <w:uiPriority w:val="22"/>
    <w:qFormat/>
    <w:pPr>
      <w:pBdr/>
      <w:spacing/>
      <w:ind/>
    </w:pPr>
    <w:rPr>
      <w:b/>
      <w:bCs/>
    </w:rPr>
  </w:style>
  <w:style w:type="character" w:styleId="1702">
    <w:name w:val="Subtle Reference"/>
    <w:basedOn w:val="1676"/>
    <w:uiPriority w:val="31"/>
    <w:qFormat/>
    <w:pPr>
      <w:pBdr/>
      <w:spacing/>
      <w:ind/>
    </w:pPr>
    <w:rPr>
      <w:smallCaps/>
      <w:color w:val="5a5a5a" w:themeColor="text1" w:themeTint="A5"/>
    </w:rPr>
  </w:style>
  <w:style w:type="character" w:styleId="1703">
    <w:name w:val="Book Title"/>
    <w:basedOn w:val="1676"/>
    <w:uiPriority w:val="33"/>
    <w:qFormat/>
    <w:pPr>
      <w:pBdr/>
      <w:spacing/>
      <w:ind/>
    </w:pPr>
    <w:rPr>
      <w:b/>
      <w:bCs/>
      <w:i/>
      <w:iCs/>
      <w:spacing w:val="5"/>
    </w:rPr>
  </w:style>
  <w:style w:type="paragraph" w:styleId="1704">
    <w:name w:val="Header"/>
    <w:basedOn w:val="1666"/>
    <w:link w:val="1705"/>
    <w:uiPriority w:val="99"/>
    <w:unhideWhenUsed/>
    <w:pPr>
      <w:pBdr/>
      <w:tabs>
        <w:tab w:val="center" w:leader="none" w:pos="4844"/>
        <w:tab w:val="right" w:leader="none" w:pos="9689"/>
      </w:tabs>
      <w:spacing w:after="0" w:line="240" w:lineRule="auto"/>
      <w:ind/>
    </w:pPr>
  </w:style>
  <w:style w:type="character" w:styleId="1705">
    <w:name w:val="Header Char"/>
    <w:basedOn w:val="1676"/>
    <w:link w:val="1704"/>
    <w:uiPriority w:val="99"/>
    <w:pPr>
      <w:pBdr/>
      <w:spacing/>
      <w:ind/>
    </w:pPr>
  </w:style>
  <w:style w:type="paragraph" w:styleId="1706">
    <w:name w:val="Footer"/>
    <w:basedOn w:val="1666"/>
    <w:link w:val="1707"/>
    <w:uiPriority w:val="99"/>
    <w:unhideWhenUsed/>
    <w:pPr>
      <w:pBdr/>
      <w:tabs>
        <w:tab w:val="center" w:leader="none" w:pos="4844"/>
        <w:tab w:val="right" w:leader="none" w:pos="9689"/>
      </w:tabs>
      <w:spacing w:after="0" w:line="240" w:lineRule="auto"/>
      <w:ind/>
    </w:pPr>
  </w:style>
  <w:style w:type="character" w:styleId="1707">
    <w:name w:val="Footer Char"/>
    <w:basedOn w:val="1676"/>
    <w:link w:val="1706"/>
    <w:uiPriority w:val="99"/>
    <w:pPr>
      <w:pBdr/>
      <w:spacing/>
      <w:ind/>
    </w:pPr>
  </w:style>
  <w:style w:type="paragraph" w:styleId="1708">
    <w:name w:val="Caption"/>
    <w:basedOn w:val="1666"/>
    <w:next w:val="1666"/>
    <w:uiPriority w:val="35"/>
    <w:unhideWhenUsed/>
    <w:qFormat/>
    <w:pPr>
      <w:pBdr/>
      <w:spacing w:after="200" w:line="240" w:lineRule="auto"/>
      <w:ind/>
    </w:pPr>
    <w:rPr>
      <w:i/>
      <w:iCs/>
      <w:color w:val="0e2841" w:themeColor="text2"/>
      <w:sz w:val="18"/>
      <w:szCs w:val="18"/>
    </w:rPr>
  </w:style>
  <w:style w:type="paragraph" w:styleId="1709">
    <w:name w:val="footnote text"/>
    <w:basedOn w:val="1666"/>
    <w:link w:val="1710"/>
    <w:uiPriority w:val="99"/>
    <w:semiHidden/>
    <w:unhideWhenUsed/>
    <w:pPr>
      <w:pBdr/>
      <w:spacing w:after="0" w:line="240" w:lineRule="auto"/>
      <w:ind/>
    </w:pPr>
    <w:rPr>
      <w:sz w:val="20"/>
      <w:szCs w:val="20"/>
    </w:rPr>
  </w:style>
  <w:style w:type="character" w:styleId="1710">
    <w:name w:val="Footnote Text Char"/>
    <w:basedOn w:val="1676"/>
    <w:link w:val="1709"/>
    <w:uiPriority w:val="99"/>
    <w:semiHidden/>
    <w:pPr>
      <w:pBdr/>
      <w:spacing/>
      <w:ind/>
    </w:pPr>
    <w:rPr>
      <w:sz w:val="20"/>
      <w:szCs w:val="20"/>
    </w:rPr>
  </w:style>
  <w:style w:type="character" w:styleId="1711">
    <w:name w:val="footnote reference"/>
    <w:basedOn w:val="1676"/>
    <w:uiPriority w:val="99"/>
    <w:semiHidden/>
    <w:unhideWhenUsed/>
    <w:pPr>
      <w:pBdr/>
      <w:spacing/>
      <w:ind/>
    </w:pPr>
    <w:rPr>
      <w:vertAlign w:val="superscript"/>
    </w:rPr>
  </w:style>
  <w:style w:type="paragraph" w:styleId="1712">
    <w:name w:val="endnote text"/>
    <w:basedOn w:val="1666"/>
    <w:link w:val="1713"/>
    <w:uiPriority w:val="99"/>
    <w:semiHidden/>
    <w:unhideWhenUsed/>
    <w:pPr>
      <w:pBdr/>
      <w:spacing w:after="0" w:line="240" w:lineRule="auto"/>
      <w:ind/>
    </w:pPr>
    <w:rPr>
      <w:sz w:val="20"/>
      <w:szCs w:val="20"/>
    </w:rPr>
  </w:style>
  <w:style w:type="character" w:styleId="1713">
    <w:name w:val="Endnote Text Char"/>
    <w:basedOn w:val="1676"/>
    <w:link w:val="1712"/>
    <w:uiPriority w:val="99"/>
    <w:semiHidden/>
    <w:pPr>
      <w:pBdr/>
      <w:spacing/>
      <w:ind/>
    </w:pPr>
    <w:rPr>
      <w:sz w:val="20"/>
      <w:szCs w:val="20"/>
    </w:rPr>
  </w:style>
  <w:style w:type="character" w:styleId="1714">
    <w:name w:val="endnote reference"/>
    <w:basedOn w:val="1676"/>
    <w:uiPriority w:val="99"/>
    <w:semiHidden/>
    <w:unhideWhenUsed/>
    <w:pPr>
      <w:pBdr/>
      <w:spacing/>
      <w:ind/>
    </w:pPr>
    <w:rPr>
      <w:vertAlign w:val="superscript"/>
    </w:rPr>
  </w:style>
  <w:style w:type="character" w:styleId="1715">
    <w:name w:val="Hyperlink"/>
    <w:basedOn w:val="1676"/>
    <w:uiPriority w:val="99"/>
    <w:unhideWhenUsed/>
    <w:pPr>
      <w:pBdr/>
      <w:spacing/>
      <w:ind/>
    </w:pPr>
    <w:rPr>
      <w:color w:val="0563c1" w:themeColor="hyperlink"/>
      <w:u w:val="single"/>
    </w:rPr>
  </w:style>
  <w:style w:type="character" w:styleId="1716">
    <w:name w:val="FollowedHyperlink"/>
    <w:basedOn w:val="1676"/>
    <w:uiPriority w:val="99"/>
    <w:semiHidden/>
    <w:unhideWhenUsed/>
    <w:pPr>
      <w:pBdr/>
      <w:spacing/>
      <w:ind/>
    </w:pPr>
    <w:rPr>
      <w:color w:val="954f72" w:themeColor="followedHyperlink"/>
      <w:u w:val="single"/>
    </w:rPr>
  </w:style>
  <w:style w:type="paragraph" w:styleId="1717">
    <w:name w:val="toc 1"/>
    <w:basedOn w:val="1666"/>
    <w:next w:val="1666"/>
    <w:uiPriority w:val="39"/>
    <w:unhideWhenUsed/>
    <w:pPr>
      <w:pBdr/>
      <w:spacing w:after="100"/>
      <w:ind/>
    </w:pPr>
  </w:style>
  <w:style w:type="paragraph" w:styleId="1718">
    <w:name w:val="toc 2"/>
    <w:basedOn w:val="1666"/>
    <w:next w:val="1666"/>
    <w:uiPriority w:val="39"/>
    <w:unhideWhenUsed/>
    <w:pPr>
      <w:pBdr/>
      <w:spacing w:after="100"/>
      <w:ind w:left="220"/>
    </w:pPr>
  </w:style>
  <w:style w:type="paragraph" w:styleId="1719">
    <w:name w:val="toc 3"/>
    <w:basedOn w:val="1666"/>
    <w:next w:val="1666"/>
    <w:uiPriority w:val="39"/>
    <w:unhideWhenUsed/>
    <w:pPr>
      <w:pBdr/>
      <w:spacing w:after="100"/>
      <w:ind w:left="440"/>
    </w:pPr>
  </w:style>
  <w:style w:type="paragraph" w:styleId="1720">
    <w:name w:val="toc 4"/>
    <w:basedOn w:val="1666"/>
    <w:next w:val="1666"/>
    <w:uiPriority w:val="39"/>
    <w:unhideWhenUsed/>
    <w:pPr>
      <w:pBdr/>
      <w:spacing w:after="100"/>
      <w:ind w:left="660"/>
    </w:pPr>
  </w:style>
  <w:style w:type="paragraph" w:styleId="1721">
    <w:name w:val="toc 5"/>
    <w:basedOn w:val="1666"/>
    <w:next w:val="1666"/>
    <w:uiPriority w:val="39"/>
    <w:unhideWhenUsed/>
    <w:pPr>
      <w:pBdr/>
      <w:spacing w:after="100"/>
      <w:ind w:left="880"/>
    </w:pPr>
  </w:style>
  <w:style w:type="paragraph" w:styleId="1722">
    <w:name w:val="toc 6"/>
    <w:basedOn w:val="1666"/>
    <w:next w:val="1666"/>
    <w:uiPriority w:val="39"/>
    <w:unhideWhenUsed/>
    <w:pPr>
      <w:pBdr/>
      <w:spacing w:after="100"/>
      <w:ind w:left="1100"/>
    </w:pPr>
  </w:style>
  <w:style w:type="paragraph" w:styleId="1723">
    <w:name w:val="toc 7"/>
    <w:basedOn w:val="1666"/>
    <w:next w:val="1666"/>
    <w:uiPriority w:val="39"/>
    <w:unhideWhenUsed/>
    <w:pPr>
      <w:pBdr/>
      <w:spacing w:after="100"/>
      <w:ind w:left="1320"/>
    </w:pPr>
  </w:style>
  <w:style w:type="paragraph" w:styleId="1724">
    <w:name w:val="toc 8"/>
    <w:basedOn w:val="1666"/>
    <w:next w:val="1666"/>
    <w:uiPriority w:val="39"/>
    <w:unhideWhenUsed/>
    <w:pPr>
      <w:pBdr/>
      <w:spacing w:after="100"/>
      <w:ind w:left="1540"/>
    </w:pPr>
  </w:style>
  <w:style w:type="paragraph" w:styleId="1725">
    <w:name w:val="toc 9"/>
    <w:basedOn w:val="1666"/>
    <w:next w:val="1666"/>
    <w:uiPriority w:val="39"/>
    <w:unhideWhenUsed/>
    <w:pPr>
      <w:pBdr/>
      <w:spacing w:after="100"/>
      <w:ind w:left="1760"/>
    </w:pPr>
  </w:style>
  <w:style w:type="character" w:styleId="1726">
    <w:name w:val="Placeholder Text"/>
    <w:basedOn w:val="1676"/>
    <w:uiPriority w:val="99"/>
    <w:semiHidden/>
    <w:pPr>
      <w:pBdr/>
      <w:spacing/>
      <w:ind/>
    </w:pPr>
    <w:rPr>
      <w:color w:val="666666"/>
    </w:rPr>
  </w:style>
  <w:style w:type="paragraph" w:styleId="1727">
    <w:name w:val="TOC Heading"/>
    <w:uiPriority w:val="39"/>
    <w:unhideWhenUsed/>
    <w:pPr>
      <w:pBdr/>
      <w:spacing/>
      <w:ind/>
    </w:pPr>
  </w:style>
  <w:style w:type="paragraph" w:styleId="1728">
    <w:name w:val="table of figures"/>
    <w:basedOn w:val="1666"/>
    <w:next w:val="166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2026-09-20T01:43:47Z</dcterms:modified>
</cp:coreProperties>
</file>