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C173" w14:textId="4940ED63" w:rsidR="5B310CCA" w:rsidRDefault="00C62983" w:rsidP="5B310CCA">
      <w:pPr>
        <w:spacing w:line="257" w:lineRule="auto"/>
      </w:pPr>
      <w:r>
        <w:rPr>
          <w:noProof/>
        </w:rPr>
        <w:drawing>
          <wp:inline distT="0" distB="0" distL="0" distR="0" wp14:anchorId="5ADFCB80" wp14:editId="568ED3DA">
            <wp:extent cx="5731510" cy="2115820"/>
            <wp:effectExtent l="0" t="0" r="0" b="0"/>
            <wp:docPr id="367560469" name="Picture 189375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754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7044" w14:textId="77777777" w:rsidR="000B2D43" w:rsidRPr="008B438A" w:rsidRDefault="000B2D43">
      <w:pPr>
        <w:rPr>
          <w:lang w:val="en-US"/>
        </w:rPr>
      </w:pPr>
    </w:p>
    <w:p w14:paraId="7E2A432F" w14:textId="0EC9E968" w:rsidR="5B310CCA" w:rsidRDefault="5B310CCA" w:rsidP="5B310CCA">
      <w:pPr>
        <w:spacing w:line="257" w:lineRule="auto"/>
        <w:jc w:val="center"/>
      </w:pPr>
      <w:r w:rsidRPr="5B310CCA">
        <w:rPr>
          <w:b/>
          <w:bCs/>
          <w:sz w:val="40"/>
          <w:szCs w:val="40"/>
        </w:rPr>
        <w:t>Master of Science in Computing and Data Analytics</w:t>
      </w:r>
    </w:p>
    <w:p w14:paraId="5DA9FBC9" w14:textId="36B86569" w:rsidR="5B310CCA" w:rsidRDefault="5B310CCA" w:rsidP="5B310CCA">
      <w:pPr>
        <w:spacing w:line="257" w:lineRule="auto"/>
      </w:pPr>
      <w:r w:rsidRPr="5B310CCA">
        <w:rPr>
          <w:b/>
          <w:bCs/>
          <w:sz w:val="56"/>
          <w:szCs w:val="56"/>
          <w:lang w:val="en-IN"/>
        </w:rPr>
        <w:t xml:space="preserve"> </w:t>
      </w:r>
    </w:p>
    <w:p w14:paraId="2A4C2188" w14:textId="7B8E7530" w:rsidR="5B310CCA" w:rsidRDefault="00E137A2" w:rsidP="5B310CCA">
      <w:pPr>
        <w:spacing w:line="257" w:lineRule="auto"/>
        <w:jc w:val="center"/>
      </w:pPr>
      <w:r>
        <w:rPr>
          <w:b/>
          <w:bCs/>
          <w:sz w:val="44"/>
          <w:szCs w:val="44"/>
        </w:rPr>
        <w:t>Data and Text Mining</w:t>
      </w:r>
      <w:r w:rsidR="5B310CCA">
        <w:br/>
      </w:r>
      <w:r w:rsidR="5B310CCA" w:rsidRPr="5B310CCA">
        <w:rPr>
          <w:b/>
          <w:bCs/>
          <w:sz w:val="44"/>
          <w:szCs w:val="44"/>
        </w:rPr>
        <w:t xml:space="preserve">   MCDA </w:t>
      </w:r>
      <w:r w:rsidR="54FF6CC6" w:rsidRPr="54FF6CC6">
        <w:rPr>
          <w:b/>
          <w:bCs/>
          <w:sz w:val="44"/>
          <w:szCs w:val="44"/>
        </w:rPr>
        <w:t>55</w:t>
      </w:r>
      <w:r w:rsidR="00D449E1">
        <w:rPr>
          <w:b/>
          <w:bCs/>
          <w:sz w:val="44"/>
          <w:szCs w:val="44"/>
        </w:rPr>
        <w:t>6</w:t>
      </w:r>
      <w:r w:rsidR="54FF6CC6" w:rsidRPr="54FF6CC6">
        <w:rPr>
          <w:b/>
          <w:bCs/>
          <w:sz w:val="44"/>
          <w:szCs w:val="44"/>
        </w:rPr>
        <w:t>0</w:t>
      </w:r>
    </w:p>
    <w:p w14:paraId="3BE75915" w14:textId="7F9D8596" w:rsidR="5B310CCA" w:rsidRDefault="5B310CCA" w:rsidP="5B310CCA">
      <w:pPr>
        <w:spacing w:line="257" w:lineRule="auto"/>
        <w:jc w:val="center"/>
      </w:pPr>
      <w:r w:rsidRPr="5B310CCA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14:paraId="0025B718" w14:textId="7406C603" w:rsidR="5B310CCA" w:rsidRDefault="00C12892" w:rsidP="5B310CCA">
      <w:pPr>
        <w:spacing w:line="257" w:lineRule="auto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Deep Learning Assignment</w:t>
      </w:r>
    </w:p>
    <w:p w14:paraId="63C31B66" w14:textId="12612DEE" w:rsidR="5B310CCA" w:rsidRDefault="5B310CCA" w:rsidP="5B310CCA">
      <w:pPr>
        <w:spacing w:line="257" w:lineRule="auto"/>
        <w:jc w:val="center"/>
      </w:pPr>
      <w:r w:rsidRPr="5B310CCA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14:paraId="24AB43A1" w14:textId="10137B5A" w:rsidR="5B310CCA" w:rsidRDefault="5B310CCA" w:rsidP="5B310CCA">
      <w:pPr>
        <w:spacing w:line="257" w:lineRule="auto"/>
        <w:jc w:val="center"/>
      </w:pPr>
      <w:r w:rsidRPr="5B310CCA">
        <w:rPr>
          <w:b/>
          <w:bCs/>
          <w:sz w:val="28"/>
          <w:szCs w:val="28"/>
        </w:rPr>
        <w:t>Submitted by</w:t>
      </w:r>
      <w:r w:rsidRPr="5B310CCA">
        <w:rPr>
          <w:sz w:val="28"/>
          <w:szCs w:val="28"/>
        </w:rPr>
        <w:t>:</w:t>
      </w:r>
    </w:p>
    <w:p w14:paraId="1878875B" w14:textId="3BB06B65" w:rsidR="7140C15F" w:rsidRDefault="7140C15F" w:rsidP="7140C15F">
      <w:pPr>
        <w:spacing w:line="276" w:lineRule="auto"/>
        <w:jc w:val="center"/>
      </w:pPr>
      <w:r w:rsidRPr="7140C15F">
        <w:t>Jiye W</w:t>
      </w:r>
      <w:r w:rsidR="002B5AC8">
        <w:t>a</w:t>
      </w:r>
      <w:r w:rsidRPr="7140C15F">
        <w:t>ng (</w:t>
      </w:r>
      <w:r w:rsidR="008B438A">
        <w:rPr>
          <w:rFonts w:hint="eastAsia"/>
        </w:rPr>
        <w:t>A00426401</w:t>
      </w:r>
      <w:r w:rsidRPr="7140C15F">
        <w:t>)</w:t>
      </w:r>
    </w:p>
    <w:p w14:paraId="55B13CB2" w14:textId="59F189AF" w:rsidR="7140C15F" w:rsidRDefault="7140C15F" w:rsidP="7140C15F">
      <w:pPr>
        <w:spacing w:line="276" w:lineRule="auto"/>
        <w:jc w:val="center"/>
      </w:pPr>
    </w:p>
    <w:p w14:paraId="58CE7EC8" w14:textId="1C3E5195" w:rsidR="7140C15F" w:rsidRDefault="7140C15F" w:rsidP="7140C15F">
      <w:pPr>
        <w:spacing w:line="257" w:lineRule="auto"/>
        <w:jc w:val="center"/>
      </w:pPr>
      <w:r w:rsidRPr="7140C15F">
        <w:rPr>
          <w:b/>
          <w:bCs/>
          <w:sz w:val="28"/>
          <w:szCs w:val="28"/>
        </w:rPr>
        <w:t>Submitted to</w:t>
      </w:r>
      <w:r w:rsidRPr="7140C15F">
        <w:rPr>
          <w:sz w:val="28"/>
          <w:szCs w:val="28"/>
        </w:rPr>
        <w:t>:</w:t>
      </w:r>
    </w:p>
    <w:p w14:paraId="32B9EDC0" w14:textId="703EF8F2" w:rsidR="735988D7" w:rsidRDefault="00304E64" w:rsidP="009D509B">
      <w:pPr>
        <w:spacing w:line="257" w:lineRule="auto"/>
        <w:jc w:val="center"/>
      </w:pPr>
      <w:r>
        <w:t xml:space="preserve">Mr. </w:t>
      </w:r>
      <w:proofErr w:type="spellStart"/>
      <w:r w:rsidR="7140C15F" w:rsidRPr="7140C15F">
        <w:t>Predrag</w:t>
      </w:r>
      <w:proofErr w:type="spellEnd"/>
      <w:r>
        <w:t xml:space="preserve"> </w:t>
      </w:r>
      <w:proofErr w:type="spellStart"/>
      <w:r>
        <w:t>Rajnis</w:t>
      </w:r>
      <w:proofErr w:type="spellEnd"/>
    </w:p>
    <w:p w14:paraId="3A174B79" w14:textId="1D66DBDE" w:rsidR="735988D7" w:rsidRPr="00812BDB" w:rsidRDefault="735988D7" w:rsidP="00CD7F33">
      <w:pPr>
        <w:spacing w:line="257" w:lineRule="auto"/>
        <w:rPr>
          <w:b/>
        </w:rPr>
      </w:pPr>
    </w:p>
    <w:p w14:paraId="6396898C" w14:textId="455A4083" w:rsidR="00590E12" w:rsidRPr="00812BDB" w:rsidRDefault="00590E12" w:rsidP="0061288B">
      <w:pPr>
        <w:spacing w:line="257" w:lineRule="auto"/>
        <w:rPr>
          <w:b/>
        </w:rPr>
      </w:pPr>
    </w:p>
    <w:p w14:paraId="49A717E1" w14:textId="164500DE" w:rsidR="00590E12" w:rsidRPr="009D509B" w:rsidRDefault="00590E12" w:rsidP="009D509B">
      <w:pPr>
        <w:pStyle w:val="TOCHeading"/>
        <w:rPr>
          <w:rFonts w:ascii="Times New Roman" w:hAnsi="Times New Roman" w:cs="Times New Roman"/>
          <w:b/>
          <w:color w:val="auto"/>
        </w:rPr>
      </w:pPr>
    </w:p>
    <w:p w14:paraId="3FD38383" w14:textId="306916DA" w:rsidR="00590E12" w:rsidRDefault="00590E12" w:rsidP="0061288B">
      <w:pPr>
        <w:spacing w:line="257" w:lineRule="auto"/>
      </w:pPr>
    </w:p>
    <w:p w14:paraId="4A9E7001" w14:textId="3B3BA2CA" w:rsidR="00590E12" w:rsidRDefault="00590E12" w:rsidP="0061288B">
      <w:pPr>
        <w:spacing w:line="257" w:lineRule="auto"/>
      </w:pPr>
    </w:p>
    <w:p w14:paraId="2CE4776D" w14:textId="53C6602C" w:rsidR="00590E12" w:rsidRDefault="00590E12" w:rsidP="0061288B">
      <w:pPr>
        <w:spacing w:line="257" w:lineRule="auto"/>
      </w:pPr>
    </w:p>
    <w:p w14:paraId="71F5F18F" w14:textId="44BD22D0" w:rsidR="735988D7" w:rsidRDefault="735988D7" w:rsidP="006701FA">
      <w:pPr>
        <w:spacing w:line="257" w:lineRule="auto"/>
      </w:pPr>
    </w:p>
    <w:p w14:paraId="4055AFC4" w14:textId="77777777" w:rsidR="00CC1FBE" w:rsidRDefault="00CC1FBE" w:rsidP="006701FA">
      <w:pPr>
        <w:spacing w:line="257" w:lineRule="auto"/>
      </w:pPr>
    </w:p>
    <w:p w14:paraId="14D30DFB" w14:textId="77777777" w:rsidR="00CC1FBE" w:rsidRDefault="00CC1FBE" w:rsidP="006701FA">
      <w:pPr>
        <w:spacing w:line="257" w:lineRule="auto"/>
      </w:pPr>
    </w:p>
    <w:p w14:paraId="58F26F12" w14:textId="77777777" w:rsidR="00CC1FBE" w:rsidRDefault="00CC1FBE" w:rsidP="006701FA">
      <w:pPr>
        <w:spacing w:line="257" w:lineRule="auto"/>
      </w:pPr>
    </w:p>
    <w:p w14:paraId="7C5CA2F6" w14:textId="77777777" w:rsidR="00CC1FBE" w:rsidRDefault="00CC1FBE" w:rsidP="006701FA">
      <w:pPr>
        <w:spacing w:line="257" w:lineRule="auto"/>
      </w:pPr>
    </w:p>
    <w:p w14:paraId="73D7AE2E" w14:textId="77777777" w:rsidR="00CC1FBE" w:rsidRDefault="00CC1FBE" w:rsidP="006701FA">
      <w:pPr>
        <w:spacing w:line="257" w:lineRule="auto"/>
      </w:pPr>
    </w:p>
    <w:p w14:paraId="46D6533E" w14:textId="77777777" w:rsidR="00CC1FBE" w:rsidRDefault="00CC1FBE" w:rsidP="006701FA">
      <w:pPr>
        <w:spacing w:line="257" w:lineRule="auto"/>
      </w:pPr>
    </w:p>
    <w:p w14:paraId="77AEDD35" w14:textId="77777777" w:rsidR="00CC1FBE" w:rsidRDefault="00CC1FBE" w:rsidP="006701FA">
      <w:pPr>
        <w:spacing w:line="257" w:lineRule="auto"/>
      </w:pPr>
    </w:p>
    <w:p w14:paraId="2296BEB8" w14:textId="77777777" w:rsidR="00CC1FBE" w:rsidRDefault="00CC1FBE" w:rsidP="006701FA">
      <w:pPr>
        <w:spacing w:line="257" w:lineRule="auto"/>
      </w:pPr>
    </w:p>
    <w:p w14:paraId="24F67ED4" w14:textId="578627BD" w:rsidR="0049536F" w:rsidRDefault="002C4228" w:rsidP="004912EB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Toc14976826"/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0"/>
      <w:r w:rsidR="004B205F">
        <w:rPr>
          <w:rFonts w:ascii="Times New Roman" w:hAnsi="Times New Roman" w:cs="Times New Roman"/>
          <w:b/>
          <w:color w:val="auto"/>
        </w:rPr>
        <w:t>Prediction Model on Fruit Image Dataset</w:t>
      </w:r>
    </w:p>
    <w:p w14:paraId="50AF5C98" w14:textId="72801260" w:rsidR="004B205F" w:rsidRDefault="004B205F" w:rsidP="004B205F"/>
    <w:p w14:paraId="19F0CF9E" w14:textId="71C96421" w:rsidR="008643D4" w:rsidRDefault="0017435B" w:rsidP="008046BB">
      <w:r>
        <w:t>According to the description of the dataset, there are 2</w:t>
      </w:r>
      <w:r w:rsidR="00DF1DF2">
        <w:t>6</w:t>
      </w:r>
      <w:r>
        <w:t xml:space="preserve"> kinds of images including “No Fruit”.</w:t>
      </w:r>
      <w:r w:rsidR="00FA5B2C">
        <w:t xml:space="preserve"> However, there are similar labels as Apple Red 1, Apple Red 2 and Apple Red 3. </w:t>
      </w:r>
      <w:r w:rsidR="00D45C94">
        <w:t xml:space="preserve">By </w:t>
      </w:r>
      <w:r w:rsidR="005F7C82">
        <w:t xml:space="preserve">reducing </w:t>
      </w:r>
      <w:r w:rsidR="00F76D7C">
        <w:t xml:space="preserve">the similar labels in the dataset, there are 22 kinds of images in total. </w:t>
      </w:r>
      <w:r w:rsidR="008046BB">
        <w:t>So</w:t>
      </w:r>
      <w:r w:rsidR="00767886">
        <w:t>,</w:t>
      </w:r>
      <w:r w:rsidR="008046BB">
        <w:t xml:space="preserve"> I set the num</w:t>
      </w:r>
      <w:r w:rsidR="00853894">
        <w:t xml:space="preserve"> </w:t>
      </w:r>
      <w:r w:rsidR="008046BB">
        <w:t>classes value as 22</w:t>
      </w:r>
      <w:r w:rsidR="00FF3105">
        <w:t xml:space="preserve">. </w:t>
      </w:r>
      <w:r w:rsidR="00C54C24">
        <w:t xml:space="preserve">Besides, the epochs value was set </w:t>
      </w:r>
      <w:r w:rsidR="00853894">
        <w:t xml:space="preserve">as 30 and </w:t>
      </w:r>
      <w:r w:rsidR="00AF1D72">
        <w:t>batch size value as 32</w:t>
      </w:r>
      <w:r w:rsidR="003C5DE3">
        <w:t>.</w:t>
      </w:r>
      <w:r w:rsidR="00C45E4B">
        <w:t xml:space="preserve"> The model was trained on 10204 </w:t>
      </w:r>
      <w:r w:rsidR="001E614D">
        <w:t>s</w:t>
      </w:r>
      <w:r w:rsidR="00C45E4B">
        <w:t>amples and validated on 3438 samples.</w:t>
      </w:r>
    </w:p>
    <w:p w14:paraId="561345E4" w14:textId="77777777" w:rsidR="008C5AD5" w:rsidRPr="008046BB" w:rsidRDefault="008C5AD5" w:rsidP="008046BB"/>
    <w:p w14:paraId="3A07A9A7" w14:textId="62337979" w:rsidR="008643D4" w:rsidRDefault="008B4768" w:rsidP="00142A47">
      <w:pPr>
        <w:spacing w:line="257" w:lineRule="auto"/>
        <w:rPr>
          <w:b/>
          <w:bCs/>
          <w:sz w:val="28"/>
          <w:szCs w:val="28"/>
        </w:rPr>
      </w:pPr>
      <w:r w:rsidRPr="008B4768">
        <w:rPr>
          <w:b/>
          <w:bCs/>
          <w:sz w:val="28"/>
          <w:szCs w:val="28"/>
        </w:rPr>
        <w:drawing>
          <wp:inline distT="0" distB="0" distL="0" distR="0" wp14:anchorId="6F260ABB" wp14:editId="2176AD88">
            <wp:extent cx="4648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9DC" w14:textId="77777777" w:rsidR="008C5AD5" w:rsidRDefault="008C5AD5" w:rsidP="00142A47">
      <w:pPr>
        <w:spacing w:line="257" w:lineRule="auto"/>
        <w:rPr>
          <w:b/>
          <w:bCs/>
          <w:sz w:val="28"/>
          <w:szCs w:val="28"/>
        </w:rPr>
      </w:pPr>
    </w:p>
    <w:p w14:paraId="7D7131C3" w14:textId="3C6D1811" w:rsidR="006F6E41" w:rsidRDefault="00BC1E39" w:rsidP="00142A47">
      <w:pPr>
        <w:spacing w:line="257" w:lineRule="auto"/>
      </w:pPr>
      <w:r>
        <w:rPr>
          <w:rFonts w:hint="eastAsia"/>
        </w:rPr>
        <w:t>It</w:t>
      </w:r>
      <w:r>
        <w:t xml:space="preserve"> took around 30 minutes to train the model and after training for 30 epochs, the test loss is 0.1802 and the test accuracy is 0.9814.</w:t>
      </w:r>
    </w:p>
    <w:p w14:paraId="40410EA8" w14:textId="77777777" w:rsidR="008C5AD5" w:rsidRDefault="008C5AD5" w:rsidP="00142A47">
      <w:pPr>
        <w:spacing w:line="257" w:lineRule="auto"/>
      </w:pPr>
    </w:p>
    <w:p w14:paraId="73F8E52F" w14:textId="56CC0B5B" w:rsidR="00144436" w:rsidRDefault="00144436" w:rsidP="00142A47">
      <w:pPr>
        <w:spacing w:line="257" w:lineRule="auto"/>
        <w:rPr>
          <w:b/>
          <w:bCs/>
          <w:sz w:val="28"/>
          <w:szCs w:val="28"/>
        </w:rPr>
      </w:pPr>
      <w:r w:rsidRPr="00144436">
        <w:rPr>
          <w:b/>
          <w:bCs/>
          <w:sz w:val="28"/>
          <w:szCs w:val="28"/>
        </w:rPr>
        <w:drawing>
          <wp:inline distT="0" distB="0" distL="0" distR="0" wp14:anchorId="7E74299C" wp14:editId="496D3397">
            <wp:extent cx="4800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8BE" w14:textId="78FF1863" w:rsidR="001067AB" w:rsidRDefault="001067AB" w:rsidP="00142A47">
      <w:pPr>
        <w:spacing w:line="257" w:lineRule="auto"/>
        <w:rPr>
          <w:rFonts w:hint="eastAsia"/>
          <w:b/>
          <w:bCs/>
          <w:sz w:val="28"/>
          <w:szCs w:val="28"/>
        </w:rPr>
      </w:pPr>
    </w:p>
    <w:p w14:paraId="29187DB5" w14:textId="2F1E2559" w:rsidR="00CA0F5C" w:rsidRDefault="00151C44" w:rsidP="00CA0F5C">
      <w:pPr>
        <w:spacing w:line="257" w:lineRule="auto"/>
      </w:pPr>
      <w:r>
        <w:t>By observat</w:t>
      </w:r>
      <w:r w:rsidR="00C32204">
        <w:t xml:space="preserve">ion of </w:t>
      </w:r>
      <w:r w:rsidR="00A03C5E">
        <w:t xml:space="preserve">each epoch, </w:t>
      </w:r>
      <w:r w:rsidR="000676FF">
        <w:t xml:space="preserve">the train loss and test loss are fluctuating but dropping </w:t>
      </w:r>
      <w:r w:rsidR="00572852">
        <w:t xml:space="preserve">gradually, which indicates that the model </w:t>
      </w:r>
      <w:r w:rsidR="009820B3">
        <w:t xml:space="preserve">was continually learning from the dataset. From the third epoch, those two values </w:t>
      </w:r>
      <w:r w:rsidR="00181994">
        <w:t xml:space="preserve">changed insignificantly as well </w:t>
      </w:r>
      <w:r w:rsidR="00290538">
        <w:t xml:space="preserve">as train accuracy and test accuracy. </w:t>
      </w:r>
      <w:r w:rsidR="00B245F1">
        <w:t xml:space="preserve">It’s highly possible that the dataset was cleaned before. </w:t>
      </w:r>
      <w:r w:rsidR="004B20AD">
        <w:t xml:space="preserve">It will take more time to train the model with more epochs, </w:t>
      </w:r>
      <w:r w:rsidR="00B31B3D">
        <w:t xml:space="preserve">but </w:t>
      </w:r>
      <w:r w:rsidR="00575BEE">
        <w:t>the</w:t>
      </w:r>
      <w:r w:rsidR="00080C6C">
        <w:t xml:space="preserve"> accuracy won’t significantly change.</w:t>
      </w:r>
      <w:r w:rsidR="00E860C2">
        <w:t xml:space="preserve"> </w:t>
      </w:r>
    </w:p>
    <w:p w14:paraId="75EA6264" w14:textId="2CB97B84" w:rsidR="735988D7" w:rsidRDefault="00A17FD7" w:rsidP="00457B22">
      <w:pPr>
        <w:spacing w:line="257" w:lineRule="auto"/>
      </w:pPr>
      <w:r w:rsidRPr="00A17FD7">
        <w:drawing>
          <wp:inline distT="0" distB="0" distL="0" distR="0" wp14:anchorId="57E8772B" wp14:editId="4C007A79">
            <wp:extent cx="2807855" cy="106284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344" cy="10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B22" w:rsidRPr="00457B22">
        <w:rPr>
          <w:noProof/>
        </w:rPr>
        <w:t xml:space="preserve"> </w:t>
      </w:r>
      <w:r w:rsidR="00457B22" w:rsidRPr="00457B22">
        <w:drawing>
          <wp:inline distT="0" distB="0" distL="0" distR="0" wp14:anchorId="0EF85830" wp14:editId="21BEB885">
            <wp:extent cx="3029527" cy="1141898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630" cy="1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735988D7" w:rsidSect="00A8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33B"/>
    <w:multiLevelType w:val="multilevel"/>
    <w:tmpl w:val="2E2CC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556A26"/>
    <w:multiLevelType w:val="multilevel"/>
    <w:tmpl w:val="08DC5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C31E8E"/>
    <w:multiLevelType w:val="hybridMultilevel"/>
    <w:tmpl w:val="D92E6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3"/>
    <w:rsid w:val="00002219"/>
    <w:rsid w:val="00004D97"/>
    <w:rsid w:val="00005FBF"/>
    <w:rsid w:val="000107DE"/>
    <w:rsid w:val="00012A89"/>
    <w:rsid w:val="000133FF"/>
    <w:rsid w:val="00016B3A"/>
    <w:rsid w:val="000217A3"/>
    <w:rsid w:val="0002360A"/>
    <w:rsid w:val="000250F8"/>
    <w:rsid w:val="00025709"/>
    <w:rsid w:val="00032E1D"/>
    <w:rsid w:val="00037570"/>
    <w:rsid w:val="00040B72"/>
    <w:rsid w:val="00041359"/>
    <w:rsid w:val="00042430"/>
    <w:rsid w:val="000427F2"/>
    <w:rsid w:val="00043AA4"/>
    <w:rsid w:val="000449C9"/>
    <w:rsid w:val="000454CD"/>
    <w:rsid w:val="0004593B"/>
    <w:rsid w:val="00045F17"/>
    <w:rsid w:val="0004670D"/>
    <w:rsid w:val="0005144E"/>
    <w:rsid w:val="00054D80"/>
    <w:rsid w:val="00055AF2"/>
    <w:rsid w:val="000568C8"/>
    <w:rsid w:val="00063ABA"/>
    <w:rsid w:val="000676FF"/>
    <w:rsid w:val="0007128D"/>
    <w:rsid w:val="000719E3"/>
    <w:rsid w:val="00071AF8"/>
    <w:rsid w:val="0007205D"/>
    <w:rsid w:val="000732C4"/>
    <w:rsid w:val="00077448"/>
    <w:rsid w:val="00077B27"/>
    <w:rsid w:val="00080C6C"/>
    <w:rsid w:val="00083DE5"/>
    <w:rsid w:val="00084B41"/>
    <w:rsid w:val="00092441"/>
    <w:rsid w:val="0009368F"/>
    <w:rsid w:val="00093CAD"/>
    <w:rsid w:val="000965A8"/>
    <w:rsid w:val="00096FC1"/>
    <w:rsid w:val="000A27BC"/>
    <w:rsid w:val="000A4259"/>
    <w:rsid w:val="000B02F7"/>
    <w:rsid w:val="000B0F3E"/>
    <w:rsid w:val="000B14F3"/>
    <w:rsid w:val="000B2D43"/>
    <w:rsid w:val="000B3B00"/>
    <w:rsid w:val="000B4D79"/>
    <w:rsid w:val="000B5923"/>
    <w:rsid w:val="000B744E"/>
    <w:rsid w:val="000C16A7"/>
    <w:rsid w:val="000C31FE"/>
    <w:rsid w:val="000C5AEB"/>
    <w:rsid w:val="000C7092"/>
    <w:rsid w:val="000C7404"/>
    <w:rsid w:val="000D0034"/>
    <w:rsid w:val="000D027B"/>
    <w:rsid w:val="000D1501"/>
    <w:rsid w:val="000D1AC0"/>
    <w:rsid w:val="000D2473"/>
    <w:rsid w:val="000F433F"/>
    <w:rsid w:val="000F4D0B"/>
    <w:rsid w:val="000F5154"/>
    <w:rsid w:val="000F6ADC"/>
    <w:rsid w:val="000F7CF6"/>
    <w:rsid w:val="00106356"/>
    <w:rsid w:val="001067AB"/>
    <w:rsid w:val="001069B0"/>
    <w:rsid w:val="00107839"/>
    <w:rsid w:val="00107F78"/>
    <w:rsid w:val="00113D4D"/>
    <w:rsid w:val="00114C7D"/>
    <w:rsid w:val="00115BA6"/>
    <w:rsid w:val="001233CB"/>
    <w:rsid w:val="00124DB4"/>
    <w:rsid w:val="00125BA5"/>
    <w:rsid w:val="001273B0"/>
    <w:rsid w:val="00127B53"/>
    <w:rsid w:val="0013009A"/>
    <w:rsid w:val="00132AEE"/>
    <w:rsid w:val="00133A48"/>
    <w:rsid w:val="00135A18"/>
    <w:rsid w:val="001368AB"/>
    <w:rsid w:val="00136F1C"/>
    <w:rsid w:val="00140763"/>
    <w:rsid w:val="0014221E"/>
    <w:rsid w:val="001426B6"/>
    <w:rsid w:val="00142949"/>
    <w:rsid w:val="00142A47"/>
    <w:rsid w:val="00144436"/>
    <w:rsid w:val="001456A9"/>
    <w:rsid w:val="00146F09"/>
    <w:rsid w:val="0015016B"/>
    <w:rsid w:val="00150418"/>
    <w:rsid w:val="001505DC"/>
    <w:rsid w:val="00151392"/>
    <w:rsid w:val="00151C44"/>
    <w:rsid w:val="001528F8"/>
    <w:rsid w:val="001544A3"/>
    <w:rsid w:val="0015515A"/>
    <w:rsid w:val="00157562"/>
    <w:rsid w:val="00160C27"/>
    <w:rsid w:val="001618D1"/>
    <w:rsid w:val="00163CF5"/>
    <w:rsid w:val="00163D2F"/>
    <w:rsid w:val="00164B8A"/>
    <w:rsid w:val="00167AAB"/>
    <w:rsid w:val="0017053E"/>
    <w:rsid w:val="0017058A"/>
    <w:rsid w:val="0017190E"/>
    <w:rsid w:val="00172305"/>
    <w:rsid w:val="0017328E"/>
    <w:rsid w:val="00173610"/>
    <w:rsid w:val="0017435B"/>
    <w:rsid w:val="00176167"/>
    <w:rsid w:val="00177624"/>
    <w:rsid w:val="00180A19"/>
    <w:rsid w:val="00181994"/>
    <w:rsid w:val="00181E92"/>
    <w:rsid w:val="00181FBE"/>
    <w:rsid w:val="0018324D"/>
    <w:rsid w:val="00187322"/>
    <w:rsid w:val="001907A8"/>
    <w:rsid w:val="0019087E"/>
    <w:rsid w:val="00193BE1"/>
    <w:rsid w:val="00193C29"/>
    <w:rsid w:val="00197D19"/>
    <w:rsid w:val="001A19EC"/>
    <w:rsid w:val="001A22D0"/>
    <w:rsid w:val="001A501A"/>
    <w:rsid w:val="001A59CE"/>
    <w:rsid w:val="001B02C2"/>
    <w:rsid w:val="001B1173"/>
    <w:rsid w:val="001B1D73"/>
    <w:rsid w:val="001B21B6"/>
    <w:rsid w:val="001B3C38"/>
    <w:rsid w:val="001B4F06"/>
    <w:rsid w:val="001B52DE"/>
    <w:rsid w:val="001B5F12"/>
    <w:rsid w:val="001B6BFC"/>
    <w:rsid w:val="001C0F49"/>
    <w:rsid w:val="001C13DD"/>
    <w:rsid w:val="001C22B2"/>
    <w:rsid w:val="001C3F6A"/>
    <w:rsid w:val="001C3FFB"/>
    <w:rsid w:val="001C5F00"/>
    <w:rsid w:val="001C71C3"/>
    <w:rsid w:val="001D07A5"/>
    <w:rsid w:val="001D4731"/>
    <w:rsid w:val="001D48E7"/>
    <w:rsid w:val="001D60BB"/>
    <w:rsid w:val="001E1060"/>
    <w:rsid w:val="001E1D61"/>
    <w:rsid w:val="001E31E4"/>
    <w:rsid w:val="001E3BD7"/>
    <w:rsid w:val="001E4960"/>
    <w:rsid w:val="001E57CD"/>
    <w:rsid w:val="001E614D"/>
    <w:rsid w:val="001E6996"/>
    <w:rsid w:val="001F1438"/>
    <w:rsid w:val="001F2E8E"/>
    <w:rsid w:val="001F3F87"/>
    <w:rsid w:val="001F6CFF"/>
    <w:rsid w:val="001F7720"/>
    <w:rsid w:val="00201C86"/>
    <w:rsid w:val="00201FCB"/>
    <w:rsid w:val="00202574"/>
    <w:rsid w:val="00204A9C"/>
    <w:rsid w:val="00207BFD"/>
    <w:rsid w:val="00212A20"/>
    <w:rsid w:val="00220964"/>
    <w:rsid w:val="00222E5C"/>
    <w:rsid w:val="00223469"/>
    <w:rsid w:val="0022445C"/>
    <w:rsid w:val="00224ACC"/>
    <w:rsid w:val="00227F14"/>
    <w:rsid w:val="002303BC"/>
    <w:rsid w:val="00230482"/>
    <w:rsid w:val="00230D06"/>
    <w:rsid w:val="00231286"/>
    <w:rsid w:val="00231B47"/>
    <w:rsid w:val="00234DE5"/>
    <w:rsid w:val="00241F2C"/>
    <w:rsid w:val="002509F5"/>
    <w:rsid w:val="00251DFA"/>
    <w:rsid w:val="0025211F"/>
    <w:rsid w:val="002531CD"/>
    <w:rsid w:val="002551CC"/>
    <w:rsid w:val="002558F7"/>
    <w:rsid w:val="00256007"/>
    <w:rsid w:val="00261F2B"/>
    <w:rsid w:val="00262664"/>
    <w:rsid w:val="00262D49"/>
    <w:rsid w:val="00264C2F"/>
    <w:rsid w:val="00266701"/>
    <w:rsid w:val="00271894"/>
    <w:rsid w:val="00271D8A"/>
    <w:rsid w:val="00281881"/>
    <w:rsid w:val="002818EA"/>
    <w:rsid w:val="00290538"/>
    <w:rsid w:val="00291C99"/>
    <w:rsid w:val="00292717"/>
    <w:rsid w:val="00293771"/>
    <w:rsid w:val="00293BCF"/>
    <w:rsid w:val="0029574F"/>
    <w:rsid w:val="002968B3"/>
    <w:rsid w:val="002979A6"/>
    <w:rsid w:val="002A2859"/>
    <w:rsid w:val="002A3738"/>
    <w:rsid w:val="002A6454"/>
    <w:rsid w:val="002A6C63"/>
    <w:rsid w:val="002B11D7"/>
    <w:rsid w:val="002B4E8C"/>
    <w:rsid w:val="002B552F"/>
    <w:rsid w:val="002B5AC8"/>
    <w:rsid w:val="002B67E4"/>
    <w:rsid w:val="002C046E"/>
    <w:rsid w:val="002C2616"/>
    <w:rsid w:val="002C2EBF"/>
    <w:rsid w:val="002C4228"/>
    <w:rsid w:val="002D0FBB"/>
    <w:rsid w:val="002D41FF"/>
    <w:rsid w:val="002D588F"/>
    <w:rsid w:val="002D5D0E"/>
    <w:rsid w:val="002D7191"/>
    <w:rsid w:val="002E23A2"/>
    <w:rsid w:val="002E2AB3"/>
    <w:rsid w:val="002E359A"/>
    <w:rsid w:val="002E4915"/>
    <w:rsid w:val="002E68C5"/>
    <w:rsid w:val="002F05FA"/>
    <w:rsid w:val="002F2911"/>
    <w:rsid w:val="002F2A94"/>
    <w:rsid w:val="002F5424"/>
    <w:rsid w:val="002F6117"/>
    <w:rsid w:val="002F6659"/>
    <w:rsid w:val="002F6C68"/>
    <w:rsid w:val="002F760E"/>
    <w:rsid w:val="00301B2A"/>
    <w:rsid w:val="0030215C"/>
    <w:rsid w:val="0030432E"/>
    <w:rsid w:val="00304E64"/>
    <w:rsid w:val="0030511D"/>
    <w:rsid w:val="003063CA"/>
    <w:rsid w:val="003079A7"/>
    <w:rsid w:val="00307F42"/>
    <w:rsid w:val="00310E33"/>
    <w:rsid w:val="003144C2"/>
    <w:rsid w:val="00314A29"/>
    <w:rsid w:val="00314C98"/>
    <w:rsid w:val="00315F33"/>
    <w:rsid w:val="00317846"/>
    <w:rsid w:val="00320D02"/>
    <w:rsid w:val="00321E0A"/>
    <w:rsid w:val="003224E8"/>
    <w:rsid w:val="00322B53"/>
    <w:rsid w:val="0032558F"/>
    <w:rsid w:val="00326AC3"/>
    <w:rsid w:val="00330768"/>
    <w:rsid w:val="00331503"/>
    <w:rsid w:val="00331FF7"/>
    <w:rsid w:val="00332C1C"/>
    <w:rsid w:val="00333DC2"/>
    <w:rsid w:val="00334C76"/>
    <w:rsid w:val="00335078"/>
    <w:rsid w:val="0033625E"/>
    <w:rsid w:val="00336393"/>
    <w:rsid w:val="00340558"/>
    <w:rsid w:val="00341F38"/>
    <w:rsid w:val="003423FE"/>
    <w:rsid w:val="00345340"/>
    <w:rsid w:val="003454C8"/>
    <w:rsid w:val="003511B1"/>
    <w:rsid w:val="0035189C"/>
    <w:rsid w:val="00351917"/>
    <w:rsid w:val="00352E18"/>
    <w:rsid w:val="00353E32"/>
    <w:rsid w:val="003556D1"/>
    <w:rsid w:val="00355A39"/>
    <w:rsid w:val="0035645E"/>
    <w:rsid w:val="00356FE7"/>
    <w:rsid w:val="003604B4"/>
    <w:rsid w:val="00361388"/>
    <w:rsid w:val="00361810"/>
    <w:rsid w:val="003621B9"/>
    <w:rsid w:val="00362671"/>
    <w:rsid w:val="00364EC8"/>
    <w:rsid w:val="003667AC"/>
    <w:rsid w:val="00366D73"/>
    <w:rsid w:val="00367D9A"/>
    <w:rsid w:val="00370C79"/>
    <w:rsid w:val="00372508"/>
    <w:rsid w:val="003728BA"/>
    <w:rsid w:val="003744FD"/>
    <w:rsid w:val="00374862"/>
    <w:rsid w:val="003779CE"/>
    <w:rsid w:val="00381C41"/>
    <w:rsid w:val="00385505"/>
    <w:rsid w:val="003869BB"/>
    <w:rsid w:val="0038709F"/>
    <w:rsid w:val="003A1B11"/>
    <w:rsid w:val="003A473C"/>
    <w:rsid w:val="003A51E7"/>
    <w:rsid w:val="003A5763"/>
    <w:rsid w:val="003B0495"/>
    <w:rsid w:val="003B2F6E"/>
    <w:rsid w:val="003B44FF"/>
    <w:rsid w:val="003B66C5"/>
    <w:rsid w:val="003B7793"/>
    <w:rsid w:val="003C45EF"/>
    <w:rsid w:val="003C5DE3"/>
    <w:rsid w:val="003C5FD3"/>
    <w:rsid w:val="003C7D68"/>
    <w:rsid w:val="003D30DA"/>
    <w:rsid w:val="003D45D6"/>
    <w:rsid w:val="003D651C"/>
    <w:rsid w:val="003E03DC"/>
    <w:rsid w:val="003E2040"/>
    <w:rsid w:val="003E29E9"/>
    <w:rsid w:val="003E3859"/>
    <w:rsid w:val="003E5423"/>
    <w:rsid w:val="003E552E"/>
    <w:rsid w:val="003E76E4"/>
    <w:rsid w:val="003F02C7"/>
    <w:rsid w:val="003F1D08"/>
    <w:rsid w:val="003F2FD5"/>
    <w:rsid w:val="003F3172"/>
    <w:rsid w:val="003F324D"/>
    <w:rsid w:val="003F4856"/>
    <w:rsid w:val="003F55FA"/>
    <w:rsid w:val="003F672C"/>
    <w:rsid w:val="00404BCD"/>
    <w:rsid w:val="004168A4"/>
    <w:rsid w:val="00416B03"/>
    <w:rsid w:val="00417533"/>
    <w:rsid w:val="00417F61"/>
    <w:rsid w:val="00424D2A"/>
    <w:rsid w:val="00425533"/>
    <w:rsid w:val="00425F12"/>
    <w:rsid w:val="004271A1"/>
    <w:rsid w:val="00430CB2"/>
    <w:rsid w:val="00432670"/>
    <w:rsid w:val="0043289D"/>
    <w:rsid w:val="00434F98"/>
    <w:rsid w:val="004351E1"/>
    <w:rsid w:val="0043593F"/>
    <w:rsid w:val="004359AE"/>
    <w:rsid w:val="00436053"/>
    <w:rsid w:val="004432C1"/>
    <w:rsid w:val="0044675C"/>
    <w:rsid w:val="00451AF1"/>
    <w:rsid w:val="00451BD0"/>
    <w:rsid w:val="00452285"/>
    <w:rsid w:val="004549B2"/>
    <w:rsid w:val="00454C30"/>
    <w:rsid w:val="00455A1E"/>
    <w:rsid w:val="004565C1"/>
    <w:rsid w:val="004566BF"/>
    <w:rsid w:val="00457284"/>
    <w:rsid w:val="00457B22"/>
    <w:rsid w:val="00472257"/>
    <w:rsid w:val="0047346C"/>
    <w:rsid w:val="00475F8B"/>
    <w:rsid w:val="004762B2"/>
    <w:rsid w:val="00483744"/>
    <w:rsid w:val="0048419A"/>
    <w:rsid w:val="004912EB"/>
    <w:rsid w:val="004937CB"/>
    <w:rsid w:val="0049470A"/>
    <w:rsid w:val="00494C48"/>
    <w:rsid w:val="0049536F"/>
    <w:rsid w:val="0049646B"/>
    <w:rsid w:val="0049780E"/>
    <w:rsid w:val="004A0225"/>
    <w:rsid w:val="004A07F8"/>
    <w:rsid w:val="004A2ED7"/>
    <w:rsid w:val="004A5BBC"/>
    <w:rsid w:val="004A6A7C"/>
    <w:rsid w:val="004A7A3E"/>
    <w:rsid w:val="004B057E"/>
    <w:rsid w:val="004B205F"/>
    <w:rsid w:val="004B20AD"/>
    <w:rsid w:val="004B3BC0"/>
    <w:rsid w:val="004B5203"/>
    <w:rsid w:val="004B59F5"/>
    <w:rsid w:val="004B60C5"/>
    <w:rsid w:val="004B60CF"/>
    <w:rsid w:val="004B6671"/>
    <w:rsid w:val="004C0ABA"/>
    <w:rsid w:val="004C13FB"/>
    <w:rsid w:val="004C1861"/>
    <w:rsid w:val="004C2D66"/>
    <w:rsid w:val="004C6768"/>
    <w:rsid w:val="004C775C"/>
    <w:rsid w:val="004D07F9"/>
    <w:rsid w:val="004D1EF5"/>
    <w:rsid w:val="004D42D4"/>
    <w:rsid w:val="004E277D"/>
    <w:rsid w:val="004E298A"/>
    <w:rsid w:val="004E3235"/>
    <w:rsid w:val="004E504B"/>
    <w:rsid w:val="004E65F7"/>
    <w:rsid w:val="004F15BE"/>
    <w:rsid w:val="004F7B2F"/>
    <w:rsid w:val="0050069D"/>
    <w:rsid w:val="00502EB6"/>
    <w:rsid w:val="0050318D"/>
    <w:rsid w:val="00515F2B"/>
    <w:rsid w:val="005170BC"/>
    <w:rsid w:val="005174BF"/>
    <w:rsid w:val="00520B22"/>
    <w:rsid w:val="00520E89"/>
    <w:rsid w:val="00521B06"/>
    <w:rsid w:val="00522A8F"/>
    <w:rsid w:val="005236F3"/>
    <w:rsid w:val="00523BA5"/>
    <w:rsid w:val="00524287"/>
    <w:rsid w:val="00526E47"/>
    <w:rsid w:val="00530C16"/>
    <w:rsid w:val="00532F60"/>
    <w:rsid w:val="00534328"/>
    <w:rsid w:val="00535757"/>
    <w:rsid w:val="00535FDC"/>
    <w:rsid w:val="005361E5"/>
    <w:rsid w:val="00551F22"/>
    <w:rsid w:val="005535C7"/>
    <w:rsid w:val="00555817"/>
    <w:rsid w:val="005569DF"/>
    <w:rsid w:val="0055765E"/>
    <w:rsid w:val="00560A6D"/>
    <w:rsid w:val="00562689"/>
    <w:rsid w:val="00563174"/>
    <w:rsid w:val="00563C1A"/>
    <w:rsid w:val="005654A1"/>
    <w:rsid w:val="005665BB"/>
    <w:rsid w:val="00566D86"/>
    <w:rsid w:val="005675B3"/>
    <w:rsid w:val="005714A5"/>
    <w:rsid w:val="00572852"/>
    <w:rsid w:val="00573A5D"/>
    <w:rsid w:val="005746E2"/>
    <w:rsid w:val="00574A56"/>
    <w:rsid w:val="00575999"/>
    <w:rsid w:val="00575AFD"/>
    <w:rsid w:val="00575BEE"/>
    <w:rsid w:val="00577ABD"/>
    <w:rsid w:val="00580457"/>
    <w:rsid w:val="00581143"/>
    <w:rsid w:val="00581842"/>
    <w:rsid w:val="005827AA"/>
    <w:rsid w:val="00583082"/>
    <w:rsid w:val="00585965"/>
    <w:rsid w:val="0058792D"/>
    <w:rsid w:val="00587DB1"/>
    <w:rsid w:val="00590747"/>
    <w:rsid w:val="00590E12"/>
    <w:rsid w:val="005914C8"/>
    <w:rsid w:val="00594342"/>
    <w:rsid w:val="005A1B02"/>
    <w:rsid w:val="005A4DE8"/>
    <w:rsid w:val="005A607E"/>
    <w:rsid w:val="005B4CB7"/>
    <w:rsid w:val="005B63CD"/>
    <w:rsid w:val="005C04F8"/>
    <w:rsid w:val="005C0A14"/>
    <w:rsid w:val="005C0B73"/>
    <w:rsid w:val="005C1318"/>
    <w:rsid w:val="005C4BC2"/>
    <w:rsid w:val="005C5050"/>
    <w:rsid w:val="005C7C70"/>
    <w:rsid w:val="005D30B0"/>
    <w:rsid w:val="005D593C"/>
    <w:rsid w:val="005E3312"/>
    <w:rsid w:val="005E4402"/>
    <w:rsid w:val="005F1A0C"/>
    <w:rsid w:val="005F3B4A"/>
    <w:rsid w:val="005F63AB"/>
    <w:rsid w:val="005F71A9"/>
    <w:rsid w:val="005F7C82"/>
    <w:rsid w:val="00600029"/>
    <w:rsid w:val="00601963"/>
    <w:rsid w:val="00601A4B"/>
    <w:rsid w:val="006044C3"/>
    <w:rsid w:val="006102D5"/>
    <w:rsid w:val="0061288B"/>
    <w:rsid w:val="00612E59"/>
    <w:rsid w:val="00613922"/>
    <w:rsid w:val="00613EA8"/>
    <w:rsid w:val="00615B72"/>
    <w:rsid w:val="00620053"/>
    <w:rsid w:val="00620FE0"/>
    <w:rsid w:val="00623AA4"/>
    <w:rsid w:val="00625C7E"/>
    <w:rsid w:val="006267E5"/>
    <w:rsid w:val="006276ED"/>
    <w:rsid w:val="00627880"/>
    <w:rsid w:val="0063127E"/>
    <w:rsid w:val="0063127F"/>
    <w:rsid w:val="0063451C"/>
    <w:rsid w:val="00636B06"/>
    <w:rsid w:val="00641571"/>
    <w:rsid w:val="00641698"/>
    <w:rsid w:val="00644B08"/>
    <w:rsid w:val="00644C70"/>
    <w:rsid w:val="006508D9"/>
    <w:rsid w:val="006536CA"/>
    <w:rsid w:val="00662782"/>
    <w:rsid w:val="00662981"/>
    <w:rsid w:val="006643A1"/>
    <w:rsid w:val="00666EB3"/>
    <w:rsid w:val="00666FF7"/>
    <w:rsid w:val="00667E7E"/>
    <w:rsid w:val="006701FA"/>
    <w:rsid w:val="0067294F"/>
    <w:rsid w:val="00675D9D"/>
    <w:rsid w:val="00677D62"/>
    <w:rsid w:val="006827F2"/>
    <w:rsid w:val="006911DC"/>
    <w:rsid w:val="00696CBC"/>
    <w:rsid w:val="006A0A62"/>
    <w:rsid w:val="006A0F2D"/>
    <w:rsid w:val="006A2C1E"/>
    <w:rsid w:val="006A2F4A"/>
    <w:rsid w:val="006A5220"/>
    <w:rsid w:val="006A6CD5"/>
    <w:rsid w:val="006B0117"/>
    <w:rsid w:val="006B135F"/>
    <w:rsid w:val="006B1E26"/>
    <w:rsid w:val="006B57AC"/>
    <w:rsid w:val="006B72BE"/>
    <w:rsid w:val="006C1C4D"/>
    <w:rsid w:val="006C20CF"/>
    <w:rsid w:val="006C2C46"/>
    <w:rsid w:val="006C3851"/>
    <w:rsid w:val="006C4794"/>
    <w:rsid w:val="006D3558"/>
    <w:rsid w:val="006D40DD"/>
    <w:rsid w:val="006D4C76"/>
    <w:rsid w:val="006D6435"/>
    <w:rsid w:val="006D77BE"/>
    <w:rsid w:val="006D7BE2"/>
    <w:rsid w:val="006E1757"/>
    <w:rsid w:val="006E1911"/>
    <w:rsid w:val="006E3478"/>
    <w:rsid w:val="006E4491"/>
    <w:rsid w:val="006E4FD5"/>
    <w:rsid w:val="006E695F"/>
    <w:rsid w:val="006F0584"/>
    <w:rsid w:val="006F3F8D"/>
    <w:rsid w:val="006F5BBE"/>
    <w:rsid w:val="006F6E41"/>
    <w:rsid w:val="006F7523"/>
    <w:rsid w:val="00702458"/>
    <w:rsid w:val="00706243"/>
    <w:rsid w:val="00710DFB"/>
    <w:rsid w:val="007111B3"/>
    <w:rsid w:val="00714369"/>
    <w:rsid w:val="00720576"/>
    <w:rsid w:val="007238D8"/>
    <w:rsid w:val="007245B2"/>
    <w:rsid w:val="00726D36"/>
    <w:rsid w:val="00730710"/>
    <w:rsid w:val="007377A3"/>
    <w:rsid w:val="00742D30"/>
    <w:rsid w:val="00743602"/>
    <w:rsid w:val="00743E9B"/>
    <w:rsid w:val="00744D93"/>
    <w:rsid w:val="00747F16"/>
    <w:rsid w:val="0075025D"/>
    <w:rsid w:val="00752DD0"/>
    <w:rsid w:val="0075521E"/>
    <w:rsid w:val="00756335"/>
    <w:rsid w:val="00760A49"/>
    <w:rsid w:val="0076152C"/>
    <w:rsid w:val="00764D06"/>
    <w:rsid w:val="00766963"/>
    <w:rsid w:val="00767886"/>
    <w:rsid w:val="00770A32"/>
    <w:rsid w:val="00773797"/>
    <w:rsid w:val="007777FB"/>
    <w:rsid w:val="00783D9D"/>
    <w:rsid w:val="007875A2"/>
    <w:rsid w:val="00787B96"/>
    <w:rsid w:val="00793FC0"/>
    <w:rsid w:val="00794A4C"/>
    <w:rsid w:val="00794BEB"/>
    <w:rsid w:val="007A3A49"/>
    <w:rsid w:val="007A3E36"/>
    <w:rsid w:val="007B19AE"/>
    <w:rsid w:val="007B2659"/>
    <w:rsid w:val="007B267A"/>
    <w:rsid w:val="007B3DA4"/>
    <w:rsid w:val="007B4722"/>
    <w:rsid w:val="007B5CA7"/>
    <w:rsid w:val="007C406F"/>
    <w:rsid w:val="007C44B1"/>
    <w:rsid w:val="007C4F52"/>
    <w:rsid w:val="007C53E0"/>
    <w:rsid w:val="007D0007"/>
    <w:rsid w:val="007D1645"/>
    <w:rsid w:val="007D1950"/>
    <w:rsid w:val="007D1B72"/>
    <w:rsid w:val="007D315E"/>
    <w:rsid w:val="007D3417"/>
    <w:rsid w:val="007D5052"/>
    <w:rsid w:val="007E11EA"/>
    <w:rsid w:val="007E52F3"/>
    <w:rsid w:val="007E6E10"/>
    <w:rsid w:val="007E7526"/>
    <w:rsid w:val="007F1434"/>
    <w:rsid w:val="007F33CD"/>
    <w:rsid w:val="007F666B"/>
    <w:rsid w:val="007F6BEB"/>
    <w:rsid w:val="00800D2E"/>
    <w:rsid w:val="00802C37"/>
    <w:rsid w:val="00804318"/>
    <w:rsid w:val="008046BB"/>
    <w:rsid w:val="00805D3D"/>
    <w:rsid w:val="00807731"/>
    <w:rsid w:val="00810FB5"/>
    <w:rsid w:val="008118F0"/>
    <w:rsid w:val="00812BDB"/>
    <w:rsid w:val="008131B2"/>
    <w:rsid w:val="00813CE9"/>
    <w:rsid w:val="00815728"/>
    <w:rsid w:val="00822285"/>
    <w:rsid w:val="0082569B"/>
    <w:rsid w:val="00827742"/>
    <w:rsid w:val="00827E2B"/>
    <w:rsid w:val="00832FA5"/>
    <w:rsid w:val="00833D0B"/>
    <w:rsid w:val="0083610A"/>
    <w:rsid w:val="00841AD6"/>
    <w:rsid w:val="00842144"/>
    <w:rsid w:val="00846C5F"/>
    <w:rsid w:val="00850D0D"/>
    <w:rsid w:val="00850D5E"/>
    <w:rsid w:val="00852253"/>
    <w:rsid w:val="00853894"/>
    <w:rsid w:val="00856920"/>
    <w:rsid w:val="008600F5"/>
    <w:rsid w:val="00861387"/>
    <w:rsid w:val="008643D4"/>
    <w:rsid w:val="008656A8"/>
    <w:rsid w:val="0087139A"/>
    <w:rsid w:val="00874D11"/>
    <w:rsid w:val="00875316"/>
    <w:rsid w:val="00875E3D"/>
    <w:rsid w:val="00875FEA"/>
    <w:rsid w:val="0087604F"/>
    <w:rsid w:val="008764D6"/>
    <w:rsid w:val="00885480"/>
    <w:rsid w:val="008855D5"/>
    <w:rsid w:val="00891B34"/>
    <w:rsid w:val="00891FA3"/>
    <w:rsid w:val="008921F5"/>
    <w:rsid w:val="008924E3"/>
    <w:rsid w:val="00895ED5"/>
    <w:rsid w:val="0089617B"/>
    <w:rsid w:val="008A0E3C"/>
    <w:rsid w:val="008A1839"/>
    <w:rsid w:val="008A231A"/>
    <w:rsid w:val="008A2FC4"/>
    <w:rsid w:val="008A4193"/>
    <w:rsid w:val="008A469A"/>
    <w:rsid w:val="008A513F"/>
    <w:rsid w:val="008A62C0"/>
    <w:rsid w:val="008A722F"/>
    <w:rsid w:val="008A7BCD"/>
    <w:rsid w:val="008A7C1E"/>
    <w:rsid w:val="008B10A9"/>
    <w:rsid w:val="008B2B44"/>
    <w:rsid w:val="008B3C05"/>
    <w:rsid w:val="008B438A"/>
    <w:rsid w:val="008B4768"/>
    <w:rsid w:val="008B786E"/>
    <w:rsid w:val="008B7BFE"/>
    <w:rsid w:val="008C13C9"/>
    <w:rsid w:val="008C34D2"/>
    <w:rsid w:val="008C3F44"/>
    <w:rsid w:val="008C5AD5"/>
    <w:rsid w:val="008C5C6F"/>
    <w:rsid w:val="008C7877"/>
    <w:rsid w:val="008C7B52"/>
    <w:rsid w:val="008D183A"/>
    <w:rsid w:val="008D49F8"/>
    <w:rsid w:val="008D5116"/>
    <w:rsid w:val="008D59D0"/>
    <w:rsid w:val="008D62E3"/>
    <w:rsid w:val="008E0F4E"/>
    <w:rsid w:val="008E118C"/>
    <w:rsid w:val="008E1673"/>
    <w:rsid w:val="008E1824"/>
    <w:rsid w:val="008E1F43"/>
    <w:rsid w:val="008E58B1"/>
    <w:rsid w:val="008E76B8"/>
    <w:rsid w:val="008F24B0"/>
    <w:rsid w:val="008F309C"/>
    <w:rsid w:val="008F34C3"/>
    <w:rsid w:val="008F3851"/>
    <w:rsid w:val="008F5374"/>
    <w:rsid w:val="008F6467"/>
    <w:rsid w:val="009018C4"/>
    <w:rsid w:val="00901907"/>
    <w:rsid w:val="00904BD1"/>
    <w:rsid w:val="00907346"/>
    <w:rsid w:val="00911B57"/>
    <w:rsid w:val="0091235E"/>
    <w:rsid w:val="009157D9"/>
    <w:rsid w:val="00915F19"/>
    <w:rsid w:val="009170CF"/>
    <w:rsid w:val="00921099"/>
    <w:rsid w:val="0092114A"/>
    <w:rsid w:val="00922200"/>
    <w:rsid w:val="00922C0E"/>
    <w:rsid w:val="0092452F"/>
    <w:rsid w:val="00930B5A"/>
    <w:rsid w:val="009357C4"/>
    <w:rsid w:val="009363A0"/>
    <w:rsid w:val="0094239D"/>
    <w:rsid w:val="00942E1E"/>
    <w:rsid w:val="00952197"/>
    <w:rsid w:val="009558AB"/>
    <w:rsid w:val="009559E9"/>
    <w:rsid w:val="00955B08"/>
    <w:rsid w:val="00961652"/>
    <w:rsid w:val="00963DFA"/>
    <w:rsid w:val="0096491F"/>
    <w:rsid w:val="009708CA"/>
    <w:rsid w:val="009712F3"/>
    <w:rsid w:val="009725AB"/>
    <w:rsid w:val="009750C2"/>
    <w:rsid w:val="00977A60"/>
    <w:rsid w:val="00980895"/>
    <w:rsid w:val="009811AF"/>
    <w:rsid w:val="00981B0D"/>
    <w:rsid w:val="009820B3"/>
    <w:rsid w:val="009834C7"/>
    <w:rsid w:val="00987174"/>
    <w:rsid w:val="00987331"/>
    <w:rsid w:val="0099039B"/>
    <w:rsid w:val="0099078D"/>
    <w:rsid w:val="0099081D"/>
    <w:rsid w:val="00991567"/>
    <w:rsid w:val="009A0ECC"/>
    <w:rsid w:val="009A1FF3"/>
    <w:rsid w:val="009A4EFE"/>
    <w:rsid w:val="009A66B0"/>
    <w:rsid w:val="009A6C8F"/>
    <w:rsid w:val="009A7C49"/>
    <w:rsid w:val="009B13BB"/>
    <w:rsid w:val="009B27A1"/>
    <w:rsid w:val="009B6CC6"/>
    <w:rsid w:val="009B76CE"/>
    <w:rsid w:val="009C08E8"/>
    <w:rsid w:val="009C24C6"/>
    <w:rsid w:val="009C4E9D"/>
    <w:rsid w:val="009C55D9"/>
    <w:rsid w:val="009C75B7"/>
    <w:rsid w:val="009C7CF4"/>
    <w:rsid w:val="009D081B"/>
    <w:rsid w:val="009D15D8"/>
    <w:rsid w:val="009D280B"/>
    <w:rsid w:val="009D30CE"/>
    <w:rsid w:val="009D509B"/>
    <w:rsid w:val="009D5EE1"/>
    <w:rsid w:val="009D6471"/>
    <w:rsid w:val="009E3F0C"/>
    <w:rsid w:val="009E5D32"/>
    <w:rsid w:val="009E600D"/>
    <w:rsid w:val="009E706E"/>
    <w:rsid w:val="009E7EA3"/>
    <w:rsid w:val="009E7F87"/>
    <w:rsid w:val="009F05ED"/>
    <w:rsid w:val="009F0FAA"/>
    <w:rsid w:val="009F12C1"/>
    <w:rsid w:val="009F18F2"/>
    <w:rsid w:val="009F26AD"/>
    <w:rsid w:val="009F276B"/>
    <w:rsid w:val="009F4E00"/>
    <w:rsid w:val="009F6357"/>
    <w:rsid w:val="00A01C19"/>
    <w:rsid w:val="00A02528"/>
    <w:rsid w:val="00A02CC2"/>
    <w:rsid w:val="00A02FA4"/>
    <w:rsid w:val="00A03731"/>
    <w:rsid w:val="00A03C5E"/>
    <w:rsid w:val="00A042D7"/>
    <w:rsid w:val="00A04DE6"/>
    <w:rsid w:val="00A06DF9"/>
    <w:rsid w:val="00A105FD"/>
    <w:rsid w:val="00A17FD7"/>
    <w:rsid w:val="00A209BF"/>
    <w:rsid w:val="00A218EC"/>
    <w:rsid w:val="00A238BE"/>
    <w:rsid w:val="00A243B6"/>
    <w:rsid w:val="00A2601D"/>
    <w:rsid w:val="00A3208B"/>
    <w:rsid w:val="00A32BE5"/>
    <w:rsid w:val="00A3434D"/>
    <w:rsid w:val="00A34C85"/>
    <w:rsid w:val="00A34D39"/>
    <w:rsid w:val="00A3587F"/>
    <w:rsid w:val="00A36200"/>
    <w:rsid w:val="00A367FF"/>
    <w:rsid w:val="00A400AC"/>
    <w:rsid w:val="00A40DCD"/>
    <w:rsid w:val="00A42C56"/>
    <w:rsid w:val="00A432E1"/>
    <w:rsid w:val="00A440F4"/>
    <w:rsid w:val="00A46DEF"/>
    <w:rsid w:val="00A50126"/>
    <w:rsid w:val="00A505EA"/>
    <w:rsid w:val="00A524E7"/>
    <w:rsid w:val="00A53298"/>
    <w:rsid w:val="00A5360D"/>
    <w:rsid w:val="00A549F9"/>
    <w:rsid w:val="00A61A10"/>
    <w:rsid w:val="00A61F0F"/>
    <w:rsid w:val="00A62797"/>
    <w:rsid w:val="00A63837"/>
    <w:rsid w:val="00A651D9"/>
    <w:rsid w:val="00A65752"/>
    <w:rsid w:val="00A71CD7"/>
    <w:rsid w:val="00A72C9E"/>
    <w:rsid w:val="00A72EE1"/>
    <w:rsid w:val="00A75E4F"/>
    <w:rsid w:val="00A76035"/>
    <w:rsid w:val="00A81BEE"/>
    <w:rsid w:val="00A830C1"/>
    <w:rsid w:val="00A84692"/>
    <w:rsid w:val="00A85C11"/>
    <w:rsid w:val="00A85D53"/>
    <w:rsid w:val="00A87E3D"/>
    <w:rsid w:val="00A919A1"/>
    <w:rsid w:val="00A9501B"/>
    <w:rsid w:val="00AA44F0"/>
    <w:rsid w:val="00AA6268"/>
    <w:rsid w:val="00AA6CDB"/>
    <w:rsid w:val="00AB0D2D"/>
    <w:rsid w:val="00AB2FEB"/>
    <w:rsid w:val="00AB47AF"/>
    <w:rsid w:val="00AB5CCE"/>
    <w:rsid w:val="00AC1DE0"/>
    <w:rsid w:val="00AC2F98"/>
    <w:rsid w:val="00AC3B26"/>
    <w:rsid w:val="00AC490D"/>
    <w:rsid w:val="00AC4C20"/>
    <w:rsid w:val="00AC71FA"/>
    <w:rsid w:val="00AE1495"/>
    <w:rsid w:val="00AE1FDD"/>
    <w:rsid w:val="00AE2533"/>
    <w:rsid w:val="00AE3E38"/>
    <w:rsid w:val="00AE48BD"/>
    <w:rsid w:val="00AE4B63"/>
    <w:rsid w:val="00AE7357"/>
    <w:rsid w:val="00AE7643"/>
    <w:rsid w:val="00AF1D72"/>
    <w:rsid w:val="00AF4864"/>
    <w:rsid w:val="00AF6A36"/>
    <w:rsid w:val="00AF74DC"/>
    <w:rsid w:val="00B013E7"/>
    <w:rsid w:val="00B0351D"/>
    <w:rsid w:val="00B05364"/>
    <w:rsid w:val="00B10F2D"/>
    <w:rsid w:val="00B11DA2"/>
    <w:rsid w:val="00B12E57"/>
    <w:rsid w:val="00B13320"/>
    <w:rsid w:val="00B14633"/>
    <w:rsid w:val="00B15020"/>
    <w:rsid w:val="00B15534"/>
    <w:rsid w:val="00B15D1B"/>
    <w:rsid w:val="00B16B0F"/>
    <w:rsid w:val="00B16CF4"/>
    <w:rsid w:val="00B178E7"/>
    <w:rsid w:val="00B17CD1"/>
    <w:rsid w:val="00B20236"/>
    <w:rsid w:val="00B20B56"/>
    <w:rsid w:val="00B245F1"/>
    <w:rsid w:val="00B26129"/>
    <w:rsid w:val="00B26A8D"/>
    <w:rsid w:val="00B303DC"/>
    <w:rsid w:val="00B307A5"/>
    <w:rsid w:val="00B3128F"/>
    <w:rsid w:val="00B31B3D"/>
    <w:rsid w:val="00B32295"/>
    <w:rsid w:val="00B32A91"/>
    <w:rsid w:val="00B33A10"/>
    <w:rsid w:val="00B34679"/>
    <w:rsid w:val="00B3611E"/>
    <w:rsid w:val="00B41624"/>
    <w:rsid w:val="00B424EE"/>
    <w:rsid w:val="00B451FA"/>
    <w:rsid w:val="00B45575"/>
    <w:rsid w:val="00B45FE1"/>
    <w:rsid w:val="00B46929"/>
    <w:rsid w:val="00B519D9"/>
    <w:rsid w:val="00B521E9"/>
    <w:rsid w:val="00B52E8A"/>
    <w:rsid w:val="00B55CD5"/>
    <w:rsid w:val="00B57444"/>
    <w:rsid w:val="00B622B1"/>
    <w:rsid w:val="00B62929"/>
    <w:rsid w:val="00B62DDE"/>
    <w:rsid w:val="00B63316"/>
    <w:rsid w:val="00B64438"/>
    <w:rsid w:val="00B65685"/>
    <w:rsid w:val="00B66906"/>
    <w:rsid w:val="00B66A95"/>
    <w:rsid w:val="00B67AEC"/>
    <w:rsid w:val="00B70316"/>
    <w:rsid w:val="00B72E53"/>
    <w:rsid w:val="00B746C2"/>
    <w:rsid w:val="00B74DBB"/>
    <w:rsid w:val="00B75C1D"/>
    <w:rsid w:val="00B814C5"/>
    <w:rsid w:val="00B81A14"/>
    <w:rsid w:val="00B8523F"/>
    <w:rsid w:val="00B858DD"/>
    <w:rsid w:val="00B866D4"/>
    <w:rsid w:val="00B86AF5"/>
    <w:rsid w:val="00B87380"/>
    <w:rsid w:val="00B900CF"/>
    <w:rsid w:val="00B9055C"/>
    <w:rsid w:val="00B91176"/>
    <w:rsid w:val="00B9205B"/>
    <w:rsid w:val="00B9255A"/>
    <w:rsid w:val="00B9316B"/>
    <w:rsid w:val="00B93299"/>
    <w:rsid w:val="00B93D03"/>
    <w:rsid w:val="00B959A9"/>
    <w:rsid w:val="00B96E70"/>
    <w:rsid w:val="00B96FED"/>
    <w:rsid w:val="00BA221A"/>
    <w:rsid w:val="00BA2AC9"/>
    <w:rsid w:val="00BA4450"/>
    <w:rsid w:val="00BA44E5"/>
    <w:rsid w:val="00BA6295"/>
    <w:rsid w:val="00BA6FF5"/>
    <w:rsid w:val="00BA70FD"/>
    <w:rsid w:val="00BB49C8"/>
    <w:rsid w:val="00BB4FC4"/>
    <w:rsid w:val="00BB54A7"/>
    <w:rsid w:val="00BB6047"/>
    <w:rsid w:val="00BB62D7"/>
    <w:rsid w:val="00BC17B0"/>
    <w:rsid w:val="00BC192A"/>
    <w:rsid w:val="00BC1E39"/>
    <w:rsid w:val="00BC3107"/>
    <w:rsid w:val="00BC5F6C"/>
    <w:rsid w:val="00BC68DF"/>
    <w:rsid w:val="00BC73B4"/>
    <w:rsid w:val="00BD0573"/>
    <w:rsid w:val="00BD1B71"/>
    <w:rsid w:val="00BD3610"/>
    <w:rsid w:val="00BE02E8"/>
    <w:rsid w:val="00BE4021"/>
    <w:rsid w:val="00BE5988"/>
    <w:rsid w:val="00BF1FC9"/>
    <w:rsid w:val="00BF3A74"/>
    <w:rsid w:val="00BF43A0"/>
    <w:rsid w:val="00BF6B2E"/>
    <w:rsid w:val="00C00C8D"/>
    <w:rsid w:val="00C00CF5"/>
    <w:rsid w:val="00C05269"/>
    <w:rsid w:val="00C05BC1"/>
    <w:rsid w:val="00C07BE6"/>
    <w:rsid w:val="00C07E84"/>
    <w:rsid w:val="00C10537"/>
    <w:rsid w:val="00C11785"/>
    <w:rsid w:val="00C12892"/>
    <w:rsid w:val="00C14A65"/>
    <w:rsid w:val="00C14CFC"/>
    <w:rsid w:val="00C20E72"/>
    <w:rsid w:val="00C23BF9"/>
    <w:rsid w:val="00C244EE"/>
    <w:rsid w:val="00C2645F"/>
    <w:rsid w:val="00C32204"/>
    <w:rsid w:val="00C342BF"/>
    <w:rsid w:val="00C42447"/>
    <w:rsid w:val="00C42520"/>
    <w:rsid w:val="00C45E4B"/>
    <w:rsid w:val="00C477A3"/>
    <w:rsid w:val="00C47B10"/>
    <w:rsid w:val="00C515D4"/>
    <w:rsid w:val="00C544C8"/>
    <w:rsid w:val="00C54B01"/>
    <w:rsid w:val="00C54C24"/>
    <w:rsid w:val="00C5652A"/>
    <w:rsid w:val="00C570A2"/>
    <w:rsid w:val="00C57225"/>
    <w:rsid w:val="00C62021"/>
    <w:rsid w:val="00C62983"/>
    <w:rsid w:val="00C633BE"/>
    <w:rsid w:val="00C63452"/>
    <w:rsid w:val="00C650FE"/>
    <w:rsid w:val="00C656A8"/>
    <w:rsid w:val="00C66B84"/>
    <w:rsid w:val="00C7177B"/>
    <w:rsid w:val="00C752D6"/>
    <w:rsid w:val="00C7679E"/>
    <w:rsid w:val="00C76874"/>
    <w:rsid w:val="00C76DCA"/>
    <w:rsid w:val="00C86BFD"/>
    <w:rsid w:val="00C90A8C"/>
    <w:rsid w:val="00C915C8"/>
    <w:rsid w:val="00C9200D"/>
    <w:rsid w:val="00C927D8"/>
    <w:rsid w:val="00C94FA8"/>
    <w:rsid w:val="00C96D5E"/>
    <w:rsid w:val="00CA0F5C"/>
    <w:rsid w:val="00CA2555"/>
    <w:rsid w:val="00CA3BF1"/>
    <w:rsid w:val="00CA48B1"/>
    <w:rsid w:val="00CA504B"/>
    <w:rsid w:val="00CA63B8"/>
    <w:rsid w:val="00CA64BD"/>
    <w:rsid w:val="00CA6FB8"/>
    <w:rsid w:val="00CB098A"/>
    <w:rsid w:val="00CB1291"/>
    <w:rsid w:val="00CB141D"/>
    <w:rsid w:val="00CB3B2B"/>
    <w:rsid w:val="00CB6EEF"/>
    <w:rsid w:val="00CB7A11"/>
    <w:rsid w:val="00CB7CB0"/>
    <w:rsid w:val="00CC1FBE"/>
    <w:rsid w:val="00CC6953"/>
    <w:rsid w:val="00CC7CC3"/>
    <w:rsid w:val="00CC7EB3"/>
    <w:rsid w:val="00CD2D9D"/>
    <w:rsid w:val="00CD3512"/>
    <w:rsid w:val="00CD66F7"/>
    <w:rsid w:val="00CD6BAD"/>
    <w:rsid w:val="00CD6C97"/>
    <w:rsid w:val="00CD7748"/>
    <w:rsid w:val="00CD7F33"/>
    <w:rsid w:val="00CE208F"/>
    <w:rsid w:val="00CE25EE"/>
    <w:rsid w:val="00CE2E6C"/>
    <w:rsid w:val="00CE35D1"/>
    <w:rsid w:val="00CE5145"/>
    <w:rsid w:val="00CE554A"/>
    <w:rsid w:val="00CE6393"/>
    <w:rsid w:val="00CF1666"/>
    <w:rsid w:val="00CF4E9A"/>
    <w:rsid w:val="00CF5853"/>
    <w:rsid w:val="00D00014"/>
    <w:rsid w:val="00D00058"/>
    <w:rsid w:val="00D01C23"/>
    <w:rsid w:val="00D01DA4"/>
    <w:rsid w:val="00D0347E"/>
    <w:rsid w:val="00D0413D"/>
    <w:rsid w:val="00D0461F"/>
    <w:rsid w:val="00D058C0"/>
    <w:rsid w:val="00D06248"/>
    <w:rsid w:val="00D06E4B"/>
    <w:rsid w:val="00D07B7F"/>
    <w:rsid w:val="00D10BF0"/>
    <w:rsid w:val="00D14ECE"/>
    <w:rsid w:val="00D17FB2"/>
    <w:rsid w:val="00D213E9"/>
    <w:rsid w:val="00D22D1C"/>
    <w:rsid w:val="00D26777"/>
    <w:rsid w:val="00D26824"/>
    <w:rsid w:val="00D30318"/>
    <w:rsid w:val="00D316D3"/>
    <w:rsid w:val="00D345AF"/>
    <w:rsid w:val="00D44326"/>
    <w:rsid w:val="00D443AB"/>
    <w:rsid w:val="00D449E1"/>
    <w:rsid w:val="00D45C94"/>
    <w:rsid w:val="00D475AC"/>
    <w:rsid w:val="00D5117D"/>
    <w:rsid w:val="00D52C52"/>
    <w:rsid w:val="00D54CFD"/>
    <w:rsid w:val="00D556C2"/>
    <w:rsid w:val="00D56648"/>
    <w:rsid w:val="00D713CE"/>
    <w:rsid w:val="00D7382D"/>
    <w:rsid w:val="00D753A4"/>
    <w:rsid w:val="00D75AF3"/>
    <w:rsid w:val="00D76E33"/>
    <w:rsid w:val="00D80671"/>
    <w:rsid w:val="00D83E75"/>
    <w:rsid w:val="00D86168"/>
    <w:rsid w:val="00D869BD"/>
    <w:rsid w:val="00D87E3B"/>
    <w:rsid w:val="00D9001E"/>
    <w:rsid w:val="00D902E1"/>
    <w:rsid w:val="00D90EA1"/>
    <w:rsid w:val="00D9235B"/>
    <w:rsid w:val="00D93D3B"/>
    <w:rsid w:val="00D94DE1"/>
    <w:rsid w:val="00D96791"/>
    <w:rsid w:val="00D978AD"/>
    <w:rsid w:val="00DA1377"/>
    <w:rsid w:val="00DA1DBA"/>
    <w:rsid w:val="00DA4785"/>
    <w:rsid w:val="00DA4BB5"/>
    <w:rsid w:val="00DA5C53"/>
    <w:rsid w:val="00DA6E72"/>
    <w:rsid w:val="00DB3B8E"/>
    <w:rsid w:val="00DB4426"/>
    <w:rsid w:val="00DB57C0"/>
    <w:rsid w:val="00DB77E1"/>
    <w:rsid w:val="00DC106D"/>
    <w:rsid w:val="00DC12EB"/>
    <w:rsid w:val="00DC2557"/>
    <w:rsid w:val="00DC3AAD"/>
    <w:rsid w:val="00DC6AED"/>
    <w:rsid w:val="00DC79D9"/>
    <w:rsid w:val="00DC7AAC"/>
    <w:rsid w:val="00DD0BE9"/>
    <w:rsid w:val="00DD3B97"/>
    <w:rsid w:val="00DD7817"/>
    <w:rsid w:val="00DE2958"/>
    <w:rsid w:val="00DE2C94"/>
    <w:rsid w:val="00DE5DEF"/>
    <w:rsid w:val="00DE6ABF"/>
    <w:rsid w:val="00DE6FC2"/>
    <w:rsid w:val="00DF03D8"/>
    <w:rsid w:val="00DF07CA"/>
    <w:rsid w:val="00DF1DF2"/>
    <w:rsid w:val="00DF4240"/>
    <w:rsid w:val="00DF4272"/>
    <w:rsid w:val="00E01E37"/>
    <w:rsid w:val="00E04EC1"/>
    <w:rsid w:val="00E055C7"/>
    <w:rsid w:val="00E0617C"/>
    <w:rsid w:val="00E11DE5"/>
    <w:rsid w:val="00E12868"/>
    <w:rsid w:val="00E12BF7"/>
    <w:rsid w:val="00E137A2"/>
    <w:rsid w:val="00E1651D"/>
    <w:rsid w:val="00E1766D"/>
    <w:rsid w:val="00E24A70"/>
    <w:rsid w:val="00E3074E"/>
    <w:rsid w:val="00E30B46"/>
    <w:rsid w:val="00E31419"/>
    <w:rsid w:val="00E31EC2"/>
    <w:rsid w:val="00E31FD5"/>
    <w:rsid w:val="00E3385E"/>
    <w:rsid w:val="00E34784"/>
    <w:rsid w:val="00E34C86"/>
    <w:rsid w:val="00E369C7"/>
    <w:rsid w:val="00E36B9C"/>
    <w:rsid w:val="00E401BD"/>
    <w:rsid w:val="00E422C2"/>
    <w:rsid w:val="00E422C5"/>
    <w:rsid w:val="00E43084"/>
    <w:rsid w:val="00E46B0A"/>
    <w:rsid w:val="00E46D6B"/>
    <w:rsid w:val="00E47169"/>
    <w:rsid w:val="00E53485"/>
    <w:rsid w:val="00E549F6"/>
    <w:rsid w:val="00E57963"/>
    <w:rsid w:val="00E601CB"/>
    <w:rsid w:val="00E61AA0"/>
    <w:rsid w:val="00E61B91"/>
    <w:rsid w:val="00E62945"/>
    <w:rsid w:val="00E632C4"/>
    <w:rsid w:val="00E63CAF"/>
    <w:rsid w:val="00E66088"/>
    <w:rsid w:val="00E70181"/>
    <w:rsid w:val="00E70F33"/>
    <w:rsid w:val="00E717F0"/>
    <w:rsid w:val="00E720F0"/>
    <w:rsid w:val="00E73FFF"/>
    <w:rsid w:val="00E8426F"/>
    <w:rsid w:val="00E8456B"/>
    <w:rsid w:val="00E85AEE"/>
    <w:rsid w:val="00E860C2"/>
    <w:rsid w:val="00E86B26"/>
    <w:rsid w:val="00E86EFB"/>
    <w:rsid w:val="00E90346"/>
    <w:rsid w:val="00E90475"/>
    <w:rsid w:val="00E90A38"/>
    <w:rsid w:val="00E9110F"/>
    <w:rsid w:val="00E92965"/>
    <w:rsid w:val="00E932A1"/>
    <w:rsid w:val="00E93770"/>
    <w:rsid w:val="00E93995"/>
    <w:rsid w:val="00E942BB"/>
    <w:rsid w:val="00E954EE"/>
    <w:rsid w:val="00E96E3A"/>
    <w:rsid w:val="00E9710E"/>
    <w:rsid w:val="00EA0991"/>
    <w:rsid w:val="00EA1404"/>
    <w:rsid w:val="00EA302F"/>
    <w:rsid w:val="00EA64C0"/>
    <w:rsid w:val="00EA7E36"/>
    <w:rsid w:val="00EB0251"/>
    <w:rsid w:val="00EB0568"/>
    <w:rsid w:val="00EB0F66"/>
    <w:rsid w:val="00EB1911"/>
    <w:rsid w:val="00EB59BB"/>
    <w:rsid w:val="00EB5A7D"/>
    <w:rsid w:val="00EB5E90"/>
    <w:rsid w:val="00EB6C25"/>
    <w:rsid w:val="00EB7E3D"/>
    <w:rsid w:val="00EC46A7"/>
    <w:rsid w:val="00EC5596"/>
    <w:rsid w:val="00ED0B75"/>
    <w:rsid w:val="00ED103C"/>
    <w:rsid w:val="00ED263F"/>
    <w:rsid w:val="00ED6942"/>
    <w:rsid w:val="00ED7576"/>
    <w:rsid w:val="00EE283D"/>
    <w:rsid w:val="00EE2FE8"/>
    <w:rsid w:val="00EE424B"/>
    <w:rsid w:val="00EE4378"/>
    <w:rsid w:val="00EE4A6A"/>
    <w:rsid w:val="00EE644F"/>
    <w:rsid w:val="00EF0AC1"/>
    <w:rsid w:val="00EF523B"/>
    <w:rsid w:val="00EF7B48"/>
    <w:rsid w:val="00F01098"/>
    <w:rsid w:val="00F04A1B"/>
    <w:rsid w:val="00F04B5B"/>
    <w:rsid w:val="00F059AE"/>
    <w:rsid w:val="00F07517"/>
    <w:rsid w:val="00F1398C"/>
    <w:rsid w:val="00F151B0"/>
    <w:rsid w:val="00F1641F"/>
    <w:rsid w:val="00F21132"/>
    <w:rsid w:val="00F21F99"/>
    <w:rsid w:val="00F22E99"/>
    <w:rsid w:val="00F22F06"/>
    <w:rsid w:val="00F23637"/>
    <w:rsid w:val="00F26727"/>
    <w:rsid w:val="00F26B84"/>
    <w:rsid w:val="00F30723"/>
    <w:rsid w:val="00F321D7"/>
    <w:rsid w:val="00F32A6D"/>
    <w:rsid w:val="00F34FCD"/>
    <w:rsid w:val="00F370A2"/>
    <w:rsid w:val="00F42ECC"/>
    <w:rsid w:val="00F437EA"/>
    <w:rsid w:val="00F43F08"/>
    <w:rsid w:val="00F452BE"/>
    <w:rsid w:val="00F460D2"/>
    <w:rsid w:val="00F50F35"/>
    <w:rsid w:val="00F52366"/>
    <w:rsid w:val="00F52A48"/>
    <w:rsid w:val="00F5482F"/>
    <w:rsid w:val="00F57413"/>
    <w:rsid w:val="00F601E5"/>
    <w:rsid w:val="00F60B5A"/>
    <w:rsid w:val="00F61307"/>
    <w:rsid w:val="00F61F53"/>
    <w:rsid w:val="00F64DA9"/>
    <w:rsid w:val="00F64DBD"/>
    <w:rsid w:val="00F67CCB"/>
    <w:rsid w:val="00F67F2A"/>
    <w:rsid w:val="00F70777"/>
    <w:rsid w:val="00F70B2F"/>
    <w:rsid w:val="00F70EB2"/>
    <w:rsid w:val="00F728D9"/>
    <w:rsid w:val="00F74792"/>
    <w:rsid w:val="00F74B30"/>
    <w:rsid w:val="00F76D7C"/>
    <w:rsid w:val="00F77C27"/>
    <w:rsid w:val="00F82245"/>
    <w:rsid w:val="00F83228"/>
    <w:rsid w:val="00F83635"/>
    <w:rsid w:val="00F8791A"/>
    <w:rsid w:val="00F902EA"/>
    <w:rsid w:val="00F90515"/>
    <w:rsid w:val="00F92DEC"/>
    <w:rsid w:val="00F949EB"/>
    <w:rsid w:val="00F959A2"/>
    <w:rsid w:val="00F975EE"/>
    <w:rsid w:val="00F97644"/>
    <w:rsid w:val="00FA2B48"/>
    <w:rsid w:val="00FA48C5"/>
    <w:rsid w:val="00FA5B2C"/>
    <w:rsid w:val="00FA678D"/>
    <w:rsid w:val="00FB1912"/>
    <w:rsid w:val="00FB502B"/>
    <w:rsid w:val="00FB5A66"/>
    <w:rsid w:val="00FB5B13"/>
    <w:rsid w:val="00FB6DAF"/>
    <w:rsid w:val="00FC0074"/>
    <w:rsid w:val="00FC3A25"/>
    <w:rsid w:val="00FC45C9"/>
    <w:rsid w:val="00FC6286"/>
    <w:rsid w:val="00FD37C5"/>
    <w:rsid w:val="00FD4B84"/>
    <w:rsid w:val="00FE3B76"/>
    <w:rsid w:val="00FE3EAC"/>
    <w:rsid w:val="00FF3105"/>
    <w:rsid w:val="00FF4A8C"/>
    <w:rsid w:val="00FF5056"/>
    <w:rsid w:val="00FF647F"/>
    <w:rsid w:val="09679609"/>
    <w:rsid w:val="4843C1B5"/>
    <w:rsid w:val="54386E09"/>
    <w:rsid w:val="54FF6CC6"/>
    <w:rsid w:val="5B310CCA"/>
    <w:rsid w:val="6139E907"/>
    <w:rsid w:val="7140C15F"/>
    <w:rsid w:val="735988D7"/>
    <w:rsid w:val="7EC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11A9"/>
  <w15:chartTrackingRefBased/>
  <w15:docId w15:val="{6D5A58C3-193E-0B4A-80E7-408A455D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E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F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6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9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95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9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5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0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0E12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6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3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EE1C-6B7F-A74A-823C-70F096A7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Links>
    <vt:vector size="12" baseType="variant">
      <vt:variant>
        <vt:i4>7274604</vt:i4>
      </vt:variant>
      <vt:variant>
        <vt:i4>3</vt:i4>
      </vt:variant>
      <vt:variant>
        <vt:i4>0</vt:i4>
      </vt:variant>
      <vt:variant>
        <vt:i4>5</vt:i4>
      </vt:variant>
      <vt:variant>
        <vt:lpwstr>https://www.forbes.com/sites/maribellopez/2019/01/24/2019-the-road-ahead-for-blackberry-extends-beyond-auto-with-eot-and-security/</vt:lpwstr>
      </vt:variant>
      <vt:variant>
        <vt:lpwstr>472d788663c3</vt:lpwstr>
      </vt:variant>
      <vt:variant>
        <vt:i4>262238</vt:i4>
      </vt:variant>
      <vt:variant>
        <vt:i4>0</vt:i4>
      </vt:variant>
      <vt:variant>
        <vt:i4>0</vt:i4>
      </vt:variant>
      <vt:variant>
        <vt:i4>5</vt:i4>
      </vt:variant>
      <vt:variant>
        <vt:lpwstr>https://www.thecanadianencyclopedia.ca/en/article/blackberry-limited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Wang</dc:creator>
  <cp:keywords/>
  <dc:description/>
  <cp:lastModifiedBy>Jiye Wang</cp:lastModifiedBy>
  <cp:revision>68</cp:revision>
  <cp:lastPrinted>2019-07-26T14:43:00Z</cp:lastPrinted>
  <dcterms:created xsi:type="dcterms:W3CDTF">2019-08-08T15:03:00Z</dcterms:created>
  <dcterms:modified xsi:type="dcterms:W3CDTF">2019-08-08T15:26:00Z</dcterms:modified>
</cp:coreProperties>
</file>