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4C459A" w:rsidRDefault="00066B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gjdgxs" w:colFirst="0" w:colLast="0"/>
      <w:bookmarkEnd w:id="0"/>
      <w:r>
        <w:rPr>
          <w:color w:val="000000"/>
          <w:sz w:val="52"/>
          <w:szCs w:val="52"/>
        </w:rPr>
        <w:t>Declaração do Escopo</w:t>
      </w:r>
    </w:p>
    <w:p w14:paraId="00000002" w14:textId="77777777" w:rsidR="004C459A" w:rsidRDefault="004C459A" w:rsidP="00353555">
      <w:pPr>
        <w:spacing w:line="360" w:lineRule="auto"/>
      </w:pPr>
      <w:bookmarkStart w:id="1" w:name="_30j0zll" w:colFirst="0" w:colLast="0"/>
      <w:bookmarkEnd w:id="1"/>
    </w:p>
    <w:p w14:paraId="44D32B1C" w14:textId="77777777" w:rsidR="00233886" w:rsidRDefault="00233886" w:rsidP="00353555">
      <w:pPr>
        <w:spacing w:line="360" w:lineRule="auto"/>
        <w:ind w:left="709" w:firstLine="851"/>
      </w:pPr>
      <w:r>
        <w:t xml:space="preserve">Em fevereiro de 2010, a empresa JWW Express iniciou suas atividades no mercado logístico com apenas dois funcionários e um veículo de transporte. </w:t>
      </w:r>
    </w:p>
    <w:p w14:paraId="00000003" w14:textId="30AFA054" w:rsidR="004C459A" w:rsidRDefault="00233886" w:rsidP="00353555">
      <w:pPr>
        <w:spacing w:line="360" w:lineRule="auto"/>
        <w:ind w:left="709" w:firstLine="851"/>
      </w:pPr>
      <w:r>
        <w:t>A JWW se especializou no mercado de entregas terceirizadas com contratos fechados com diversas empresas de diferentes seguimentos</w:t>
      </w:r>
      <w:r w:rsidR="0054718C">
        <w:t>. Entre elas</w:t>
      </w:r>
      <w:r>
        <w:t xml:space="preserve"> Portobello, Telhanorte e Grupo Niplan</w:t>
      </w:r>
      <w:r w:rsidR="0054718C">
        <w:t xml:space="preserve"> que são empresas de materiais de construção.</w:t>
      </w:r>
    </w:p>
    <w:p w14:paraId="36120DC5" w14:textId="3F0F8E91" w:rsidR="00045720" w:rsidRDefault="0054718C" w:rsidP="00045720">
      <w:pPr>
        <w:spacing w:line="360" w:lineRule="auto"/>
        <w:ind w:left="709" w:firstLine="851"/>
      </w:pPr>
      <w:r>
        <w:t>Em 2015, a empresa triplicou o número de funcionários, veículos de diversos modelos e tamanho, essas mu</w:t>
      </w:r>
      <w:r w:rsidR="003E2012">
        <w:t>d</w:t>
      </w:r>
      <w:r>
        <w:t xml:space="preserve">anças </w:t>
      </w:r>
      <w:r w:rsidR="003E2012">
        <w:t>possibilitou a entrega de novos produtos no setor alimentício.</w:t>
      </w:r>
    </w:p>
    <w:p w14:paraId="46349C3F" w14:textId="5E2663FF" w:rsidR="003E2012" w:rsidRDefault="003E2012" w:rsidP="00353555">
      <w:pPr>
        <w:spacing w:line="360" w:lineRule="auto"/>
        <w:ind w:left="709" w:firstLine="851"/>
      </w:pPr>
      <w:r>
        <w:t>Devido a expansão dos negócios, em 2018 houve a necessidade de um setor administrativo melhor estruturado para melhor</w:t>
      </w:r>
      <w:r w:rsidR="003E3A71">
        <w:t>ar o</w:t>
      </w:r>
      <w:r>
        <w:t xml:space="preserve"> controle das atividades</w:t>
      </w:r>
      <w:r w:rsidR="006A0B4A">
        <w:t>, que incluíam desde um controle mais especifico quanto a logística</w:t>
      </w:r>
      <w:r w:rsidR="003E3A71">
        <w:t>, nela</w:t>
      </w:r>
      <w:r w:rsidR="006A0B4A">
        <w:t xml:space="preserve"> fazemos escalas baseadas nos serviços do dia em questão de cada motorista e ajudante</w:t>
      </w:r>
      <w:r w:rsidR="003E3A71">
        <w:t xml:space="preserve"> sempre buscando uma compatibilidade geográfica, estrategicamente pensada para a possibilidade de </w:t>
      </w:r>
      <w:r w:rsidR="006A0B4A">
        <w:t>novos serviços</w:t>
      </w:r>
      <w:r w:rsidR="003E3A71">
        <w:t xml:space="preserve"> do dia</w:t>
      </w:r>
      <w:r w:rsidR="006A0B4A">
        <w:t>. Um controle melhor de fluxo de caixa, que antes era feito de forma amadora, sem a utilização de métodos digitais, passou a ser usada via Excel</w:t>
      </w:r>
      <w:r w:rsidR="00B161C9">
        <w:t>(online)</w:t>
      </w:r>
      <w:r w:rsidR="006A0B4A">
        <w:t xml:space="preserve">, </w:t>
      </w:r>
      <w:r w:rsidR="001B3394">
        <w:t>aumentando a eficiência, e protegendo do risco de perda de dados. No mesmo ano houve a necessidade de um carro utilitário (Fiat Strada 2015)</w:t>
      </w:r>
      <w:r w:rsidR="00045720">
        <w:t xml:space="preserve"> </w:t>
      </w:r>
      <w:r w:rsidR="001B3394">
        <w:t>para uso diverso, entre eles; o uso como carro reserva, em caso de incapacidade de algum veículo titular, transportes de cargas pequenas, possibilitando fretes com valores mais acessíveis, e no transporte e finalização de cargas, em caso de transtornos mecânicos nos caminhões.</w:t>
      </w:r>
    </w:p>
    <w:p w14:paraId="43F65633" w14:textId="39914034" w:rsidR="003E2012" w:rsidRDefault="003E2012" w:rsidP="00353555">
      <w:pPr>
        <w:spacing w:line="360" w:lineRule="auto"/>
        <w:ind w:left="709" w:firstLine="851"/>
      </w:pPr>
      <w:r>
        <w:t>No ano de 2019</w:t>
      </w:r>
      <w:r w:rsidR="009A267D">
        <w:t>, dev</w:t>
      </w:r>
      <w:r w:rsidR="00400FC4">
        <w:t xml:space="preserve">ido a uma oportunidade de mercado, </w:t>
      </w:r>
      <w:r w:rsidR="003E5C2D">
        <w:t>baseado em uma demanda da época que misturava uma necessidade de expandir as capacidades de negócios, com trabalhos diurnos na área de logística, e utilizando o sistema de guinchos não exclusivamente, mas principalmente para trabalhos noturnos. Com isso</w:t>
      </w:r>
      <w:r>
        <w:t xml:space="preserve"> a JWW entrou para o mercado de guinchos e auxílio veicular</w:t>
      </w:r>
      <w:r w:rsidR="00353555">
        <w:t>, ocasionando a necessidade de marketing para expandir a possibilidade de serviço e engajar novos clientes.</w:t>
      </w:r>
    </w:p>
    <w:p w14:paraId="1458ECE6" w14:textId="3A28ACC5" w:rsidR="001B3394" w:rsidRDefault="001B3394" w:rsidP="00353555">
      <w:pPr>
        <w:spacing w:line="360" w:lineRule="auto"/>
        <w:ind w:left="709" w:firstLine="851"/>
      </w:pPr>
      <w:r>
        <w:t xml:space="preserve">Atualmente </w:t>
      </w:r>
      <w:r w:rsidR="003E3A71">
        <w:t>a JWW continua seus serviços, focando principalmente no mercado alimentício e no de materiais de construção, sempre com o intuito de atender seus clientes da maneira mais eficiente e pratica possível, com o respeito máximo, tanto com o pessoal quanto ao material.</w:t>
      </w:r>
      <w:r w:rsidR="00045720">
        <w:t xml:space="preserve"> </w:t>
      </w:r>
    </w:p>
    <w:p w14:paraId="606AC319" w14:textId="77777777" w:rsidR="003E2012" w:rsidRDefault="003E2012"/>
    <w:sectPr w:rsidR="003E2012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12F9E" w14:textId="77777777" w:rsidR="00D55297" w:rsidRDefault="00D55297">
      <w:pPr>
        <w:spacing w:line="240" w:lineRule="auto"/>
      </w:pPr>
      <w:r>
        <w:separator/>
      </w:r>
    </w:p>
  </w:endnote>
  <w:endnote w:type="continuationSeparator" w:id="0">
    <w:p w14:paraId="468A5DF2" w14:textId="77777777" w:rsidR="00D55297" w:rsidRDefault="00D552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5" w14:textId="25A39B70" w:rsidR="004C459A" w:rsidRDefault="00066BE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Declaração do Escopo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33886">
      <w:rPr>
        <w:noProof/>
        <w:color w:val="000000"/>
      </w:rPr>
      <w:t>1</w:t>
    </w:r>
    <w:r>
      <w:rPr>
        <w:color w:val="000000"/>
      </w:rPr>
      <w:fldChar w:fldCharType="end"/>
    </w:r>
  </w:p>
  <w:p w14:paraId="00000006" w14:textId="77777777" w:rsidR="004C459A" w:rsidRDefault="004C45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97F33" w14:textId="77777777" w:rsidR="00D55297" w:rsidRDefault="00D55297">
      <w:pPr>
        <w:spacing w:line="240" w:lineRule="auto"/>
      </w:pPr>
      <w:r>
        <w:separator/>
      </w:r>
    </w:p>
  </w:footnote>
  <w:footnote w:type="continuationSeparator" w:id="0">
    <w:p w14:paraId="50A33C6A" w14:textId="77777777" w:rsidR="00D55297" w:rsidRDefault="00D5529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59A"/>
    <w:rsid w:val="00045720"/>
    <w:rsid w:val="00066BEF"/>
    <w:rsid w:val="001B3394"/>
    <w:rsid w:val="00233886"/>
    <w:rsid w:val="00353555"/>
    <w:rsid w:val="003E2012"/>
    <w:rsid w:val="003E3A71"/>
    <w:rsid w:val="003E5C2D"/>
    <w:rsid w:val="00400FC4"/>
    <w:rsid w:val="004C459A"/>
    <w:rsid w:val="0054718C"/>
    <w:rsid w:val="006A0B4A"/>
    <w:rsid w:val="009A267D"/>
    <w:rsid w:val="00B161C9"/>
    <w:rsid w:val="00C47375"/>
    <w:rsid w:val="00D5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8E69C"/>
  <w15:docId w15:val="{97E855E1-72E2-4849-82E2-B004F406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361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Otavio Beneicto</cp:lastModifiedBy>
  <cp:revision>4</cp:revision>
  <dcterms:created xsi:type="dcterms:W3CDTF">2022-03-09T19:28:00Z</dcterms:created>
  <dcterms:modified xsi:type="dcterms:W3CDTF">2022-03-16T20:02:00Z</dcterms:modified>
</cp:coreProperties>
</file>