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Default="001E4EB3" w:rsidP="001E4EB3">
      <w:pPr>
        <w:ind w:left="-142" w:firstLine="0"/>
        <w:rPr>
          <w:b/>
          <w:sz w:val="24"/>
          <w:szCs w:val="24"/>
        </w:rPr>
      </w:pPr>
      <w:r w:rsidRPr="001E4EB3">
        <w:rPr>
          <w:b/>
          <w:sz w:val="24"/>
          <w:szCs w:val="24"/>
        </w:rPr>
        <w:t>Zadanie</w:t>
      </w:r>
    </w:p>
    <w:p w:rsidR="001E4EB3" w:rsidRPr="001E4EB3" w:rsidRDefault="001E4EB3" w:rsidP="001E4EB3">
      <w:pPr>
        <w:ind w:left="-142" w:firstLine="0"/>
        <w:rPr>
          <w:b/>
          <w:sz w:val="24"/>
          <w:szCs w:val="24"/>
        </w:rPr>
      </w:pPr>
    </w:p>
    <w:p w:rsidR="001E4EB3" w:rsidRPr="001E4EB3" w:rsidRDefault="001E4EB3" w:rsidP="001E4EB3">
      <w:pPr>
        <w:ind w:left="-142" w:firstLine="0"/>
        <w:rPr>
          <w:b/>
          <w:sz w:val="24"/>
          <w:szCs w:val="24"/>
        </w:rPr>
      </w:pPr>
      <w:r w:rsidRPr="001E4EB3">
        <w:rPr>
          <w:b/>
          <w:noProof/>
          <w:sz w:val="24"/>
          <w:szCs w:val="24"/>
          <w:lang w:eastAsia="pl-PL"/>
        </w:rPr>
        <w:pict>
          <v:group id="_x0000_s1033" style="position:absolute;left:0;text-align:left;margin-left:8.65pt;margin-top:39.75pt;width:425.2pt;height:578.7pt;z-index:251665408" coordorigin="1739,1549" coordsize="8504,1157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739;top:1549;width:8504;height:1157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1E4EB3" w:rsidRDefault="001E4EB3"/>
                </w:txbxContent>
              </v:textbox>
            </v:shape>
            <v:shape id="_x0000_s1027" type="#_x0000_t202" style="position:absolute;left:1943;top:1780;width:3899;height:2255" fillcolor="white [3201]" strokecolor="black [3200]" strokeweight="1pt">
              <v:stroke dashstyle="dash"/>
              <v:shadow color="#868686"/>
              <v:textbox>
                <w:txbxContent>
                  <w:p w:rsidR="001E4EB3" w:rsidRDefault="001E4EB3">
                    <w:r>
                      <w:t>Pole1</w:t>
                    </w:r>
                  </w:p>
                </w:txbxContent>
              </v:textbox>
            </v:shape>
            <v:shape id="_x0000_s1028" type="#_x0000_t202" style="position:absolute;left:1943;top:4266;width:3899;height:2486" fillcolor="white [3201]" strokecolor="black [3200]" strokeweight="1pt">
              <v:stroke dashstyle="dash"/>
              <v:shadow color="#868686"/>
              <v:textbox>
                <w:txbxContent>
                  <w:p w:rsidR="001E4EB3" w:rsidRDefault="001E4EB3">
                    <w:r>
                      <w:t>Pole2</w:t>
                    </w:r>
                  </w:p>
                </w:txbxContent>
              </v:textbox>
            </v:shape>
            <v:shape id="_x0000_s1029" type="#_x0000_t202" style="position:absolute;left:2011;top:7159;width:3831;height:2486" fillcolor="white [3201]" strokecolor="black [3200]" strokeweight="1pt">
              <v:stroke dashstyle="dash"/>
              <v:shadow color="#868686"/>
              <v:textbox>
                <w:txbxContent>
                  <w:p w:rsidR="001E4EB3" w:rsidRDefault="001E4EB3">
                    <w:r>
                      <w:t>Pole3</w:t>
                    </w:r>
                  </w:p>
                </w:txbxContent>
              </v:textbox>
            </v:shape>
            <v:shape id="_x0000_s1030" type="#_x0000_t202" style="position:absolute;left:2011;top:10053;width:3831;height:2595" fillcolor="white [3201]" strokecolor="black [3200]" strokeweight="1pt">
              <v:stroke dashstyle="dash"/>
              <v:shadow color="#868686"/>
              <v:textbox>
                <w:txbxContent>
                  <w:p w:rsidR="001E4EB3" w:rsidRDefault="001E4EB3">
                    <w:r>
                      <w:t>Pole4</w:t>
                    </w:r>
                  </w:p>
                </w:txbxContent>
              </v:textbox>
            </v:shape>
            <v:shape id="_x0000_s1031" type="#_x0000_t202" style="position:absolute;left:6078;top:1780;width:3965;height:4972" fillcolor="white [3201]" strokecolor="black [3200]" strokeweight="1pt">
              <v:stroke dashstyle="dash"/>
              <v:shadow color="#868686"/>
              <v:textbox>
                <w:txbxContent>
                  <w:p w:rsidR="001E4EB3" w:rsidRDefault="001E4EB3">
                    <w:r>
                      <w:t>Pole5</w:t>
                    </w:r>
                  </w:p>
                </w:txbxContent>
              </v:textbox>
            </v:shape>
            <v:shape id="_x0000_s1032" type="#_x0000_t202" style="position:absolute;left:6078;top:7159;width:3965;height:5489" fillcolor="white [3201]" strokecolor="black [3200]" strokeweight="1pt">
              <v:stroke dashstyle="dash"/>
              <v:shadow color="#868686"/>
              <v:textbox>
                <w:txbxContent>
                  <w:p w:rsidR="001E4EB3" w:rsidRDefault="001E4EB3">
                    <w:r>
                      <w:t>Pole6</w:t>
                    </w:r>
                  </w:p>
                </w:txbxContent>
              </v:textbox>
            </v:shape>
          </v:group>
        </w:pict>
      </w:r>
      <w:r w:rsidRPr="001E4EB3">
        <w:rPr>
          <w:b/>
          <w:sz w:val="24"/>
          <w:szCs w:val="24"/>
        </w:rPr>
        <w:t xml:space="preserve">Wykonaj schemat strony internetowej opartej na znacznikach &lt;DIV&gt; oraz zewnętrznych stylach kaskadowych CSS.  </w:t>
      </w:r>
    </w:p>
    <w:sectPr w:rsidR="001E4EB3" w:rsidRPr="001E4EB3" w:rsidSect="001E4EB3"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6FC" w:rsidRDefault="00D436FC" w:rsidP="001E4EB3">
      <w:r>
        <w:separator/>
      </w:r>
    </w:p>
  </w:endnote>
  <w:endnote w:type="continuationSeparator" w:id="1">
    <w:p w:rsidR="00D436FC" w:rsidRDefault="00D436FC" w:rsidP="001E4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6FC" w:rsidRDefault="00D436FC" w:rsidP="001E4EB3">
      <w:r>
        <w:separator/>
      </w:r>
    </w:p>
  </w:footnote>
  <w:footnote w:type="continuationSeparator" w:id="1">
    <w:p w:rsidR="00D436FC" w:rsidRDefault="00D436FC" w:rsidP="001E4E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EB3"/>
    <w:rsid w:val="00000C3B"/>
    <w:rsid w:val="000C3D5B"/>
    <w:rsid w:val="00161FE6"/>
    <w:rsid w:val="001E4EB3"/>
    <w:rsid w:val="00206794"/>
    <w:rsid w:val="003852F6"/>
    <w:rsid w:val="00494886"/>
    <w:rsid w:val="0085662A"/>
    <w:rsid w:val="009C07D5"/>
    <w:rsid w:val="00B36011"/>
    <w:rsid w:val="00BB15C1"/>
    <w:rsid w:val="00BF4488"/>
    <w:rsid w:val="00CB6DB9"/>
    <w:rsid w:val="00D436FC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semiHidden/>
    <w:unhideWhenUsed/>
    <w:rsid w:val="001E4E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E4EB3"/>
  </w:style>
  <w:style w:type="paragraph" w:styleId="Stopka">
    <w:name w:val="footer"/>
    <w:basedOn w:val="Normalny"/>
    <w:link w:val="StopkaZnak"/>
    <w:uiPriority w:val="99"/>
    <w:semiHidden/>
    <w:unhideWhenUsed/>
    <w:rsid w:val="001E4E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E4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1</cp:revision>
  <dcterms:created xsi:type="dcterms:W3CDTF">2015-12-02T08:59:00Z</dcterms:created>
  <dcterms:modified xsi:type="dcterms:W3CDTF">2015-12-02T09:10:00Z</dcterms:modified>
</cp:coreProperties>
</file>