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EA73" w14:textId="77777777" w:rsidR="005469CE" w:rsidRDefault="005469CE" w:rsidP="00BC1580">
      <w:pPr>
        <w:pStyle w:val="Heading1"/>
        <w:rPr>
          <w:rFonts w:ascii="Calibri Light" w:eastAsia="Yu Gothic Light" w:hAnsi="Calibri Light" w:cs="Times New Roman"/>
          <w:sz w:val="36"/>
          <w:szCs w:val="36"/>
        </w:rPr>
      </w:pPr>
      <w:r w:rsidRPr="0C3B625D">
        <w:rPr>
          <w:sz w:val="36"/>
          <w:szCs w:val="36"/>
        </w:rPr>
        <w:t>Design Overview</w:t>
      </w:r>
    </w:p>
    <w:p w14:paraId="74402727" w14:textId="7D4EFF01" w:rsidR="00BC1580" w:rsidRPr="00BC1580" w:rsidRDefault="00BC1580" w:rsidP="00BC1580">
      <w:pPr>
        <w:pStyle w:val="Heading2"/>
        <w:rPr>
          <w:rFonts w:ascii="Calibri Light" w:eastAsia="Yu Gothic Light" w:hAnsi="Calibri Light" w:cs="Times New Roman"/>
          <w:sz w:val="28"/>
          <w:szCs w:val="28"/>
        </w:rPr>
      </w:pPr>
      <w:r w:rsidRPr="0C3B625D">
        <w:rPr>
          <w:sz w:val="28"/>
          <w:szCs w:val="28"/>
        </w:rPr>
        <w:t>Introduction</w:t>
      </w:r>
    </w:p>
    <w:p w14:paraId="5F8539ED" w14:textId="1BFCBEA9" w:rsidR="639C0745" w:rsidRDefault="005469CE" w:rsidP="001B0D4B">
      <w:pPr>
        <w:ind w:firstLine="720"/>
        <w:rPr>
          <w:rFonts w:eastAsiaTheme="minorEastAsia"/>
          <w:sz w:val="24"/>
          <w:szCs w:val="24"/>
        </w:rPr>
      </w:pPr>
      <w:r w:rsidRPr="0C3B625D">
        <w:rPr>
          <w:rFonts w:eastAsiaTheme="minorEastAsia"/>
          <w:sz w:val="24"/>
          <w:szCs w:val="24"/>
        </w:rPr>
        <w:t xml:space="preserve">In this project, we plan to create a circuit design where we use 2 microphones to identify the </w:t>
      </w:r>
      <w:r w:rsidR="62DFC9A8" w:rsidRPr="0C3B625D">
        <w:rPr>
          <w:rFonts w:eastAsiaTheme="minorEastAsia"/>
          <w:sz w:val="24"/>
          <w:szCs w:val="24"/>
        </w:rPr>
        <w:t xml:space="preserve">source of the location. We will label the </w:t>
      </w:r>
      <w:r w:rsidR="668228E4" w:rsidRPr="0C3B625D">
        <w:rPr>
          <w:rFonts w:eastAsiaTheme="minorEastAsia"/>
          <w:sz w:val="24"/>
          <w:szCs w:val="24"/>
        </w:rPr>
        <w:t>source</w:t>
      </w:r>
      <w:r w:rsidR="62DFC9A8" w:rsidRPr="0C3B625D">
        <w:rPr>
          <w:rFonts w:eastAsiaTheme="minorEastAsia"/>
          <w:sz w:val="24"/>
          <w:szCs w:val="24"/>
        </w:rPr>
        <w:t xml:space="preserve"> as an angle to the microphones and then use the display in our kit to output the value. </w:t>
      </w:r>
      <w:r w:rsidR="523F691F" w:rsidRPr="0C3B625D">
        <w:rPr>
          <w:rFonts w:eastAsiaTheme="minorEastAsia"/>
          <w:sz w:val="24"/>
          <w:szCs w:val="24"/>
        </w:rPr>
        <w:t xml:space="preserve">Along with the microphones, our solution must incorporate both analog hardware and a microcontroller (Arduino). </w:t>
      </w:r>
      <w:r w:rsidR="796036C8" w:rsidRPr="0C3B625D">
        <w:rPr>
          <w:rFonts w:eastAsiaTheme="minorEastAsia"/>
          <w:sz w:val="24"/>
          <w:szCs w:val="24"/>
        </w:rPr>
        <w:t xml:space="preserve"> Audio Direction finding is a relevant skill in today’s world and can be used to find the direction of an incoming cell phone call.</w:t>
      </w:r>
    </w:p>
    <w:p w14:paraId="00258421" w14:textId="1DAB45B0" w:rsidR="1FE37E94" w:rsidRDefault="00110468" w:rsidP="001B0D4B">
      <w:pPr>
        <w:ind w:firstLine="720"/>
        <w:rPr>
          <w:rFonts w:eastAsiaTheme="minorEastAsia"/>
          <w:sz w:val="24"/>
          <w:szCs w:val="24"/>
        </w:rPr>
      </w:pPr>
      <w:r w:rsidRPr="0C3B625D">
        <w:rPr>
          <w:rFonts w:eastAsiaTheme="minorEastAsia"/>
          <w:sz w:val="24"/>
          <w:szCs w:val="24"/>
        </w:rPr>
        <w:t xml:space="preserve">The purpose of this project is to be able to work with a partner to </w:t>
      </w:r>
      <w:r w:rsidR="00493C43" w:rsidRPr="0C3B625D">
        <w:rPr>
          <w:rFonts w:eastAsiaTheme="minorEastAsia"/>
          <w:sz w:val="24"/>
          <w:szCs w:val="24"/>
        </w:rPr>
        <w:t xml:space="preserve">create an audio direction finder which requires the use of both hardware and software. </w:t>
      </w:r>
      <w:r w:rsidR="1FE37E94" w:rsidRPr="0C3B625D">
        <w:rPr>
          <w:rFonts w:eastAsiaTheme="minorEastAsia"/>
          <w:sz w:val="24"/>
          <w:szCs w:val="24"/>
        </w:rPr>
        <w:t xml:space="preserve">This project will demonstrate our understanding of implementing filters and </w:t>
      </w:r>
      <w:r w:rsidR="37FA7FE2" w:rsidRPr="0C3B625D">
        <w:rPr>
          <w:rFonts w:eastAsiaTheme="minorEastAsia"/>
          <w:sz w:val="24"/>
          <w:szCs w:val="24"/>
        </w:rPr>
        <w:t>will test our problem-solving skills.</w:t>
      </w:r>
      <w:r w:rsidR="4A1597EA" w:rsidRPr="0C3B625D">
        <w:rPr>
          <w:rFonts w:eastAsiaTheme="minorEastAsia"/>
          <w:sz w:val="24"/>
          <w:szCs w:val="24"/>
        </w:rPr>
        <w:t xml:space="preserve"> The project will involve creating algorithms, creating equations that relate to our previous physics and math classes, </w:t>
      </w:r>
      <w:r w:rsidR="3207D4C0" w:rsidRPr="0C3B625D">
        <w:rPr>
          <w:rFonts w:eastAsiaTheme="minorEastAsia"/>
          <w:sz w:val="24"/>
          <w:szCs w:val="24"/>
        </w:rPr>
        <w:t>and the understanding of filters.</w:t>
      </w:r>
    </w:p>
    <w:p w14:paraId="5DE8863F" w14:textId="7D2EAA21" w:rsidR="005469CE" w:rsidRDefault="005469CE" w:rsidP="005469CE">
      <w:pPr>
        <w:rPr>
          <w:rFonts w:eastAsiaTheme="minorEastAsia"/>
          <w:sz w:val="24"/>
          <w:szCs w:val="24"/>
        </w:rPr>
      </w:pPr>
    </w:p>
    <w:p w14:paraId="22561B11" w14:textId="0005C4EE" w:rsidR="00D04221" w:rsidRPr="00DA0E58" w:rsidRDefault="00D04221" w:rsidP="00D04221">
      <w:pPr>
        <w:pStyle w:val="Heading2"/>
        <w:rPr>
          <w:rFonts w:ascii="Calibri Light" w:eastAsia="Yu Gothic Light" w:hAnsi="Calibri Light" w:cs="Times New Roman"/>
          <w:sz w:val="28"/>
          <w:szCs w:val="28"/>
        </w:rPr>
      </w:pPr>
      <w:r w:rsidRPr="0C3B625D">
        <w:rPr>
          <w:sz w:val="28"/>
          <w:szCs w:val="28"/>
        </w:rPr>
        <w:t>Overview</w:t>
      </w:r>
    </w:p>
    <w:p w14:paraId="478E4819" w14:textId="7245714B" w:rsidR="279C3DFB" w:rsidRDefault="2B00DC76" w:rsidP="001B0D4B">
      <w:pPr>
        <w:ind w:firstLine="720"/>
        <w:rPr>
          <w:rFonts w:eastAsiaTheme="minorEastAsia"/>
          <w:sz w:val="24"/>
          <w:szCs w:val="24"/>
        </w:rPr>
      </w:pPr>
      <w:r w:rsidRPr="0C3B625D">
        <w:rPr>
          <w:rFonts w:eastAsiaTheme="minorEastAsia"/>
          <w:sz w:val="24"/>
          <w:szCs w:val="24"/>
        </w:rPr>
        <w:t>Our outlined plan will involve steps that allow us to debug and test each component of the project. First</w:t>
      </w:r>
      <w:r w:rsidR="627CE4FF" w:rsidRPr="0C3B625D">
        <w:rPr>
          <w:rFonts w:eastAsiaTheme="minorEastAsia"/>
          <w:sz w:val="24"/>
          <w:szCs w:val="24"/>
        </w:rPr>
        <w:t>,</w:t>
      </w:r>
      <w:r w:rsidRPr="0C3B625D">
        <w:rPr>
          <w:rFonts w:eastAsiaTheme="minorEastAsia"/>
          <w:sz w:val="24"/>
          <w:szCs w:val="24"/>
        </w:rPr>
        <w:t xml:space="preserve"> we </w:t>
      </w:r>
      <w:r w:rsidR="007F1C18" w:rsidRPr="0C3B625D">
        <w:rPr>
          <w:rFonts w:eastAsiaTheme="minorEastAsia"/>
          <w:sz w:val="24"/>
          <w:szCs w:val="24"/>
        </w:rPr>
        <w:t>must</w:t>
      </w:r>
      <w:r w:rsidRPr="0C3B625D">
        <w:rPr>
          <w:rFonts w:eastAsiaTheme="minorEastAsia"/>
          <w:sz w:val="24"/>
          <w:szCs w:val="24"/>
        </w:rPr>
        <w:t xml:space="preserve"> r</w:t>
      </w:r>
      <w:r w:rsidR="111A32AC" w:rsidRPr="0C3B625D">
        <w:rPr>
          <w:rFonts w:eastAsiaTheme="minorEastAsia"/>
          <w:sz w:val="24"/>
          <w:szCs w:val="24"/>
        </w:rPr>
        <w:t xml:space="preserve">ead the datasheet for the electret microphone and </w:t>
      </w:r>
      <w:r w:rsidR="00635C7E" w:rsidRPr="0C3B625D">
        <w:rPr>
          <w:rFonts w:eastAsiaTheme="minorEastAsia"/>
          <w:sz w:val="24"/>
          <w:szCs w:val="24"/>
        </w:rPr>
        <w:t xml:space="preserve">the Arduino so we can </w:t>
      </w:r>
      <w:r w:rsidR="111A32AC" w:rsidRPr="0C3B625D">
        <w:rPr>
          <w:rFonts w:eastAsiaTheme="minorEastAsia"/>
          <w:sz w:val="24"/>
          <w:szCs w:val="24"/>
        </w:rPr>
        <w:t xml:space="preserve">connect the microphone to the </w:t>
      </w:r>
      <w:r w:rsidR="55D79C39" w:rsidRPr="0C3B625D">
        <w:rPr>
          <w:rFonts w:eastAsiaTheme="minorEastAsia"/>
          <w:sz w:val="24"/>
          <w:szCs w:val="24"/>
        </w:rPr>
        <w:t>Arduino</w:t>
      </w:r>
      <w:r w:rsidR="111A32AC" w:rsidRPr="0C3B625D">
        <w:rPr>
          <w:rFonts w:eastAsiaTheme="minorEastAsia"/>
          <w:sz w:val="24"/>
          <w:szCs w:val="24"/>
        </w:rPr>
        <w:t>. After that, it will be suit</w:t>
      </w:r>
      <w:r w:rsidR="527FE992" w:rsidRPr="0C3B625D">
        <w:rPr>
          <w:rFonts w:eastAsiaTheme="minorEastAsia"/>
          <w:sz w:val="24"/>
          <w:szCs w:val="24"/>
        </w:rPr>
        <w:t xml:space="preserve">able to create a program that reads </w:t>
      </w:r>
      <w:r w:rsidR="00BC1F21" w:rsidRPr="0C3B625D">
        <w:rPr>
          <w:rFonts w:eastAsiaTheme="minorEastAsia"/>
          <w:sz w:val="24"/>
          <w:szCs w:val="24"/>
        </w:rPr>
        <w:t xml:space="preserve">the signal </w:t>
      </w:r>
      <w:r w:rsidR="527FE992" w:rsidRPr="0C3B625D">
        <w:rPr>
          <w:rFonts w:eastAsiaTheme="minorEastAsia"/>
          <w:sz w:val="24"/>
          <w:szCs w:val="24"/>
        </w:rPr>
        <w:t xml:space="preserve">from </w:t>
      </w:r>
      <w:r w:rsidR="007E5D28" w:rsidRPr="0C3B625D">
        <w:rPr>
          <w:rFonts w:eastAsiaTheme="minorEastAsia"/>
          <w:sz w:val="24"/>
          <w:szCs w:val="24"/>
        </w:rPr>
        <w:t xml:space="preserve">the </w:t>
      </w:r>
      <w:r w:rsidR="527FE992" w:rsidRPr="0C3B625D">
        <w:rPr>
          <w:rFonts w:eastAsiaTheme="minorEastAsia"/>
          <w:sz w:val="24"/>
          <w:szCs w:val="24"/>
        </w:rPr>
        <w:t>microphone</w:t>
      </w:r>
      <w:r w:rsidR="007E5D28" w:rsidRPr="0C3B625D">
        <w:rPr>
          <w:rFonts w:eastAsiaTheme="minorEastAsia"/>
          <w:sz w:val="24"/>
          <w:szCs w:val="24"/>
        </w:rPr>
        <w:t>s</w:t>
      </w:r>
      <w:r w:rsidR="00201D67" w:rsidRPr="0C3B625D">
        <w:rPr>
          <w:rFonts w:eastAsiaTheme="minorEastAsia"/>
          <w:sz w:val="24"/>
          <w:szCs w:val="24"/>
        </w:rPr>
        <w:t xml:space="preserve"> after passing it through</w:t>
      </w:r>
      <w:r w:rsidR="00482AE2">
        <w:rPr>
          <w:rFonts w:eastAsiaTheme="minorEastAsia"/>
          <w:sz w:val="24"/>
          <w:szCs w:val="24"/>
        </w:rPr>
        <w:t xml:space="preserve"> a band</w:t>
      </w:r>
      <w:r w:rsidR="00201D67" w:rsidRPr="0C3B625D">
        <w:rPr>
          <w:rFonts w:eastAsiaTheme="minorEastAsia"/>
          <w:sz w:val="24"/>
          <w:szCs w:val="24"/>
        </w:rPr>
        <w:t xml:space="preserve"> pass filter</w:t>
      </w:r>
      <w:r w:rsidR="001D0DD6" w:rsidRPr="0C3B625D">
        <w:rPr>
          <w:rFonts w:eastAsiaTheme="minorEastAsia"/>
          <w:sz w:val="24"/>
          <w:szCs w:val="24"/>
        </w:rPr>
        <w:t xml:space="preserve"> to eliminate the noise</w:t>
      </w:r>
      <w:r w:rsidR="527FE992" w:rsidRPr="0C3B625D">
        <w:rPr>
          <w:rFonts w:eastAsiaTheme="minorEastAsia"/>
          <w:sz w:val="24"/>
          <w:szCs w:val="24"/>
        </w:rPr>
        <w:t xml:space="preserve"> </w:t>
      </w:r>
      <w:r w:rsidR="001D0DD6" w:rsidRPr="0C3B625D">
        <w:rPr>
          <w:rFonts w:eastAsiaTheme="minorEastAsia"/>
          <w:sz w:val="24"/>
          <w:szCs w:val="24"/>
        </w:rPr>
        <w:t xml:space="preserve">so we can get a </w:t>
      </w:r>
      <w:proofErr w:type="spellStart"/>
      <w:r w:rsidR="001D0DD6" w:rsidRPr="0C3B625D">
        <w:rPr>
          <w:rFonts w:eastAsiaTheme="minorEastAsia"/>
          <w:sz w:val="24"/>
          <w:szCs w:val="24"/>
        </w:rPr>
        <w:t>clean</w:t>
      </w:r>
      <w:proofErr w:type="spellEnd"/>
      <w:r w:rsidR="001D0DD6" w:rsidRPr="0C3B625D">
        <w:rPr>
          <w:rFonts w:eastAsiaTheme="minorEastAsia"/>
          <w:sz w:val="24"/>
          <w:szCs w:val="24"/>
        </w:rPr>
        <w:t xml:space="preserve"> signal </w:t>
      </w:r>
      <w:r w:rsidR="00827F87">
        <w:rPr>
          <w:rFonts w:eastAsiaTheme="minorEastAsia"/>
          <w:sz w:val="24"/>
          <w:szCs w:val="24"/>
        </w:rPr>
        <w:t>and only allow the 900Hz signal.</w:t>
      </w:r>
    </w:p>
    <w:p w14:paraId="3B0E8136" w14:textId="276A92BA" w:rsidR="00D57234" w:rsidRDefault="0094506C" w:rsidP="001B0D4B">
      <w:pPr>
        <w:ind w:firstLine="720"/>
        <w:rPr>
          <w:rFonts w:eastAsiaTheme="minorEastAsia"/>
          <w:sz w:val="24"/>
          <w:szCs w:val="24"/>
        </w:rPr>
      </w:pPr>
      <w:r w:rsidRPr="0C3B625D">
        <w:rPr>
          <w:rFonts w:eastAsiaTheme="minorEastAsia"/>
          <w:sz w:val="24"/>
          <w:szCs w:val="24"/>
        </w:rPr>
        <w:t xml:space="preserve">To calculate the angle, we can perform some </w:t>
      </w:r>
      <w:r w:rsidR="000630A9" w:rsidRPr="0C3B625D">
        <w:rPr>
          <w:rFonts w:eastAsiaTheme="minorEastAsia"/>
          <w:sz w:val="24"/>
          <w:szCs w:val="24"/>
        </w:rPr>
        <w:t xml:space="preserve">operations on the 2 signals that we receive to figure out the difference in the time between the 2 signals. </w:t>
      </w:r>
      <w:r w:rsidR="00BE3A7E" w:rsidRPr="0C3B625D">
        <w:rPr>
          <w:rFonts w:eastAsiaTheme="minorEastAsia"/>
          <w:sz w:val="24"/>
          <w:szCs w:val="24"/>
        </w:rPr>
        <w:t xml:space="preserve">Since the distance between the 2 microphones will be fixed, and the speed of sound is known, we can easily </w:t>
      </w:r>
      <w:r w:rsidR="009B31A9">
        <w:rPr>
          <w:rFonts w:eastAsiaTheme="minorEastAsia"/>
          <w:sz w:val="24"/>
          <w:szCs w:val="24"/>
        </w:rPr>
        <w:t>use</w:t>
      </w:r>
      <w:r w:rsidR="00BE3A7E" w:rsidRPr="0C3B625D">
        <w:rPr>
          <w:rFonts w:eastAsiaTheme="minorEastAsia"/>
          <w:sz w:val="24"/>
          <w:szCs w:val="24"/>
        </w:rPr>
        <w:t xml:space="preserve"> an algorithm </w:t>
      </w:r>
      <w:r w:rsidR="009B31A9">
        <w:rPr>
          <w:rFonts w:eastAsiaTheme="minorEastAsia"/>
          <w:sz w:val="24"/>
          <w:szCs w:val="24"/>
        </w:rPr>
        <w:t xml:space="preserve">to calculate </w:t>
      </w:r>
      <w:r w:rsidR="00BE3A7E" w:rsidRPr="0C3B625D">
        <w:rPr>
          <w:rFonts w:eastAsiaTheme="minorEastAsia"/>
          <w:sz w:val="24"/>
          <w:szCs w:val="24"/>
        </w:rPr>
        <w:t xml:space="preserve">the angle of the sound. </w:t>
      </w:r>
    </w:p>
    <w:p w14:paraId="0F194A72" w14:textId="4904669F" w:rsidR="00D320F8" w:rsidRDefault="00D320F8" w:rsidP="001B0D4B">
      <w:pPr>
        <w:ind w:firstLine="720"/>
        <w:rPr>
          <w:rFonts w:eastAsiaTheme="minorEastAsia"/>
          <w:sz w:val="24"/>
          <w:szCs w:val="24"/>
        </w:rPr>
      </w:pPr>
      <w:r w:rsidRPr="0C3B625D">
        <w:rPr>
          <w:rFonts w:eastAsiaTheme="minorEastAsia"/>
          <w:sz w:val="24"/>
          <w:szCs w:val="24"/>
        </w:rPr>
        <w:t xml:space="preserve">After the angle is found, we need to output the value to the </w:t>
      </w:r>
      <w:r w:rsidR="00736036" w:rsidRPr="0C3B625D">
        <w:rPr>
          <w:rFonts w:eastAsiaTheme="minorEastAsia"/>
          <w:sz w:val="24"/>
          <w:szCs w:val="24"/>
        </w:rPr>
        <w:t xml:space="preserve">display in out kit. </w:t>
      </w:r>
      <w:r w:rsidR="00633240" w:rsidRPr="0C3B625D">
        <w:rPr>
          <w:rFonts w:eastAsiaTheme="minorEastAsia"/>
          <w:sz w:val="24"/>
          <w:szCs w:val="24"/>
        </w:rPr>
        <w:t xml:space="preserve">The display in our kit uses the I2C </w:t>
      </w:r>
      <w:r w:rsidR="006271D5" w:rsidRPr="0C3B625D">
        <w:rPr>
          <w:rFonts w:eastAsiaTheme="minorEastAsia"/>
          <w:sz w:val="24"/>
          <w:szCs w:val="24"/>
        </w:rPr>
        <w:t xml:space="preserve">protocol to communicate. So, we will need to use that to connect it to the Arduino. </w:t>
      </w:r>
    </w:p>
    <w:p w14:paraId="12B8A03A" w14:textId="383CE5B9" w:rsidR="008F566D" w:rsidRPr="003E6E9F" w:rsidRDefault="008F566D" w:rsidP="001B0D4B">
      <w:pPr>
        <w:ind w:firstLine="720"/>
        <w:rPr>
          <w:rFonts w:eastAsiaTheme="minorEastAsia"/>
          <w:sz w:val="24"/>
          <w:szCs w:val="24"/>
        </w:rPr>
      </w:pPr>
      <w:r w:rsidRPr="0C3B625D">
        <w:rPr>
          <w:rFonts w:eastAsiaTheme="minorEastAsia"/>
          <w:sz w:val="24"/>
          <w:szCs w:val="24"/>
        </w:rPr>
        <w:t>The steps to produce the resultant angle are as follows</w:t>
      </w:r>
      <w:r w:rsidR="00681B6B" w:rsidRPr="0C3B625D">
        <w:rPr>
          <w:rFonts w:eastAsiaTheme="minorEastAsia"/>
          <w:sz w:val="24"/>
          <w:szCs w:val="24"/>
        </w:rPr>
        <w:t xml:space="preserve">. First, we get the signals from the </w:t>
      </w:r>
      <w:r w:rsidR="29680A83" w:rsidRPr="0C3B625D">
        <w:rPr>
          <w:rFonts w:eastAsiaTheme="minorEastAsia"/>
          <w:sz w:val="24"/>
          <w:szCs w:val="24"/>
        </w:rPr>
        <w:t>microphones</w:t>
      </w:r>
      <w:r w:rsidR="00681B6B" w:rsidRPr="0C3B625D">
        <w:rPr>
          <w:rFonts w:eastAsiaTheme="minorEastAsia"/>
          <w:sz w:val="24"/>
          <w:szCs w:val="24"/>
        </w:rPr>
        <w:t xml:space="preserve"> into the </w:t>
      </w:r>
      <w:proofErr w:type="spellStart"/>
      <w:r w:rsidR="00631F82">
        <w:rPr>
          <w:rFonts w:eastAsiaTheme="minorEastAsia"/>
          <w:sz w:val="24"/>
          <w:szCs w:val="24"/>
        </w:rPr>
        <w:t>opamp</w:t>
      </w:r>
      <w:proofErr w:type="spellEnd"/>
      <w:r w:rsidR="00631F82">
        <w:rPr>
          <w:rFonts w:eastAsiaTheme="minorEastAsia"/>
          <w:sz w:val="24"/>
          <w:szCs w:val="24"/>
        </w:rPr>
        <w:t xml:space="preserve"> to amplify the signal and create a band-pass filter. This signal is then sent to the </w:t>
      </w:r>
      <w:r w:rsidR="00681B6B" w:rsidRPr="0C3B625D">
        <w:rPr>
          <w:rFonts w:eastAsiaTheme="minorEastAsia"/>
          <w:sz w:val="24"/>
          <w:szCs w:val="24"/>
        </w:rPr>
        <w:t xml:space="preserve">Arduino’s </w:t>
      </w:r>
      <w:r w:rsidR="00FB3C3E" w:rsidRPr="0C3B625D">
        <w:rPr>
          <w:rFonts w:eastAsiaTheme="minorEastAsia"/>
          <w:sz w:val="24"/>
          <w:szCs w:val="24"/>
        </w:rPr>
        <w:t>analog ports.</w:t>
      </w:r>
      <w:r w:rsidR="00BB0988">
        <w:rPr>
          <w:rFonts w:eastAsiaTheme="minorEastAsia"/>
          <w:sz w:val="24"/>
          <w:szCs w:val="24"/>
        </w:rPr>
        <w:t xml:space="preserve"> The Arduino will convert the analog signal into a digital one with </w:t>
      </w:r>
      <w:proofErr w:type="spellStart"/>
      <w:proofErr w:type="gramStart"/>
      <w:r w:rsidR="00BB0988">
        <w:rPr>
          <w:rFonts w:eastAsiaTheme="minorEastAsia"/>
          <w:sz w:val="24"/>
          <w:szCs w:val="24"/>
        </w:rPr>
        <w:t>it’s</w:t>
      </w:r>
      <w:proofErr w:type="spellEnd"/>
      <w:proofErr w:type="gramEnd"/>
      <w:r w:rsidR="00BB0988">
        <w:rPr>
          <w:rFonts w:eastAsiaTheme="minorEastAsia"/>
          <w:sz w:val="24"/>
          <w:szCs w:val="24"/>
        </w:rPr>
        <w:t xml:space="preserve"> built in ADC</w:t>
      </w:r>
      <w:r w:rsidR="00483083" w:rsidRPr="0C3B625D">
        <w:rPr>
          <w:rFonts w:eastAsiaTheme="minorEastAsia"/>
          <w:sz w:val="24"/>
          <w:szCs w:val="24"/>
        </w:rPr>
        <w:t xml:space="preserve">. </w:t>
      </w:r>
      <w:r w:rsidR="00906639" w:rsidRPr="0C3B625D">
        <w:rPr>
          <w:rFonts w:eastAsiaTheme="minorEastAsia"/>
          <w:sz w:val="24"/>
          <w:szCs w:val="24"/>
        </w:rPr>
        <w:t xml:space="preserve">Once we have a clean version of the 2 signals, we can </w:t>
      </w:r>
      <w:r w:rsidR="00224E8A" w:rsidRPr="0C3B625D">
        <w:rPr>
          <w:rFonts w:eastAsiaTheme="minorEastAsia"/>
          <w:sz w:val="24"/>
          <w:szCs w:val="24"/>
        </w:rPr>
        <w:t>perform cal</w:t>
      </w:r>
      <w:r w:rsidR="767D98DC" w:rsidRPr="0C3B625D">
        <w:rPr>
          <w:rFonts w:eastAsiaTheme="minorEastAsia"/>
          <w:sz w:val="24"/>
          <w:szCs w:val="24"/>
        </w:rPr>
        <w:t>c</w:t>
      </w:r>
      <w:r w:rsidR="00224E8A" w:rsidRPr="0C3B625D">
        <w:rPr>
          <w:rFonts w:eastAsiaTheme="minorEastAsia"/>
          <w:sz w:val="24"/>
          <w:szCs w:val="24"/>
        </w:rPr>
        <w:t xml:space="preserve">ulate the phase shift in the 2 signals by comparing </w:t>
      </w:r>
      <w:r w:rsidR="00C65D96" w:rsidRPr="0C3B625D">
        <w:rPr>
          <w:rFonts w:eastAsiaTheme="minorEastAsia"/>
          <w:sz w:val="24"/>
          <w:szCs w:val="24"/>
        </w:rPr>
        <w:t xml:space="preserve">their </w:t>
      </w:r>
      <w:r w:rsidR="00BD127B">
        <w:rPr>
          <w:rFonts w:eastAsiaTheme="minorEastAsia"/>
          <w:sz w:val="24"/>
          <w:szCs w:val="24"/>
        </w:rPr>
        <w:t>phase</w:t>
      </w:r>
      <w:r w:rsidR="00C65D96" w:rsidRPr="0C3B625D">
        <w:rPr>
          <w:rFonts w:eastAsiaTheme="minorEastAsia"/>
          <w:sz w:val="24"/>
          <w:szCs w:val="24"/>
        </w:rPr>
        <w:t xml:space="preserve">. </w:t>
      </w:r>
      <w:r w:rsidR="000E70CD" w:rsidRPr="0C3B625D">
        <w:rPr>
          <w:rFonts w:eastAsiaTheme="minorEastAsia"/>
          <w:sz w:val="24"/>
          <w:szCs w:val="24"/>
        </w:rPr>
        <w:t xml:space="preserve">When we get the </w:t>
      </w:r>
      <w:r w:rsidR="007E6E6B" w:rsidRPr="0C3B625D">
        <w:rPr>
          <w:rFonts w:eastAsiaTheme="minorEastAsia"/>
          <w:sz w:val="24"/>
          <w:szCs w:val="24"/>
        </w:rPr>
        <w:t xml:space="preserve">phase shift, using the </w:t>
      </w:r>
      <w:r w:rsidR="00D26E35" w:rsidRPr="0C3B625D">
        <w:rPr>
          <w:rFonts w:eastAsiaTheme="minorEastAsia"/>
          <w:sz w:val="24"/>
          <w:szCs w:val="24"/>
        </w:rPr>
        <w:t xml:space="preserve">known </w:t>
      </w:r>
      <w:r w:rsidR="0002667A" w:rsidRPr="0C3B625D">
        <w:rPr>
          <w:rFonts w:eastAsiaTheme="minorEastAsia"/>
          <w:sz w:val="24"/>
          <w:szCs w:val="24"/>
        </w:rPr>
        <w:t>speed of sound</w:t>
      </w:r>
      <w:r w:rsidR="00D26E35" w:rsidRPr="0C3B625D">
        <w:rPr>
          <w:rFonts w:eastAsiaTheme="minorEastAsia"/>
          <w:sz w:val="24"/>
          <w:szCs w:val="24"/>
        </w:rPr>
        <w:t xml:space="preserve"> and the known distance between the 2 microphones, we can calculate </w:t>
      </w:r>
      <w:r w:rsidR="003951E7" w:rsidRPr="0C3B625D">
        <w:rPr>
          <w:rFonts w:eastAsiaTheme="minorEastAsia"/>
          <w:sz w:val="24"/>
          <w:szCs w:val="24"/>
        </w:rPr>
        <w:t xml:space="preserve">the angle between the </w:t>
      </w:r>
      <w:r w:rsidR="00B9081A" w:rsidRPr="0C3B625D">
        <w:rPr>
          <w:rFonts w:eastAsiaTheme="minorEastAsia"/>
          <w:sz w:val="24"/>
          <w:szCs w:val="24"/>
        </w:rPr>
        <w:t>normal (</w:t>
      </w:r>
      <w:r w:rsidR="00F13AFB" w:rsidRPr="0C3B625D">
        <w:rPr>
          <w:rFonts w:eastAsiaTheme="minorEastAsia"/>
          <w:sz w:val="24"/>
          <w:szCs w:val="24"/>
        </w:rPr>
        <w:t>the line that bisects the 2 microphones)</w:t>
      </w:r>
      <w:r w:rsidR="00062E76" w:rsidRPr="0C3B625D">
        <w:rPr>
          <w:rFonts w:eastAsiaTheme="minorEastAsia"/>
          <w:sz w:val="24"/>
          <w:szCs w:val="24"/>
        </w:rPr>
        <w:t xml:space="preserve"> and the source of the sound. </w:t>
      </w:r>
      <w:r w:rsidR="00FB3CDD" w:rsidRPr="0C3B625D">
        <w:rPr>
          <w:rFonts w:eastAsiaTheme="minorEastAsia"/>
          <w:sz w:val="24"/>
          <w:szCs w:val="24"/>
        </w:rPr>
        <w:t xml:space="preserve">We then use the I2C interface to send the result to the display </w:t>
      </w:r>
      <w:r w:rsidR="00332205" w:rsidRPr="0C3B625D">
        <w:rPr>
          <w:rFonts w:eastAsiaTheme="minorEastAsia"/>
          <w:sz w:val="24"/>
          <w:szCs w:val="24"/>
        </w:rPr>
        <w:t xml:space="preserve">where the user can then see the value. </w:t>
      </w:r>
      <w:r w:rsidR="00F13AFB" w:rsidRPr="0C3B625D">
        <w:rPr>
          <w:rFonts w:eastAsiaTheme="minorEastAsia"/>
          <w:sz w:val="24"/>
          <w:szCs w:val="24"/>
        </w:rPr>
        <w:t xml:space="preserve"> </w:t>
      </w:r>
    </w:p>
    <w:p w14:paraId="57009B1E" w14:textId="7D2EAA21" w:rsidR="14F2203F" w:rsidRDefault="14F2203F" w:rsidP="14F2203F">
      <w:pPr>
        <w:rPr>
          <w:rFonts w:eastAsiaTheme="minorEastAsia"/>
        </w:rPr>
      </w:pPr>
    </w:p>
    <w:p w14:paraId="03B91846" w14:textId="77777777" w:rsidR="005469CE" w:rsidRDefault="005469CE" w:rsidP="005469CE">
      <w:pPr>
        <w:rPr>
          <w:rFonts w:eastAsiaTheme="minorEastAsia"/>
        </w:rPr>
      </w:pPr>
    </w:p>
    <w:p w14:paraId="107EF5FB" w14:textId="5183DB7A" w:rsidR="730978D7" w:rsidRDefault="005469CE" w:rsidP="00D30058">
      <w:pPr>
        <w:pStyle w:val="Heading2"/>
        <w:rPr>
          <w:sz w:val="28"/>
          <w:szCs w:val="28"/>
        </w:rPr>
      </w:pPr>
      <w:r w:rsidRPr="0C3B625D">
        <w:rPr>
          <w:sz w:val="28"/>
          <w:szCs w:val="28"/>
        </w:rPr>
        <w:t>Block Diagram:</w:t>
      </w:r>
    </w:p>
    <w:p w14:paraId="4E98639E" w14:textId="1DA85318" w:rsidR="009B7E7E" w:rsidRDefault="009B7E7E" w:rsidP="009B7E7E">
      <w:r w:rsidRPr="009B7E7E">
        <w:rPr>
          <w:noProof/>
        </w:rPr>
        <w:drawing>
          <wp:inline distT="0" distB="0" distL="0" distR="0" wp14:anchorId="5D886F72" wp14:editId="6BD90EEE">
            <wp:extent cx="3329940" cy="271981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6495" cy="2725172"/>
                    </a:xfrm>
                    <a:prstGeom prst="rect">
                      <a:avLst/>
                    </a:prstGeom>
                  </pic:spPr>
                </pic:pic>
              </a:graphicData>
            </a:graphic>
          </wp:inline>
        </w:drawing>
      </w:r>
    </w:p>
    <w:p w14:paraId="7641E33C" w14:textId="7A93F7D6" w:rsidR="009B7E7E" w:rsidRDefault="009B7E7E" w:rsidP="009B7E7E">
      <w:r>
        <w:t xml:space="preserve">Using the filter wizard and estimating some of the values </w:t>
      </w:r>
      <w:r w:rsidR="00D25D7A">
        <w:t xml:space="preserve">to create the filter, </w:t>
      </w:r>
      <w:r w:rsidR="003A16BB">
        <w:t>these</w:t>
      </w:r>
      <w:r w:rsidR="00D25D7A">
        <w:t xml:space="preserve"> are the values that we have come to for the amplifier. </w:t>
      </w:r>
      <w:r w:rsidR="00B53417">
        <w:t xml:space="preserve">I created an </w:t>
      </w:r>
      <w:proofErr w:type="spellStart"/>
      <w:r w:rsidR="00B53417">
        <w:t>LTspice</w:t>
      </w:r>
      <w:proofErr w:type="spellEnd"/>
      <w:r w:rsidR="00B53417">
        <w:t xml:space="preserve"> simulation of the </w:t>
      </w:r>
      <w:r w:rsidR="003A16BB">
        <w:t>filter,</w:t>
      </w:r>
      <w:r w:rsidR="00972AB0">
        <w:t xml:space="preserve"> and this is the analysis of that circuit:</w:t>
      </w:r>
    </w:p>
    <w:p w14:paraId="311B85AC" w14:textId="2B83BF09" w:rsidR="00972AB0" w:rsidRPr="009B7E7E" w:rsidRDefault="00972AB0" w:rsidP="009B7E7E">
      <w:r w:rsidRPr="00972AB0">
        <w:rPr>
          <w:noProof/>
        </w:rPr>
        <w:drawing>
          <wp:inline distT="0" distB="0" distL="0" distR="0" wp14:anchorId="78448506" wp14:editId="6FC4A837">
            <wp:extent cx="5318760" cy="2102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7887" cy="2106194"/>
                    </a:xfrm>
                    <a:prstGeom prst="rect">
                      <a:avLst/>
                    </a:prstGeom>
                  </pic:spPr>
                </pic:pic>
              </a:graphicData>
            </a:graphic>
          </wp:inline>
        </w:drawing>
      </w:r>
    </w:p>
    <w:p w14:paraId="4B4D212A" w14:textId="48DA9089" w:rsidR="43CBEC82" w:rsidRDefault="003A16BB" w:rsidP="43CBEC82">
      <w:pPr>
        <w:spacing w:after="0"/>
        <w:rPr>
          <w:rFonts w:eastAsiaTheme="minorEastAsia"/>
        </w:rPr>
      </w:pPr>
      <w:r>
        <w:rPr>
          <w:rFonts w:eastAsiaTheme="minorEastAsia"/>
        </w:rPr>
        <w:t xml:space="preserve">This is obviously not going to reflect how this will perform in real life since the resistor values and op-amp are not ideal so there will be variance in this output simulation. However, it should still be good enough to </w:t>
      </w:r>
      <w:r w:rsidR="00C20D63">
        <w:rPr>
          <w:rFonts w:eastAsiaTheme="minorEastAsia"/>
        </w:rPr>
        <w:t xml:space="preserve">amplify the signal and create a bandpass so we can do the calculations. </w:t>
      </w:r>
    </w:p>
    <w:p w14:paraId="267032E8" w14:textId="3690CCB4" w:rsidR="43CBEC82" w:rsidRDefault="43CBEC82" w:rsidP="43CBEC82">
      <w:pPr>
        <w:spacing w:after="0"/>
        <w:rPr>
          <w:rFonts w:eastAsiaTheme="minorEastAsia"/>
        </w:rPr>
      </w:pPr>
    </w:p>
    <w:p w14:paraId="0481327C" w14:textId="10C3B9B8" w:rsidR="730978D7" w:rsidRDefault="00B33246" w:rsidP="730978D7">
      <w:pPr>
        <w:spacing w:after="0"/>
        <w:rPr>
          <w:rFonts w:eastAsiaTheme="minorEastAsia"/>
          <w:sz w:val="36"/>
          <w:szCs w:val="36"/>
        </w:rPr>
      </w:pPr>
      <w:r>
        <w:rPr>
          <w:noProof/>
          <w:sz w:val="36"/>
          <w:szCs w:val="36"/>
        </w:rPr>
        <w:lastRenderedPageBreak/>
        <w:drawing>
          <wp:inline distT="0" distB="0" distL="0" distR="0" wp14:anchorId="3FB87361" wp14:editId="3973E3BC">
            <wp:extent cx="6423660" cy="2004060"/>
            <wp:effectExtent l="38100" t="0" r="1524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F6272FD" w14:textId="77777777" w:rsidR="003D543D" w:rsidRDefault="33F4FAB6" w:rsidP="0C3B625D">
      <w:pPr>
        <w:pStyle w:val="Heading1"/>
        <w:rPr>
          <w:rFonts w:ascii="Times New Roman" w:eastAsia="Times New Roman" w:hAnsi="Times New Roman" w:cs="Times New Roman"/>
          <w:color w:val="000000" w:themeColor="text1"/>
          <w:sz w:val="24"/>
          <w:szCs w:val="24"/>
        </w:rPr>
      </w:pPr>
      <w:r w:rsidRPr="03699C4B">
        <w:rPr>
          <w:sz w:val="36"/>
          <w:szCs w:val="36"/>
        </w:rPr>
        <w:t>Future</w:t>
      </w:r>
      <w:r w:rsidR="2C09CA85" w:rsidRPr="03699C4B">
        <w:rPr>
          <w:sz w:val="36"/>
          <w:szCs w:val="36"/>
        </w:rPr>
        <w:t xml:space="preserve"> </w:t>
      </w:r>
      <w:r w:rsidRPr="03699C4B">
        <w:rPr>
          <w:sz w:val="36"/>
          <w:szCs w:val="36"/>
        </w:rPr>
        <w:t>Milestones</w:t>
      </w:r>
    </w:p>
    <w:p w14:paraId="613D6BA8" w14:textId="77777777" w:rsidR="00810C65" w:rsidRPr="00E14504" w:rsidRDefault="00810C65" w:rsidP="00810C65">
      <w:pPr>
        <w:pStyle w:val="ListParagraph"/>
        <w:numPr>
          <w:ilvl w:val="0"/>
          <w:numId w:val="5"/>
        </w:numPr>
        <w:rPr>
          <w:rFonts w:eastAsiaTheme="minorEastAsia"/>
        </w:rPr>
      </w:pPr>
      <w:r>
        <w:rPr>
          <w:rFonts w:eastAsiaTheme="minorEastAsia"/>
          <w:color w:val="000000" w:themeColor="text1"/>
          <w:sz w:val="24"/>
          <w:szCs w:val="24"/>
        </w:rPr>
        <w:t>Band-pass Active amplifier with Op-amp</w:t>
      </w:r>
    </w:p>
    <w:p w14:paraId="6F0FF721" w14:textId="4F5E9199" w:rsidR="00E14504" w:rsidRPr="00E14504" w:rsidRDefault="00E14504" w:rsidP="00E14504">
      <w:pPr>
        <w:pStyle w:val="ListParagraph"/>
        <w:numPr>
          <w:ilvl w:val="1"/>
          <w:numId w:val="5"/>
        </w:numPr>
        <w:rPr>
          <w:rFonts w:eastAsiaTheme="minorEastAsia"/>
        </w:rPr>
      </w:pPr>
      <w:r>
        <w:rPr>
          <w:rFonts w:eastAsiaTheme="minorEastAsia"/>
          <w:color w:val="000000" w:themeColor="text1"/>
          <w:sz w:val="24"/>
          <w:szCs w:val="24"/>
        </w:rPr>
        <w:t>Wire up the op-amp</w:t>
      </w:r>
      <w:r w:rsidR="00AD59D6">
        <w:rPr>
          <w:rFonts w:eastAsiaTheme="minorEastAsia"/>
          <w:color w:val="000000" w:themeColor="text1"/>
          <w:sz w:val="24"/>
          <w:szCs w:val="24"/>
        </w:rPr>
        <w:t xml:space="preserve"> and </w:t>
      </w:r>
      <w:proofErr w:type="gramStart"/>
      <w:r w:rsidR="007970C2">
        <w:rPr>
          <w:rFonts w:eastAsiaTheme="minorEastAsia"/>
          <w:color w:val="000000" w:themeColor="text1"/>
          <w:sz w:val="24"/>
          <w:szCs w:val="24"/>
        </w:rPr>
        <w:t>Arduino</w:t>
      </w:r>
      <w:proofErr w:type="gramEnd"/>
    </w:p>
    <w:p w14:paraId="216E3E00" w14:textId="7C1CB58B" w:rsidR="00E14504" w:rsidRPr="00E14504" w:rsidRDefault="00E14504" w:rsidP="00E14504">
      <w:pPr>
        <w:pStyle w:val="ListParagraph"/>
        <w:numPr>
          <w:ilvl w:val="1"/>
          <w:numId w:val="5"/>
        </w:numPr>
        <w:rPr>
          <w:rFonts w:eastAsiaTheme="minorEastAsia"/>
        </w:rPr>
      </w:pPr>
      <w:r>
        <w:rPr>
          <w:rFonts w:eastAsiaTheme="minorEastAsia"/>
          <w:color w:val="000000" w:themeColor="text1"/>
          <w:sz w:val="24"/>
          <w:szCs w:val="24"/>
        </w:rPr>
        <w:t>Test filter</w:t>
      </w:r>
    </w:p>
    <w:p w14:paraId="5042693F" w14:textId="24C86EF2" w:rsidR="00AD59D6" w:rsidRPr="00AD59D6" w:rsidRDefault="00E14504" w:rsidP="00AD59D6">
      <w:pPr>
        <w:pStyle w:val="ListParagraph"/>
        <w:numPr>
          <w:ilvl w:val="1"/>
          <w:numId w:val="5"/>
        </w:numPr>
        <w:rPr>
          <w:rFonts w:eastAsiaTheme="minorEastAsia"/>
        </w:rPr>
      </w:pPr>
      <w:r>
        <w:rPr>
          <w:rFonts w:eastAsiaTheme="minorEastAsia"/>
          <w:color w:val="000000" w:themeColor="text1"/>
          <w:sz w:val="24"/>
          <w:szCs w:val="24"/>
        </w:rPr>
        <w:t>Test amplification</w:t>
      </w:r>
    </w:p>
    <w:p w14:paraId="33516CD7" w14:textId="77777777" w:rsidR="00810C65" w:rsidRPr="00810C65" w:rsidRDefault="3DC3AC36" w:rsidP="00810C65">
      <w:pPr>
        <w:pStyle w:val="ListParagraph"/>
        <w:numPr>
          <w:ilvl w:val="1"/>
          <w:numId w:val="5"/>
        </w:numPr>
        <w:rPr>
          <w:rFonts w:eastAsiaTheme="minorEastAsia"/>
        </w:rPr>
      </w:pPr>
      <w:r w:rsidRPr="00810C65">
        <w:rPr>
          <w:rFonts w:eastAsiaTheme="minorEastAsia"/>
          <w:color w:val="000000" w:themeColor="text1"/>
          <w:sz w:val="24"/>
          <w:szCs w:val="24"/>
        </w:rPr>
        <w:t>Make a simple program that tests the microphone and reads the data into the microphone.</w:t>
      </w:r>
    </w:p>
    <w:p w14:paraId="44FCE5E4" w14:textId="0E31D4F8" w:rsidR="00810C65" w:rsidRPr="00810C65" w:rsidRDefault="1BE0072E" w:rsidP="00810C65">
      <w:pPr>
        <w:pStyle w:val="ListParagraph"/>
        <w:numPr>
          <w:ilvl w:val="0"/>
          <w:numId w:val="5"/>
        </w:numPr>
        <w:rPr>
          <w:rFonts w:eastAsiaTheme="minorEastAsia"/>
          <w:sz w:val="24"/>
          <w:szCs w:val="24"/>
        </w:rPr>
      </w:pPr>
      <w:r w:rsidRPr="00810C65">
        <w:rPr>
          <w:rFonts w:eastAsiaTheme="minorEastAsia"/>
          <w:color w:val="000000" w:themeColor="text1"/>
          <w:sz w:val="24"/>
          <w:szCs w:val="24"/>
        </w:rPr>
        <w:t xml:space="preserve">calculate the phase shift in the 2 signals by comparing their </w:t>
      </w:r>
      <w:r w:rsidR="005314BF" w:rsidRPr="00810C65">
        <w:rPr>
          <w:rFonts w:eastAsiaTheme="minorEastAsia"/>
          <w:color w:val="000000" w:themeColor="text1"/>
          <w:sz w:val="24"/>
          <w:szCs w:val="24"/>
        </w:rPr>
        <w:t>amplitude.</w:t>
      </w:r>
    </w:p>
    <w:p w14:paraId="20FFF64B" w14:textId="57DFC517" w:rsidR="00810C65" w:rsidRPr="00810C65" w:rsidRDefault="0C3B625D" w:rsidP="00810C65">
      <w:pPr>
        <w:pStyle w:val="ListParagraph"/>
        <w:numPr>
          <w:ilvl w:val="1"/>
          <w:numId w:val="5"/>
        </w:numPr>
        <w:rPr>
          <w:rFonts w:eastAsiaTheme="minorEastAsia"/>
          <w:sz w:val="24"/>
          <w:szCs w:val="24"/>
        </w:rPr>
      </w:pPr>
      <w:r w:rsidRPr="00810C65">
        <w:rPr>
          <w:rFonts w:eastAsiaTheme="minorEastAsia"/>
          <w:color w:val="000000" w:themeColor="text1"/>
          <w:sz w:val="24"/>
          <w:szCs w:val="24"/>
        </w:rPr>
        <w:t xml:space="preserve">Create equation that allows us to calculate the phase shift in the 2 </w:t>
      </w:r>
      <w:r w:rsidR="005314BF" w:rsidRPr="00810C65">
        <w:rPr>
          <w:rFonts w:eastAsiaTheme="minorEastAsia"/>
          <w:color w:val="000000" w:themeColor="text1"/>
          <w:sz w:val="24"/>
          <w:szCs w:val="24"/>
        </w:rPr>
        <w:t>signals.</w:t>
      </w:r>
    </w:p>
    <w:p w14:paraId="4FDF3651" w14:textId="1476AEC3" w:rsidR="00810C65" w:rsidRPr="00810C65" w:rsidRDefault="0C3B625D" w:rsidP="00810C65">
      <w:pPr>
        <w:pStyle w:val="ListParagraph"/>
        <w:numPr>
          <w:ilvl w:val="1"/>
          <w:numId w:val="5"/>
        </w:numPr>
        <w:rPr>
          <w:rFonts w:eastAsiaTheme="minorEastAsia"/>
          <w:sz w:val="24"/>
          <w:szCs w:val="24"/>
        </w:rPr>
      </w:pPr>
      <w:r w:rsidRPr="00810C65">
        <w:rPr>
          <w:rFonts w:eastAsiaTheme="minorEastAsia"/>
          <w:color w:val="000000" w:themeColor="text1"/>
          <w:sz w:val="24"/>
          <w:szCs w:val="24"/>
        </w:rPr>
        <w:t xml:space="preserve">Create a program that does </w:t>
      </w:r>
      <w:r w:rsidR="005314BF" w:rsidRPr="00810C65">
        <w:rPr>
          <w:rFonts w:eastAsiaTheme="minorEastAsia"/>
          <w:color w:val="000000" w:themeColor="text1"/>
          <w:sz w:val="24"/>
          <w:szCs w:val="24"/>
        </w:rPr>
        <w:t>this.</w:t>
      </w:r>
    </w:p>
    <w:p w14:paraId="73EB29F7" w14:textId="6D47E88D" w:rsidR="0C3B625D" w:rsidRPr="00810C65" w:rsidRDefault="0C3B625D" w:rsidP="00810C65">
      <w:pPr>
        <w:pStyle w:val="ListParagraph"/>
        <w:numPr>
          <w:ilvl w:val="1"/>
          <w:numId w:val="5"/>
        </w:numPr>
        <w:rPr>
          <w:rFonts w:eastAsiaTheme="minorEastAsia"/>
          <w:sz w:val="24"/>
          <w:szCs w:val="24"/>
        </w:rPr>
      </w:pPr>
      <w:r w:rsidRPr="00810C65">
        <w:rPr>
          <w:rFonts w:eastAsiaTheme="minorEastAsia"/>
          <w:color w:val="000000" w:themeColor="text1"/>
          <w:sz w:val="24"/>
          <w:szCs w:val="24"/>
        </w:rPr>
        <w:t xml:space="preserve">Compare Measured results to calculated </w:t>
      </w:r>
      <w:r w:rsidR="005314BF" w:rsidRPr="00810C65">
        <w:rPr>
          <w:rFonts w:eastAsiaTheme="minorEastAsia"/>
          <w:color w:val="000000" w:themeColor="text1"/>
          <w:sz w:val="24"/>
          <w:szCs w:val="24"/>
        </w:rPr>
        <w:t>results.</w:t>
      </w:r>
    </w:p>
    <w:p w14:paraId="528DD0D9" w14:textId="77777777" w:rsidR="00810C65" w:rsidRPr="00810C65" w:rsidRDefault="1BE0072E" w:rsidP="00810C65">
      <w:pPr>
        <w:pStyle w:val="ListParagraph"/>
        <w:numPr>
          <w:ilvl w:val="0"/>
          <w:numId w:val="5"/>
        </w:numPr>
        <w:rPr>
          <w:rFonts w:eastAsiaTheme="minorEastAsia"/>
          <w:sz w:val="24"/>
          <w:szCs w:val="24"/>
        </w:rPr>
      </w:pPr>
      <w:r w:rsidRPr="00810C65">
        <w:rPr>
          <w:rFonts w:eastAsiaTheme="minorEastAsia"/>
          <w:color w:val="000000" w:themeColor="text1"/>
          <w:sz w:val="24"/>
          <w:szCs w:val="24"/>
        </w:rPr>
        <w:t>calculate the angle between the normal (the line that bisects the 2 microphones)</w:t>
      </w:r>
    </w:p>
    <w:p w14:paraId="009A12C9" w14:textId="77777777" w:rsidR="00810C65" w:rsidRPr="00810C65" w:rsidRDefault="0C3B625D" w:rsidP="00810C65">
      <w:pPr>
        <w:pStyle w:val="ListParagraph"/>
        <w:numPr>
          <w:ilvl w:val="1"/>
          <w:numId w:val="5"/>
        </w:numPr>
        <w:rPr>
          <w:rFonts w:eastAsiaTheme="minorEastAsia"/>
          <w:sz w:val="24"/>
          <w:szCs w:val="24"/>
        </w:rPr>
      </w:pPr>
      <w:r w:rsidRPr="00810C65">
        <w:rPr>
          <w:rFonts w:eastAsiaTheme="minorEastAsia"/>
          <w:color w:val="000000" w:themeColor="text1"/>
          <w:sz w:val="24"/>
          <w:szCs w:val="24"/>
        </w:rPr>
        <w:t>Create equation that allows us to calculate the angle between the normal</w:t>
      </w:r>
    </w:p>
    <w:p w14:paraId="5673C6F8" w14:textId="09B8D8BB" w:rsidR="00810C65" w:rsidRPr="00810C65" w:rsidRDefault="0C3B625D" w:rsidP="00810C65">
      <w:pPr>
        <w:pStyle w:val="ListParagraph"/>
        <w:numPr>
          <w:ilvl w:val="1"/>
          <w:numId w:val="5"/>
        </w:numPr>
        <w:rPr>
          <w:rFonts w:eastAsiaTheme="minorEastAsia"/>
          <w:sz w:val="24"/>
          <w:szCs w:val="24"/>
        </w:rPr>
      </w:pPr>
      <w:r w:rsidRPr="00810C65">
        <w:rPr>
          <w:rFonts w:eastAsiaTheme="minorEastAsia"/>
          <w:color w:val="000000" w:themeColor="text1"/>
          <w:sz w:val="24"/>
          <w:szCs w:val="24"/>
        </w:rPr>
        <w:t xml:space="preserve">Create a program that does </w:t>
      </w:r>
      <w:r w:rsidR="005314BF" w:rsidRPr="00810C65">
        <w:rPr>
          <w:rFonts w:eastAsiaTheme="minorEastAsia"/>
          <w:color w:val="000000" w:themeColor="text1"/>
          <w:sz w:val="24"/>
          <w:szCs w:val="24"/>
        </w:rPr>
        <w:t>this.</w:t>
      </w:r>
    </w:p>
    <w:p w14:paraId="6555666A" w14:textId="09C0A7BC" w:rsidR="00810C65" w:rsidRPr="00810C65" w:rsidRDefault="0C3B625D" w:rsidP="00810C65">
      <w:pPr>
        <w:pStyle w:val="ListParagraph"/>
        <w:numPr>
          <w:ilvl w:val="1"/>
          <w:numId w:val="5"/>
        </w:numPr>
        <w:rPr>
          <w:rFonts w:eastAsiaTheme="minorEastAsia"/>
          <w:sz w:val="24"/>
          <w:szCs w:val="24"/>
        </w:rPr>
      </w:pPr>
      <w:r w:rsidRPr="00810C65">
        <w:rPr>
          <w:rFonts w:eastAsiaTheme="minorEastAsia"/>
          <w:color w:val="000000" w:themeColor="text1"/>
          <w:sz w:val="24"/>
          <w:szCs w:val="24"/>
        </w:rPr>
        <w:t xml:space="preserve">Test the program by putting the speakers at different </w:t>
      </w:r>
      <w:r w:rsidR="005314BF" w:rsidRPr="00810C65">
        <w:rPr>
          <w:rFonts w:eastAsiaTheme="minorEastAsia"/>
          <w:color w:val="000000" w:themeColor="text1"/>
          <w:sz w:val="24"/>
          <w:szCs w:val="24"/>
        </w:rPr>
        <w:t>angles.</w:t>
      </w:r>
    </w:p>
    <w:p w14:paraId="1F1CCC44" w14:textId="209CF752" w:rsidR="33CF1C2D" w:rsidRPr="00810C65" w:rsidRDefault="0C3B625D" w:rsidP="00810C65">
      <w:pPr>
        <w:pStyle w:val="ListParagraph"/>
        <w:numPr>
          <w:ilvl w:val="1"/>
          <w:numId w:val="5"/>
        </w:numPr>
        <w:rPr>
          <w:rFonts w:eastAsiaTheme="minorEastAsia"/>
          <w:sz w:val="24"/>
          <w:szCs w:val="24"/>
        </w:rPr>
      </w:pPr>
      <w:r w:rsidRPr="00810C65">
        <w:rPr>
          <w:rFonts w:eastAsiaTheme="minorEastAsia"/>
          <w:color w:val="000000" w:themeColor="text1"/>
          <w:sz w:val="24"/>
          <w:szCs w:val="24"/>
        </w:rPr>
        <w:t xml:space="preserve">Compare Measured results to calculated </w:t>
      </w:r>
      <w:r w:rsidR="005314BF" w:rsidRPr="00810C65">
        <w:rPr>
          <w:rFonts w:eastAsiaTheme="minorEastAsia"/>
          <w:color w:val="000000" w:themeColor="text1"/>
          <w:sz w:val="24"/>
          <w:szCs w:val="24"/>
        </w:rPr>
        <w:t>results.</w:t>
      </w:r>
    </w:p>
    <w:p w14:paraId="3876B606" w14:textId="63401EFD" w:rsidR="33CF1C2D" w:rsidRPr="00D159A0" w:rsidRDefault="33CF1C2D" w:rsidP="33CF1C2D">
      <w:pPr>
        <w:rPr>
          <w:rFonts w:eastAsiaTheme="minorEastAsia"/>
          <w:color w:val="000000" w:themeColor="text1"/>
          <w:sz w:val="24"/>
          <w:szCs w:val="24"/>
        </w:rPr>
      </w:pPr>
    </w:p>
    <w:p w14:paraId="41008D28" w14:textId="3EFA14F8" w:rsidR="00703BB5" w:rsidRPr="00D159A0" w:rsidRDefault="0C3B625D" w:rsidP="0C3B625D">
      <w:pPr>
        <w:rPr>
          <w:rFonts w:eastAsiaTheme="minorEastAsia"/>
          <w:sz w:val="24"/>
          <w:szCs w:val="24"/>
        </w:rPr>
      </w:pPr>
      <w:r w:rsidRPr="00D159A0">
        <w:rPr>
          <w:rFonts w:eastAsiaTheme="minorEastAsia"/>
          <w:sz w:val="24"/>
          <w:szCs w:val="24"/>
        </w:rPr>
        <w:t>To test the hardware in out kit, we can test each component individually to be able to identify exactly where the issue is, should we find an issue. Since the only hardware we have is the microphone and the display, it should be simple to test them.</w:t>
      </w:r>
    </w:p>
    <w:p w14:paraId="6B428F3E" w14:textId="353E65F0" w:rsidR="0C3B625D" w:rsidRPr="00D159A0" w:rsidRDefault="0C3B625D" w:rsidP="0C3B625D">
      <w:pPr>
        <w:rPr>
          <w:rFonts w:eastAsiaTheme="minorEastAsia"/>
          <w:sz w:val="24"/>
          <w:szCs w:val="24"/>
        </w:rPr>
      </w:pPr>
      <w:r w:rsidRPr="00D159A0">
        <w:rPr>
          <w:rFonts w:eastAsiaTheme="minorEastAsia"/>
          <w:sz w:val="24"/>
          <w:szCs w:val="24"/>
        </w:rPr>
        <w:t xml:space="preserve">To test the mic, we can use the speaker that is also provided in our other kit and check if the microphone picks up the speaker and reads the correct frequency. If there is a mismatch, we can use the other microphone to check if the problem is the speaker or the mic. </w:t>
      </w:r>
    </w:p>
    <w:p w14:paraId="58207339" w14:textId="6B0AE59F" w:rsidR="00703BB5" w:rsidRPr="00D159A0" w:rsidRDefault="0C3B625D">
      <w:pPr>
        <w:rPr>
          <w:rFonts w:eastAsiaTheme="minorEastAsia"/>
          <w:sz w:val="24"/>
          <w:szCs w:val="24"/>
        </w:rPr>
      </w:pPr>
      <w:r w:rsidRPr="00D159A0">
        <w:rPr>
          <w:rFonts w:eastAsiaTheme="minorEastAsia"/>
          <w:sz w:val="24"/>
          <w:szCs w:val="24"/>
        </w:rPr>
        <w:t xml:space="preserve">To test the display, we can find that out by just using it and checking visually. If we see that when we display the angle when we complete the circuit, and after we can verify that the code is working properly, if something is wrong, then we can conclude the display is not working correctly. </w:t>
      </w:r>
    </w:p>
    <w:sectPr w:rsidR="00703BB5" w:rsidRPr="00D159A0" w:rsidSect="001B0D4B">
      <w:headerReference w:type="default" r:id="rId17"/>
      <w:footerReference w:type="default" r:id="rId18"/>
      <w:pgSz w:w="12240" w:h="15840"/>
      <w:pgMar w:top="1440"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AFE03" w14:textId="77777777" w:rsidR="008127E2" w:rsidRDefault="008127E2" w:rsidP="005469CE">
      <w:pPr>
        <w:spacing w:after="0" w:line="240" w:lineRule="auto"/>
      </w:pPr>
      <w:r>
        <w:separator/>
      </w:r>
    </w:p>
  </w:endnote>
  <w:endnote w:type="continuationSeparator" w:id="0">
    <w:p w14:paraId="58CBD5F7" w14:textId="77777777" w:rsidR="008127E2" w:rsidRDefault="008127E2" w:rsidP="005469CE">
      <w:pPr>
        <w:spacing w:after="0" w:line="240" w:lineRule="auto"/>
      </w:pPr>
      <w:r>
        <w:continuationSeparator/>
      </w:r>
    </w:p>
  </w:endnote>
  <w:endnote w:type="continuationNotice" w:id="1">
    <w:p w14:paraId="05923399" w14:textId="77777777" w:rsidR="008127E2" w:rsidRDefault="008127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0270CF" w14:paraId="0F8927D8" w14:textId="77777777" w:rsidTr="3C0270CF">
      <w:tc>
        <w:tcPr>
          <w:tcW w:w="3120" w:type="dxa"/>
        </w:tcPr>
        <w:p w14:paraId="7FD8AA93" w14:textId="1D2637DB" w:rsidR="3C0270CF" w:rsidRDefault="3C0270CF" w:rsidP="3C0270CF">
          <w:pPr>
            <w:pStyle w:val="Header"/>
            <w:ind w:left="-115"/>
          </w:pPr>
        </w:p>
      </w:tc>
      <w:tc>
        <w:tcPr>
          <w:tcW w:w="3120" w:type="dxa"/>
        </w:tcPr>
        <w:p w14:paraId="3049AC76" w14:textId="037FD54A" w:rsidR="3C0270CF" w:rsidRDefault="3C0270CF" w:rsidP="3C0270CF">
          <w:pPr>
            <w:pStyle w:val="Header"/>
            <w:jc w:val="center"/>
          </w:pPr>
        </w:p>
      </w:tc>
      <w:tc>
        <w:tcPr>
          <w:tcW w:w="3120" w:type="dxa"/>
        </w:tcPr>
        <w:p w14:paraId="5089DD36" w14:textId="1C28A50C" w:rsidR="3C0270CF" w:rsidRDefault="3C0270CF" w:rsidP="3C0270CF">
          <w:pPr>
            <w:pStyle w:val="Header"/>
            <w:ind w:right="-115"/>
            <w:jc w:val="right"/>
          </w:pPr>
        </w:p>
      </w:tc>
    </w:tr>
  </w:tbl>
  <w:p w14:paraId="638D3D53" w14:textId="5556E6C1" w:rsidR="3C0270CF" w:rsidRDefault="3C0270CF" w:rsidP="3C027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20A0C" w14:textId="77777777" w:rsidR="008127E2" w:rsidRDefault="008127E2" w:rsidP="005469CE">
      <w:pPr>
        <w:spacing w:after="0" w:line="240" w:lineRule="auto"/>
      </w:pPr>
      <w:r>
        <w:separator/>
      </w:r>
    </w:p>
  </w:footnote>
  <w:footnote w:type="continuationSeparator" w:id="0">
    <w:p w14:paraId="7D6CE078" w14:textId="77777777" w:rsidR="008127E2" w:rsidRDefault="008127E2" w:rsidP="005469CE">
      <w:pPr>
        <w:spacing w:after="0" w:line="240" w:lineRule="auto"/>
      </w:pPr>
      <w:r>
        <w:continuationSeparator/>
      </w:r>
    </w:p>
  </w:footnote>
  <w:footnote w:type="continuationNotice" w:id="1">
    <w:p w14:paraId="076876DE" w14:textId="77777777" w:rsidR="008127E2" w:rsidRDefault="008127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C473" w14:textId="69800A59" w:rsidR="005469CE" w:rsidRDefault="005469CE">
    <w:pPr>
      <w:pStyle w:val="Header"/>
    </w:pPr>
    <w:r>
      <w:t>Jeff Kedda</w:t>
    </w:r>
  </w:p>
  <w:p w14:paraId="32DDE967" w14:textId="064FE259" w:rsidR="005469CE" w:rsidRDefault="005469CE">
    <w:pPr>
      <w:pStyle w:val="Header"/>
    </w:pPr>
    <w:r>
      <w:t>Saksham Goyal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DEC"/>
    <w:multiLevelType w:val="hybridMultilevel"/>
    <w:tmpl w:val="FFFFFFFF"/>
    <w:lvl w:ilvl="0" w:tplc="901045B4">
      <w:start w:val="1"/>
      <w:numFmt w:val="bullet"/>
      <w:lvlText w:val="-"/>
      <w:lvlJc w:val="left"/>
      <w:pPr>
        <w:ind w:left="720" w:hanging="360"/>
      </w:pPr>
      <w:rPr>
        <w:rFonts w:ascii="Calibri" w:hAnsi="Calibri" w:hint="default"/>
      </w:rPr>
    </w:lvl>
    <w:lvl w:ilvl="1" w:tplc="92A68BD8">
      <w:start w:val="1"/>
      <w:numFmt w:val="bullet"/>
      <w:lvlText w:val="o"/>
      <w:lvlJc w:val="left"/>
      <w:pPr>
        <w:ind w:left="1440" w:hanging="360"/>
      </w:pPr>
      <w:rPr>
        <w:rFonts w:ascii="Courier New" w:hAnsi="Courier New" w:hint="default"/>
      </w:rPr>
    </w:lvl>
    <w:lvl w:ilvl="2" w:tplc="4D6EDEBC">
      <w:start w:val="1"/>
      <w:numFmt w:val="bullet"/>
      <w:lvlText w:val=""/>
      <w:lvlJc w:val="left"/>
      <w:pPr>
        <w:ind w:left="2160" w:hanging="360"/>
      </w:pPr>
      <w:rPr>
        <w:rFonts w:ascii="Wingdings" w:hAnsi="Wingdings" w:hint="default"/>
      </w:rPr>
    </w:lvl>
    <w:lvl w:ilvl="3" w:tplc="83748484">
      <w:start w:val="1"/>
      <w:numFmt w:val="bullet"/>
      <w:lvlText w:val=""/>
      <w:lvlJc w:val="left"/>
      <w:pPr>
        <w:ind w:left="2880" w:hanging="360"/>
      </w:pPr>
      <w:rPr>
        <w:rFonts w:ascii="Symbol" w:hAnsi="Symbol" w:hint="default"/>
      </w:rPr>
    </w:lvl>
    <w:lvl w:ilvl="4" w:tplc="4BA69742">
      <w:start w:val="1"/>
      <w:numFmt w:val="bullet"/>
      <w:lvlText w:val="o"/>
      <w:lvlJc w:val="left"/>
      <w:pPr>
        <w:ind w:left="3600" w:hanging="360"/>
      </w:pPr>
      <w:rPr>
        <w:rFonts w:ascii="Courier New" w:hAnsi="Courier New" w:hint="default"/>
      </w:rPr>
    </w:lvl>
    <w:lvl w:ilvl="5" w:tplc="6B620114">
      <w:start w:val="1"/>
      <w:numFmt w:val="bullet"/>
      <w:lvlText w:val=""/>
      <w:lvlJc w:val="left"/>
      <w:pPr>
        <w:ind w:left="4320" w:hanging="360"/>
      </w:pPr>
      <w:rPr>
        <w:rFonts w:ascii="Wingdings" w:hAnsi="Wingdings" w:hint="default"/>
      </w:rPr>
    </w:lvl>
    <w:lvl w:ilvl="6" w:tplc="AFB67F4A">
      <w:start w:val="1"/>
      <w:numFmt w:val="bullet"/>
      <w:lvlText w:val=""/>
      <w:lvlJc w:val="left"/>
      <w:pPr>
        <w:ind w:left="5040" w:hanging="360"/>
      </w:pPr>
      <w:rPr>
        <w:rFonts w:ascii="Symbol" w:hAnsi="Symbol" w:hint="default"/>
      </w:rPr>
    </w:lvl>
    <w:lvl w:ilvl="7" w:tplc="B35C78C2">
      <w:start w:val="1"/>
      <w:numFmt w:val="bullet"/>
      <w:lvlText w:val="o"/>
      <w:lvlJc w:val="left"/>
      <w:pPr>
        <w:ind w:left="5760" w:hanging="360"/>
      </w:pPr>
      <w:rPr>
        <w:rFonts w:ascii="Courier New" w:hAnsi="Courier New" w:hint="default"/>
      </w:rPr>
    </w:lvl>
    <w:lvl w:ilvl="8" w:tplc="4508B196">
      <w:start w:val="1"/>
      <w:numFmt w:val="bullet"/>
      <w:lvlText w:val=""/>
      <w:lvlJc w:val="left"/>
      <w:pPr>
        <w:ind w:left="6480" w:hanging="360"/>
      </w:pPr>
      <w:rPr>
        <w:rFonts w:ascii="Wingdings" w:hAnsi="Wingdings" w:hint="default"/>
      </w:rPr>
    </w:lvl>
  </w:abstractNum>
  <w:abstractNum w:abstractNumId="1" w15:restartNumberingAfterBreak="0">
    <w:nsid w:val="20F63C89"/>
    <w:multiLevelType w:val="hybridMultilevel"/>
    <w:tmpl w:val="FFFFFFFF"/>
    <w:lvl w:ilvl="0" w:tplc="22EABE02">
      <w:start w:val="1"/>
      <w:numFmt w:val="bullet"/>
      <w:lvlText w:val="-"/>
      <w:lvlJc w:val="left"/>
      <w:pPr>
        <w:ind w:left="720" w:hanging="360"/>
      </w:pPr>
      <w:rPr>
        <w:rFonts w:ascii="Calibri" w:hAnsi="Calibri" w:hint="default"/>
      </w:rPr>
    </w:lvl>
    <w:lvl w:ilvl="1" w:tplc="00AE4FD6">
      <w:start w:val="1"/>
      <w:numFmt w:val="bullet"/>
      <w:lvlText w:val="o"/>
      <w:lvlJc w:val="left"/>
      <w:pPr>
        <w:ind w:left="1440" w:hanging="360"/>
      </w:pPr>
      <w:rPr>
        <w:rFonts w:ascii="Courier New" w:hAnsi="Courier New" w:hint="default"/>
      </w:rPr>
    </w:lvl>
    <w:lvl w:ilvl="2" w:tplc="323A3A48">
      <w:start w:val="1"/>
      <w:numFmt w:val="bullet"/>
      <w:lvlText w:val=""/>
      <w:lvlJc w:val="left"/>
      <w:pPr>
        <w:ind w:left="2160" w:hanging="360"/>
      </w:pPr>
      <w:rPr>
        <w:rFonts w:ascii="Wingdings" w:hAnsi="Wingdings" w:hint="default"/>
      </w:rPr>
    </w:lvl>
    <w:lvl w:ilvl="3" w:tplc="452864BC">
      <w:start w:val="1"/>
      <w:numFmt w:val="bullet"/>
      <w:lvlText w:val=""/>
      <w:lvlJc w:val="left"/>
      <w:pPr>
        <w:ind w:left="2880" w:hanging="360"/>
      </w:pPr>
      <w:rPr>
        <w:rFonts w:ascii="Symbol" w:hAnsi="Symbol" w:hint="default"/>
      </w:rPr>
    </w:lvl>
    <w:lvl w:ilvl="4" w:tplc="1A688E7C">
      <w:start w:val="1"/>
      <w:numFmt w:val="bullet"/>
      <w:lvlText w:val="o"/>
      <w:lvlJc w:val="left"/>
      <w:pPr>
        <w:ind w:left="3600" w:hanging="360"/>
      </w:pPr>
      <w:rPr>
        <w:rFonts w:ascii="Courier New" w:hAnsi="Courier New" w:hint="default"/>
      </w:rPr>
    </w:lvl>
    <w:lvl w:ilvl="5" w:tplc="C77423E4">
      <w:start w:val="1"/>
      <w:numFmt w:val="bullet"/>
      <w:lvlText w:val=""/>
      <w:lvlJc w:val="left"/>
      <w:pPr>
        <w:ind w:left="4320" w:hanging="360"/>
      </w:pPr>
      <w:rPr>
        <w:rFonts w:ascii="Wingdings" w:hAnsi="Wingdings" w:hint="default"/>
      </w:rPr>
    </w:lvl>
    <w:lvl w:ilvl="6" w:tplc="64A202E8">
      <w:start w:val="1"/>
      <w:numFmt w:val="bullet"/>
      <w:lvlText w:val=""/>
      <w:lvlJc w:val="left"/>
      <w:pPr>
        <w:ind w:left="5040" w:hanging="360"/>
      </w:pPr>
      <w:rPr>
        <w:rFonts w:ascii="Symbol" w:hAnsi="Symbol" w:hint="default"/>
      </w:rPr>
    </w:lvl>
    <w:lvl w:ilvl="7" w:tplc="C1323F64">
      <w:start w:val="1"/>
      <w:numFmt w:val="bullet"/>
      <w:lvlText w:val="o"/>
      <w:lvlJc w:val="left"/>
      <w:pPr>
        <w:ind w:left="5760" w:hanging="360"/>
      </w:pPr>
      <w:rPr>
        <w:rFonts w:ascii="Courier New" w:hAnsi="Courier New" w:hint="default"/>
      </w:rPr>
    </w:lvl>
    <w:lvl w:ilvl="8" w:tplc="4F362EF6">
      <w:start w:val="1"/>
      <w:numFmt w:val="bullet"/>
      <w:lvlText w:val=""/>
      <w:lvlJc w:val="left"/>
      <w:pPr>
        <w:ind w:left="6480" w:hanging="360"/>
      </w:pPr>
      <w:rPr>
        <w:rFonts w:ascii="Wingdings" w:hAnsi="Wingdings" w:hint="default"/>
      </w:rPr>
    </w:lvl>
  </w:abstractNum>
  <w:abstractNum w:abstractNumId="2" w15:restartNumberingAfterBreak="0">
    <w:nsid w:val="259327FB"/>
    <w:multiLevelType w:val="hybridMultilevel"/>
    <w:tmpl w:val="FA9A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210CC"/>
    <w:multiLevelType w:val="hybridMultilevel"/>
    <w:tmpl w:val="0780F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87340"/>
    <w:multiLevelType w:val="hybridMultilevel"/>
    <w:tmpl w:val="FFFFFFFF"/>
    <w:lvl w:ilvl="0" w:tplc="3884B298">
      <w:start w:val="1"/>
      <w:numFmt w:val="bullet"/>
      <w:lvlText w:val="-"/>
      <w:lvlJc w:val="left"/>
      <w:pPr>
        <w:ind w:left="720" w:hanging="360"/>
      </w:pPr>
      <w:rPr>
        <w:rFonts w:ascii="Calibri" w:hAnsi="Calibri" w:hint="default"/>
      </w:rPr>
    </w:lvl>
    <w:lvl w:ilvl="1" w:tplc="054464AE">
      <w:start w:val="1"/>
      <w:numFmt w:val="bullet"/>
      <w:lvlText w:val="o"/>
      <w:lvlJc w:val="left"/>
      <w:pPr>
        <w:ind w:left="1440" w:hanging="360"/>
      </w:pPr>
      <w:rPr>
        <w:rFonts w:ascii="Courier New" w:hAnsi="Courier New" w:hint="default"/>
      </w:rPr>
    </w:lvl>
    <w:lvl w:ilvl="2" w:tplc="CDFE3E00">
      <w:start w:val="1"/>
      <w:numFmt w:val="bullet"/>
      <w:lvlText w:val=""/>
      <w:lvlJc w:val="left"/>
      <w:pPr>
        <w:ind w:left="2160" w:hanging="360"/>
      </w:pPr>
      <w:rPr>
        <w:rFonts w:ascii="Wingdings" w:hAnsi="Wingdings" w:hint="default"/>
      </w:rPr>
    </w:lvl>
    <w:lvl w:ilvl="3" w:tplc="0CD6C966">
      <w:start w:val="1"/>
      <w:numFmt w:val="bullet"/>
      <w:lvlText w:val=""/>
      <w:lvlJc w:val="left"/>
      <w:pPr>
        <w:ind w:left="2880" w:hanging="360"/>
      </w:pPr>
      <w:rPr>
        <w:rFonts w:ascii="Symbol" w:hAnsi="Symbol" w:hint="default"/>
      </w:rPr>
    </w:lvl>
    <w:lvl w:ilvl="4" w:tplc="D730E33C">
      <w:start w:val="1"/>
      <w:numFmt w:val="bullet"/>
      <w:lvlText w:val="o"/>
      <w:lvlJc w:val="left"/>
      <w:pPr>
        <w:ind w:left="3600" w:hanging="360"/>
      </w:pPr>
      <w:rPr>
        <w:rFonts w:ascii="Courier New" w:hAnsi="Courier New" w:hint="default"/>
      </w:rPr>
    </w:lvl>
    <w:lvl w:ilvl="5" w:tplc="FC2A6E80">
      <w:start w:val="1"/>
      <w:numFmt w:val="bullet"/>
      <w:lvlText w:val=""/>
      <w:lvlJc w:val="left"/>
      <w:pPr>
        <w:ind w:left="4320" w:hanging="360"/>
      </w:pPr>
      <w:rPr>
        <w:rFonts w:ascii="Wingdings" w:hAnsi="Wingdings" w:hint="default"/>
      </w:rPr>
    </w:lvl>
    <w:lvl w:ilvl="6" w:tplc="8A846D7E">
      <w:start w:val="1"/>
      <w:numFmt w:val="bullet"/>
      <w:lvlText w:val=""/>
      <w:lvlJc w:val="left"/>
      <w:pPr>
        <w:ind w:left="5040" w:hanging="360"/>
      </w:pPr>
      <w:rPr>
        <w:rFonts w:ascii="Symbol" w:hAnsi="Symbol" w:hint="default"/>
      </w:rPr>
    </w:lvl>
    <w:lvl w:ilvl="7" w:tplc="17CA183E">
      <w:start w:val="1"/>
      <w:numFmt w:val="bullet"/>
      <w:lvlText w:val="o"/>
      <w:lvlJc w:val="left"/>
      <w:pPr>
        <w:ind w:left="5760" w:hanging="360"/>
      </w:pPr>
      <w:rPr>
        <w:rFonts w:ascii="Courier New" w:hAnsi="Courier New" w:hint="default"/>
      </w:rPr>
    </w:lvl>
    <w:lvl w:ilvl="8" w:tplc="5344C26C">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CE"/>
    <w:rsid w:val="0002667A"/>
    <w:rsid w:val="0004414C"/>
    <w:rsid w:val="00047F1A"/>
    <w:rsid w:val="000518A8"/>
    <w:rsid w:val="00062E76"/>
    <w:rsid w:val="000630A9"/>
    <w:rsid w:val="000D3D6B"/>
    <w:rsid w:val="000D403E"/>
    <w:rsid w:val="000D48AA"/>
    <w:rsid w:val="000D7A94"/>
    <w:rsid w:val="000E60C5"/>
    <w:rsid w:val="000E70CD"/>
    <w:rsid w:val="00106E9C"/>
    <w:rsid w:val="00110468"/>
    <w:rsid w:val="001268C9"/>
    <w:rsid w:val="00136C3E"/>
    <w:rsid w:val="00137C8F"/>
    <w:rsid w:val="00182EAD"/>
    <w:rsid w:val="00196BDB"/>
    <w:rsid w:val="001B0D4B"/>
    <w:rsid w:val="001C4241"/>
    <w:rsid w:val="001D0DD6"/>
    <w:rsid w:val="001D954F"/>
    <w:rsid w:val="00201D67"/>
    <w:rsid w:val="00202DC9"/>
    <w:rsid w:val="002043F3"/>
    <w:rsid w:val="00224E8A"/>
    <w:rsid w:val="00262F15"/>
    <w:rsid w:val="00266F84"/>
    <w:rsid w:val="00272950"/>
    <w:rsid w:val="00280AF2"/>
    <w:rsid w:val="002A1669"/>
    <w:rsid w:val="0030671A"/>
    <w:rsid w:val="00316410"/>
    <w:rsid w:val="00332205"/>
    <w:rsid w:val="00391BE7"/>
    <w:rsid w:val="003951E7"/>
    <w:rsid w:val="00396C38"/>
    <w:rsid w:val="003A16BB"/>
    <w:rsid w:val="003B1D01"/>
    <w:rsid w:val="003D543D"/>
    <w:rsid w:val="003E6046"/>
    <w:rsid w:val="003E6E9F"/>
    <w:rsid w:val="004551E2"/>
    <w:rsid w:val="00482AE2"/>
    <w:rsid w:val="00483083"/>
    <w:rsid w:val="00493C43"/>
    <w:rsid w:val="0049426D"/>
    <w:rsid w:val="005314BF"/>
    <w:rsid w:val="00536CAF"/>
    <w:rsid w:val="005469CE"/>
    <w:rsid w:val="00566702"/>
    <w:rsid w:val="00580BEE"/>
    <w:rsid w:val="00591CA3"/>
    <w:rsid w:val="005931CC"/>
    <w:rsid w:val="005B7ABD"/>
    <w:rsid w:val="005F2227"/>
    <w:rsid w:val="0060745B"/>
    <w:rsid w:val="00607718"/>
    <w:rsid w:val="00611540"/>
    <w:rsid w:val="006249A8"/>
    <w:rsid w:val="006269F5"/>
    <w:rsid w:val="006271D5"/>
    <w:rsid w:val="00631F82"/>
    <w:rsid w:val="00633240"/>
    <w:rsid w:val="00635C7E"/>
    <w:rsid w:val="00654798"/>
    <w:rsid w:val="00676995"/>
    <w:rsid w:val="00681B6B"/>
    <w:rsid w:val="006F0445"/>
    <w:rsid w:val="006F70F0"/>
    <w:rsid w:val="00703BB5"/>
    <w:rsid w:val="00727E0C"/>
    <w:rsid w:val="00736036"/>
    <w:rsid w:val="00766E0D"/>
    <w:rsid w:val="00775A0D"/>
    <w:rsid w:val="007970C2"/>
    <w:rsid w:val="007B73AD"/>
    <w:rsid w:val="007C4195"/>
    <w:rsid w:val="007E5D28"/>
    <w:rsid w:val="007E6E6B"/>
    <w:rsid w:val="007F1C18"/>
    <w:rsid w:val="007F7B78"/>
    <w:rsid w:val="00810C65"/>
    <w:rsid w:val="008127E2"/>
    <w:rsid w:val="0082455C"/>
    <w:rsid w:val="00826A20"/>
    <w:rsid w:val="00827F87"/>
    <w:rsid w:val="00842F04"/>
    <w:rsid w:val="00845F70"/>
    <w:rsid w:val="0088470B"/>
    <w:rsid w:val="00890929"/>
    <w:rsid w:val="008B072B"/>
    <w:rsid w:val="008B4C22"/>
    <w:rsid w:val="008B6D58"/>
    <w:rsid w:val="008D4E22"/>
    <w:rsid w:val="008E0845"/>
    <w:rsid w:val="008F0D7D"/>
    <w:rsid w:val="008F566D"/>
    <w:rsid w:val="00906639"/>
    <w:rsid w:val="00915560"/>
    <w:rsid w:val="00917D6D"/>
    <w:rsid w:val="00924B52"/>
    <w:rsid w:val="0094423B"/>
    <w:rsid w:val="0094506C"/>
    <w:rsid w:val="00972AB0"/>
    <w:rsid w:val="009A135A"/>
    <w:rsid w:val="009B1390"/>
    <w:rsid w:val="009B31A9"/>
    <w:rsid w:val="009B74EB"/>
    <w:rsid w:val="009B7E7E"/>
    <w:rsid w:val="009E04A7"/>
    <w:rsid w:val="009E6988"/>
    <w:rsid w:val="009F045D"/>
    <w:rsid w:val="00A1652A"/>
    <w:rsid w:val="00A675EA"/>
    <w:rsid w:val="00A73CCF"/>
    <w:rsid w:val="00A73E79"/>
    <w:rsid w:val="00A82284"/>
    <w:rsid w:val="00AB4E45"/>
    <w:rsid w:val="00AC7AB9"/>
    <w:rsid w:val="00AD59D6"/>
    <w:rsid w:val="00AE1DF2"/>
    <w:rsid w:val="00AF062E"/>
    <w:rsid w:val="00B034C6"/>
    <w:rsid w:val="00B22C0E"/>
    <w:rsid w:val="00B33246"/>
    <w:rsid w:val="00B34B5B"/>
    <w:rsid w:val="00B53417"/>
    <w:rsid w:val="00B6627D"/>
    <w:rsid w:val="00B75182"/>
    <w:rsid w:val="00B857A9"/>
    <w:rsid w:val="00B9081A"/>
    <w:rsid w:val="00B956A5"/>
    <w:rsid w:val="00BA7A78"/>
    <w:rsid w:val="00BB0988"/>
    <w:rsid w:val="00BB15E0"/>
    <w:rsid w:val="00BC1580"/>
    <w:rsid w:val="00BC1F21"/>
    <w:rsid w:val="00BC7D7C"/>
    <w:rsid w:val="00BD127B"/>
    <w:rsid w:val="00BE3A7E"/>
    <w:rsid w:val="00BF0E83"/>
    <w:rsid w:val="00C20D63"/>
    <w:rsid w:val="00C22537"/>
    <w:rsid w:val="00C6544F"/>
    <w:rsid w:val="00C65D96"/>
    <w:rsid w:val="00C86DED"/>
    <w:rsid w:val="00CA04D4"/>
    <w:rsid w:val="00CC4B25"/>
    <w:rsid w:val="00CD1B5D"/>
    <w:rsid w:val="00D04221"/>
    <w:rsid w:val="00D159A0"/>
    <w:rsid w:val="00D17482"/>
    <w:rsid w:val="00D25D7A"/>
    <w:rsid w:val="00D26E35"/>
    <w:rsid w:val="00D30058"/>
    <w:rsid w:val="00D320F8"/>
    <w:rsid w:val="00D36F5F"/>
    <w:rsid w:val="00D507E7"/>
    <w:rsid w:val="00D57234"/>
    <w:rsid w:val="00D82D73"/>
    <w:rsid w:val="00DA0E58"/>
    <w:rsid w:val="00DA11BA"/>
    <w:rsid w:val="00E12965"/>
    <w:rsid w:val="00E14504"/>
    <w:rsid w:val="00E42281"/>
    <w:rsid w:val="00E83443"/>
    <w:rsid w:val="00EB3649"/>
    <w:rsid w:val="00EB67CF"/>
    <w:rsid w:val="00EF6BDF"/>
    <w:rsid w:val="00EF75FC"/>
    <w:rsid w:val="00F13AFB"/>
    <w:rsid w:val="00F314EE"/>
    <w:rsid w:val="00F33AB3"/>
    <w:rsid w:val="00F70D2B"/>
    <w:rsid w:val="00F8309B"/>
    <w:rsid w:val="00F8609A"/>
    <w:rsid w:val="00FB11B8"/>
    <w:rsid w:val="00FB3C3E"/>
    <w:rsid w:val="00FB3CDD"/>
    <w:rsid w:val="00FD101B"/>
    <w:rsid w:val="01A3687B"/>
    <w:rsid w:val="02021B45"/>
    <w:rsid w:val="03699C4B"/>
    <w:rsid w:val="03D36E26"/>
    <w:rsid w:val="04163A06"/>
    <w:rsid w:val="067F8D73"/>
    <w:rsid w:val="07EA3D17"/>
    <w:rsid w:val="08715CC9"/>
    <w:rsid w:val="089D2C56"/>
    <w:rsid w:val="09BAD00A"/>
    <w:rsid w:val="0A29874D"/>
    <w:rsid w:val="0AB8D200"/>
    <w:rsid w:val="0C3B625D"/>
    <w:rsid w:val="0E368F1F"/>
    <w:rsid w:val="111A32AC"/>
    <w:rsid w:val="115E9223"/>
    <w:rsid w:val="116798A8"/>
    <w:rsid w:val="116AEAE0"/>
    <w:rsid w:val="137A37CD"/>
    <w:rsid w:val="13BF2EBC"/>
    <w:rsid w:val="14F2203F"/>
    <w:rsid w:val="16FDBFEA"/>
    <w:rsid w:val="17B9AD5F"/>
    <w:rsid w:val="18012A1D"/>
    <w:rsid w:val="18B05AC8"/>
    <w:rsid w:val="19B1569D"/>
    <w:rsid w:val="1BE0072E"/>
    <w:rsid w:val="1D2D48F7"/>
    <w:rsid w:val="1E15747E"/>
    <w:rsid w:val="1F446FDA"/>
    <w:rsid w:val="1FE37E94"/>
    <w:rsid w:val="201CB423"/>
    <w:rsid w:val="20C28FEA"/>
    <w:rsid w:val="2264B93F"/>
    <w:rsid w:val="236FAB56"/>
    <w:rsid w:val="25A9CB9A"/>
    <w:rsid w:val="2768500D"/>
    <w:rsid w:val="279C3DFB"/>
    <w:rsid w:val="27FF16AF"/>
    <w:rsid w:val="290A7962"/>
    <w:rsid w:val="29680A83"/>
    <w:rsid w:val="2A156B79"/>
    <w:rsid w:val="2B00DC76"/>
    <w:rsid w:val="2B1BFCDA"/>
    <w:rsid w:val="2C030B32"/>
    <w:rsid w:val="2C09CA85"/>
    <w:rsid w:val="2C311123"/>
    <w:rsid w:val="2E4FDEF6"/>
    <w:rsid w:val="2EC1091E"/>
    <w:rsid w:val="3207D4C0"/>
    <w:rsid w:val="33B2E1E4"/>
    <w:rsid w:val="33CF1C2D"/>
    <w:rsid w:val="33F4FAB6"/>
    <w:rsid w:val="3412E42C"/>
    <w:rsid w:val="34B0A82A"/>
    <w:rsid w:val="36CC4DD4"/>
    <w:rsid w:val="3766DF11"/>
    <w:rsid w:val="379FED8D"/>
    <w:rsid w:val="37FA7FE2"/>
    <w:rsid w:val="380334AE"/>
    <w:rsid w:val="38EA8BF0"/>
    <w:rsid w:val="3C0270CF"/>
    <w:rsid w:val="3C16BA95"/>
    <w:rsid w:val="3C371E6E"/>
    <w:rsid w:val="3D720DF7"/>
    <w:rsid w:val="3DC3AC36"/>
    <w:rsid w:val="3E8A496E"/>
    <w:rsid w:val="400591C7"/>
    <w:rsid w:val="41F90047"/>
    <w:rsid w:val="42CC44CF"/>
    <w:rsid w:val="43CBEC82"/>
    <w:rsid w:val="43D40520"/>
    <w:rsid w:val="4414A5F1"/>
    <w:rsid w:val="443252B0"/>
    <w:rsid w:val="45300991"/>
    <w:rsid w:val="461876BD"/>
    <w:rsid w:val="48C3D066"/>
    <w:rsid w:val="4A1597EA"/>
    <w:rsid w:val="4AD2DADD"/>
    <w:rsid w:val="4D1B02AD"/>
    <w:rsid w:val="4D2B0E94"/>
    <w:rsid w:val="4E6EAA59"/>
    <w:rsid w:val="4F0480D1"/>
    <w:rsid w:val="5180B1C8"/>
    <w:rsid w:val="523F691F"/>
    <w:rsid w:val="527FE992"/>
    <w:rsid w:val="5336D4F2"/>
    <w:rsid w:val="54DDEBDD"/>
    <w:rsid w:val="556B97C4"/>
    <w:rsid w:val="55D79C39"/>
    <w:rsid w:val="55F461E7"/>
    <w:rsid w:val="56A9EB86"/>
    <w:rsid w:val="588983E6"/>
    <w:rsid w:val="592585EF"/>
    <w:rsid w:val="5AD802FE"/>
    <w:rsid w:val="5E5A9A55"/>
    <w:rsid w:val="5F19D994"/>
    <w:rsid w:val="61DC5F75"/>
    <w:rsid w:val="627CE4FF"/>
    <w:rsid w:val="62DFC9A8"/>
    <w:rsid w:val="639C0745"/>
    <w:rsid w:val="652FEA20"/>
    <w:rsid w:val="6537D7A6"/>
    <w:rsid w:val="666351C5"/>
    <w:rsid w:val="668228E4"/>
    <w:rsid w:val="681A47D6"/>
    <w:rsid w:val="6BAA4AF0"/>
    <w:rsid w:val="6C3DEBC1"/>
    <w:rsid w:val="6C7562D3"/>
    <w:rsid w:val="7216C9ED"/>
    <w:rsid w:val="7255983F"/>
    <w:rsid w:val="730978D7"/>
    <w:rsid w:val="74AF1415"/>
    <w:rsid w:val="7600F77E"/>
    <w:rsid w:val="7631E46C"/>
    <w:rsid w:val="767D98DC"/>
    <w:rsid w:val="78A60157"/>
    <w:rsid w:val="796036C8"/>
    <w:rsid w:val="79BFF443"/>
    <w:rsid w:val="7D7079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4375"/>
  <w15:chartTrackingRefBased/>
  <w15:docId w15:val="{C4475B9F-3109-4D33-A411-028F24ED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9CE"/>
  </w:style>
  <w:style w:type="paragraph" w:styleId="Footer">
    <w:name w:val="footer"/>
    <w:basedOn w:val="Normal"/>
    <w:link w:val="FooterChar"/>
    <w:uiPriority w:val="99"/>
    <w:unhideWhenUsed/>
    <w:rsid w:val="00546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9CE"/>
  </w:style>
  <w:style w:type="character" w:customStyle="1" w:styleId="Heading2Char">
    <w:name w:val="Heading 2 Char"/>
    <w:basedOn w:val="DefaultParagraphFont"/>
    <w:link w:val="Heading2"/>
    <w:uiPriority w:val="9"/>
    <w:rsid w:val="005469C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C15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6CAF"/>
    <w:pPr>
      <w:ind w:left="720"/>
      <w:contextualSpacing/>
    </w:pPr>
  </w:style>
  <w:style w:type="paragraph" w:styleId="Revision">
    <w:name w:val="Revision"/>
    <w:hidden/>
    <w:uiPriority w:val="99"/>
    <w:semiHidden/>
    <w:rsid w:val="006115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CB1FF0-AB22-4B75-B78D-1B789EF12574}" type="doc">
      <dgm:prSet loTypeId="urn:microsoft.com/office/officeart/2005/8/layout/process5" loCatId="process" qsTypeId="urn:microsoft.com/office/officeart/2005/8/quickstyle/simple1" qsCatId="simple" csTypeId="urn:microsoft.com/office/officeart/2005/8/colors/accent1_2" csCatId="accent1" phldr="1"/>
      <dgm:spPr/>
    </dgm:pt>
    <dgm:pt modelId="{7BBCCA76-C38C-4730-8E2C-880821251137}">
      <dgm:prSet phldrT="[Text]"/>
      <dgm:spPr/>
      <dgm:t>
        <a:bodyPr/>
        <a:lstStyle/>
        <a:p>
          <a:r>
            <a:rPr lang="en-US"/>
            <a:t>2 Microphones</a:t>
          </a:r>
        </a:p>
      </dgm:t>
    </dgm:pt>
    <dgm:pt modelId="{A43F95CA-13DC-4015-9799-9CA8CE3CD37C}" type="parTrans" cxnId="{B49398CF-FAF8-471A-B5E4-994743208EFE}">
      <dgm:prSet/>
      <dgm:spPr/>
      <dgm:t>
        <a:bodyPr/>
        <a:lstStyle/>
        <a:p>
          <a:endParaRPr lang="en-US"/>
        </a:p>
      </dgm:t>
    </dgm:pt>
    <dgm:pt modelId="{66F7C801-C153-47FE-BC98-0E389689FA2D}" type="sibTrans" cxnId="{B49398CF-FAF8-471A-B5E4-994743208EFE}">
      <dgm:prSet/>
      <dgm:spPr/>
      <dgm:t>
        <a:bodyPr/>
        <a:lstStyle/>
        <a:p>
          <a:endParaRPr lang="en-US"/>
        </a:p>
      </dgm:t>
    </dgm:pt>
    <dgm:pt modelId="{038826E4-87A1-4C63-852C-6D6C9F25FEDE}">
      <dgm:prSet phldrT="[Text]"/>
      <dgm:spPr/>
      <dgm:t>
        <a:bodyPr/>
        <a:lstStyle/>
        <a:p>
          <a:r>
            <a:rPr lang="en-US"/>
            <a:t>Arduino ADC Analog Port</a:t>
          </a:r>
        </a:p>
      </dgm:t>
    </dgm:pt>
    <dgm:pt modelId="{10F82D84-1080-4D56-ABA8-09784C9BD828}" type="parTrans" cxnId="{B01A42E9-A626-4D1A-A492-87DB4811A025}">
      <dgm:prSet/>
      <dgm:spPr/>
      <dgm:t>
        <a:bodyPr/>
        <a:lstStyle/>
        <a:p>
          <a:endParaRPr lang="en-US"/>
        </a:p>
      </dgm:t>
    </dgm:pt>
    <dgm:pt modelId="{783FC923-1D9E-4E0A-A41D-36194A9AF999}" type="sibTrans" cxnId="{B01A42E9-A626-4D1A-A492-87DB4811A025}">
      <dgm:prSet/>
      <dgm:spPr/>
      <dgm:t>
        <a:bodyPr/>
        <a:lstStyle/>
        <a:p>
          <a:endParaRPr lang="en-US"/>
        </a:p>
      </dgm:t>
    </dgm:pt>
    <dgm:pt modelId="{94CB9108-C59D-4AE0-A264-AC27BC584FB7}">
      <dgm:prSet phldrT="[Text]"/>
      <dgm:spPr/>
      <dgm:t>
        <a:bodyPr/>
        <a:lstStyle/>
        <a:p>
          <a:r>
            <a:rPr lang="en-US"/>
            <a:t>Op-amp Amplifier </a:t>
          </a:r>
        </a:p>
      </dgm:t>
    </dgm:pt>
    <dgm:pt modelId="{3F35CF1F-ECAA-433E-9CBB-41365323A51F}" type="parTrans" cxnId="{C1F40276-BE95-4F8A-A113-2B50FE44056B}">
      <dgm:prSet/>
      <dgm:spPr/>
      <dgm:t>
        <a:bodyPr/>
        <a:lstStyle/>
        <a:p>
          <a:endParaRPr lang="en-US"/>
        </a:p>
      </dgm:t>
    </dgm:pt>
    <dgm:pt modelId="{8F74779A-AEAB-422B-B43F-AA136AA8DB3A}" type="sibTrans" cxnId="{C1F40276-BE95-4F8A-A113-2B50FE44056B}">
      <dgm:prSet/>
      <dgm:spPr/>
      <dgm:t>
        <a:bodyPr/>
        <a:lstStyle/>
        <a:p>
          <a:endParaRPr lang="en-US"/>
        </a:p>
      </dgm:t>
    </dgm:pt>
    <dgm:pt modelId="{042969F2-E2CE-4B6B-BA57-057C3D4E730D}">
      <dgm:prSet phldrT="[Text]"/>
      <dgm:spPr/>
      <dgm:t>
        <a:bodyPr/>
        <a:lstStyle/>
        <a:p>
          <a:r>
            <a:rPr lang="en-US"/>
            <a:t>Band-Pass Filter </a:t>
          </a:r>
          <a:br>
            <a:rPr lang="en-US"/>
          </a:br>
          <a:r>
            <a:rPr lang="en-US"/>
            <a:t>(900Hz)</a:t>
          </a:r>
        </a:p>
      </dgm:t>
    </dgm:pt>
    <dgm:pt modelId="{96E7F058-80D6-4D3E-8897-CEA28BE54B1F}" type="parTrans" cxnId="{E4CAEA34-842B-4250-B0E0-EDFB34AC57E5}">
      <dgm:prSet/>
      <dgm:spPr/>
      <dgm:t>
        <a:bodyPr/>
        <a:lstStyle/>
        <a:p>
          <a:endParaRPr lang="en-US"/>
        </a:p>
      </dgm:t>
    </dgm:pt>
    <dgm:pt modelId="{A8487BAC-49B7-40B0-969A-C80B41B8A138}" type="sibTrans" cxnId="{E4CAEA34-842B-4250-B0E0-EDFB34AC57E5}">
      <dgm:prSet/>
      <dgm:spPr/>
      <dgm:t>
        <a:bodyPr/>
        <a:lstStyle/>
        <a:p>
          <a:endParaRPr lang="en-US"/>
        </a:p>
      </dgm:t>
    </dgm:pt>
    <dgm:pt modelId="{7ADA7808-713D-425E-8B36-261649973759}">
      <dgm:prSet phldrT="[Text]"/>
      <dgm:spPr/>
      <dgm:t>
        <a:bodyPr/>
        <a:lstStyle/>
        <a:p>
          <a:r>
            <a:rPr lang="en-US"/>
            <a:t>Calculate Phase Angle</a:t>
          </a:r>
        </a:p>
      </dgm:t>
    </dgm:pt>
    <dgm:pt modelId="{2A3F8207-465D-4A6C-A332-63F521B8C005}" type="parTrans" cxnId="{5E069D03-0440-4FDB-B782-D5C6DA192076}">
      <dgm:prSet/>
      <dgm:spPr/>
      <dgm:t>
        <a:bodyPr/>
        <a:lstStyle/>
        <a:p>
          <a:endParaRPr lang="en-US"/>
        </a:p>
      </dgm:t>
    </dgm:pt>
    <dgm:pt modelId="{C6EE2C4A-4098-4EE8-B050-ABAE7210D8BB}" type="sibTrans" cxnId="{5E069D03-0440-4FDB-B782-D5C6DA192076}">
      <dgm:prSet/>
      <dgm:spPr/>
      <dgm:t>
        <a:bodyPr/>
        <a:lstStyle/>
        <a:p>
          <a:endParaRPr lang="en-US"/>
        </a:p>
      </dgm:t>
    </dgm:pt>
    <dgm:pt modelId="{08E3451F-B7F0-4CD2-9EB4-43ABE3D696EE}">
      <dgm:prSet phldrT="[Text]"/>
      <dgm:spPr/>
      <dgm:t>
        <a:bodyPr/>
        <a:lstStyle/>
        <a:p>
          <a:r>
            <a:rPr lang="en-US"/>
            <a:t>Calculate Angle of Sound</a:t>
          </a:r>
        </a:p>
      </dgm:t>
    </dgm:pt>
    <dgm:pt modelId="{1B271F25-AD52-42DB-9E53-52CA65C2DEC1}" type="parTrans" cxnId="{96648361-E493-4B2E-9392-4DE884286E95}">
      <dgm:prSet/>
      <dgm:spPr/>
      <dgm:t>
        <a:bodyPr/>
        <a:lstStyle/>
        <a:p>
          <a:endParaRPr lang="en-US"/>
        </a:p>
      </dgm:t>
    </dgm:pt>
    <dgm:pt modelId="{8E784CD0-F700-4D14-974F-7886BCBDDAAF}" type="sibTrans" cxnId="{96648361-E493-4B2E-9392-4DE884286E95}">
      <dgm:prSet/>
      <dgm:spPr/>
      <dgm:t>
        <a:bodyPr/>
        <a:lstStyle/>
        <a:p>
          <a:endParaRPr lang="en-US"/>
        </a:p>
      </dgm:t>
    </dgm:pt>
    <dgm:pt modelId="{A3CDA419-903B-4EC5-97EE-C0426F6D4746}">
      <dgm:prSet phldrT="[Text]"/>
      <dgm:spPr/>
      <dgm:t>
        <a:bodyPr/>
        <a:lstStyle/>
        <a:p>
          <a:r>
            <a:rPr lang="en-US"/>
            <a:t>Send output to Display via I2C</a:t>
          </a:r>
        </a:p>
      </dgm:t>
    </dgm:pt>
    <dgm:pt modelId="{A584907D-DDD7-4132-867C-E0762667E0C7}" type="parTrans" cxnId="{14FDCD8B-1223-4626-8B4D-49121B8617D5}">
      <dgm:prSet/>
      <dgm:spPr/>
      <dgm:t>
        <a:bodyPr/>
        <a:lstStyle/>
        <a:p>
          <a:endParaRPr lang="en-US"/>
        </a:p>
      </dgm:t>
    </dgm:pt>
    <dgm:pt modelId="{7067676B-BAB6-42A6-8B6B-AE7A042C34C2}" type="sibTrans" cxnId="{14FDCD8B-1223-4626-8B4D-49121B8617D5}">
      <dgm:prSet/>
      <dgm:spPr/>
      <dgm:t>
        <a:bodyPr/>
        <a:lstStyle/>
        <a:p>
          <a:endParaRPr lang="en-US"/>
        </a:p>
      </dgm:t>
    </dgm:pt>
    <dgm:pt modelId="{2D9EAEFF-3C8D-49E9-A85F-DFEEF89143A1}">
      <dgm:prSet phldrT="[Text]"/>
      <dgm:spPr/>
      <dgm:t>
        <a:bodyPr/>
        <a:lstStyle/>
        <a:p>
          <a:r>
            <a:rPr lang="en-US"/>
            <a:t>Display Shows the Angle</a:t>
          </a:r>
        </a:p>
      </dgm:t>
    </dgm:pt>
    <dgm:pt modelId="{CA796967-241A-49C6-9662-1941DC66D4F1}" type="parTrans" cxnId="{6CFDCEC2-F7E7-4228-A2C8-66DFF0AA0921}">
      <dgm:prSet/>
      <dgm:spPr/>
      <dgm:t>
        <a:bodyPr/>
        <a:lstStyle/>
        <a:p>
          <a:endParaRPr lang="en-US"/>
        </a:p>
      </dgm:t>
    </dgm:pt>
    <dgm:pt modelId="{F42D3D87-54EA-4DA2-8E06-577D08D5B5AD}" type="sibTrans" cxnId="{6CFDCEC2-F7E7-4228-A2C8-66DFF0AA0921}">
      <dgm:prSet/>
      <dgm:spPr/>
      <dgm:t>
        <a:bodyPr/>
        <a:lstStyle/>
        <a:p>
          <a:endParaRPr lang="en-US"/>
        </a:p>
      </dgm:t>
    </dgm:pt>
    <dgm:pt modelId="{6116E5BD-2EA7-445B-AB97-57409999DB9F}" type="pres">
      <dgm:prSet presAssocID="{CBCB1FF0-AB22-4B75-B78D-1B789EF12574}" presName="diagram" presStyleCnt="0">
        <dgm:presLayoutVars>
          <dgm:dir/>
          <dgm:resizeHandles val="exact"/>
        </dgm:presLayoutVars>
      </dgm:prSet>
      <dgm:spPr/>
    </dgm:pt>
    <dgm:pt modelId="{05F39255-8A99-4FE9-98BC-A86157B565EA}" type="pres">
      <dgm:prSet presAssocID="{7BBCCA76-C38C-4730-8E2C-880821251137}" presName="node" presStyleLbl="node1" presStyleIdx="0" presStyleCnt="8">
        <dgm:presLayoutVars>
          <dgm:bulletEnabled val="1"/>
        </dgm:presLayoutVars>
      </dgm:prSet>
      <dgm:spPr/>
    </dgm:pt>
    <dgm:pt modelId="{738D2FF3-BF18-40FC-ADED-7DE46ACECC9C}" type="pres">
      <dgm:prSet presAssocID="{66F7C801-C153-47FE-BC98-0E389689FA2D}" presName="sibTrans" presStyleLbl="sibTrans2D1" presStyleIdx="0" presStyleCnt="7"/>
      <dgm:spPr/>
    </dgm:pt>
    <dgm:pt modelId="{EECA41A1-A106-4DA5-A2D8-7177B66FD92B}" type="pres">
      <dgm:prSet presAssocID="{66F7C801-C153-47FE-BC98-0E389689FA2D}" presName="connectorText" presStyleLbl="sibTrans2D1" presStyleIdx="0" presStyleCnt="7"/>
      <dgm:spPr/>
    </dgm:pt>
    <dgm:pt modelId="{5EE2507B-BB0B-4524-BD7A-433A54560057}" type="pres">
      <dgm:prSet presAssocID="{94CB9108-C59D-4AE0-A264-AC27BC584FB7}" presName="node" presStyleLbl="node1" presStyleIdx="1" presStyleCnt="8">
        <dgm:presLayoutVars>
          <dgm:bulletEnabled val="1"/>
        </dgm:presLayoutVars>
      </dgm:prSet>
      <dgm:spPr/>
    </dgm:pt>
    <dgm:pt modelId="{C2791A30-E335-4B35-8A58-5A7F35771A81}" type="pres">
      <dgm:prSet presAssocID="{8F74779A-AEAB-422B-B43F-AA136AA8DB3A}" presName="sibTrans" presStyleLbl="sibTrans2D1" presStyleIdx="1" presStyleCnt="7"/>
      <dgm:spPr/>
    </dgm:pt>
    <dgm:pt modelId="{5E3F9BE0-3D6B-4580-923C-CD973AB08F47}" type="pres">
      <dgm:prSet presAssocID="{8F74779A-AEAB-422B-B43F-AA136AA8DB3A}" presName="connectorText" presStyleLbl="sibTrans2D1" presStyleIdx="1" presStyleCnt="7"/>
      <dgm:spPr/>
    </dgm:pt>
    <dgm:pt modelId="{47407EA1-FD4B-45FE-8EBD-9FAA43DA3367}" type="pres">
      <dgm:prSet presAssocID="{042969F2-E2CE-4B6B-BA57-057C3D4E730D}" presName="node" presStyleLbl="node1" presStyleIdx="2" presStyleCnt="8">
        <dgm:presLayoutVars>
          <dgm:bulletEnabled val="1"/>
        </dgm:presLayoutVars>
      </dgm:prSet>
      <dgm:spPr/>
    </dgm:pt>
    <dgm:pt modelId="{D6BB5496-ACD4-404D-BE17-0BB5CAEB29B5}" type="pres">
      <dgm:prSet presAssocID="{A8487BAC-49B7-40B0-969A-C80B41B8A138}" presName="sibTrans" presStyleLbl="sibTrans2D1" presStyleIdx="2" presStyleCnt="7"/>
      <dgm:spPr/>
    </dgm:pt>
    <dgm:pt modelId="{9605FC64-1A7B-4918-944D-94FC9F6B9918}" type="pres">
      <dgm:prSet presAssocID="{A8487BAC-49B7-40B0-969A-C80B41B8A138}" presName="connectorText" presStyleLbl="sibTrans2D1" presStyleIdx="2" presStyleCnt="7"/>
      <dgm:spPr/>
    </dgm:pt>
    <dgm:pt modelId="{F35C1A9F-8321-44C1-BA32-8FE03B8B38F0}" type="pres">
      <dgm:prSet presAssocID="{038826E4-87A1-4C63-852C-6D6C9F25FEDE}" presName="node" presStyleLbl="node1" presStyleIdx="3" presStyleCnt="8">
        <dgm:presLayoutVars>
          <dgm:bulletEnabled val="1"/>
        </dgm:presLayoutVars>
      </dgm:prSet>
      <dgm:spPr/>
    </dgm:pt>
    <dgm:pt modelId="{3FD57C06-361F-48A2-9005-2DC3163BE520}" type="pres">
      <dgm:prSet presAssocID="{783FC923-1D9E-4E0A-A41D-36194A9AF999}" presName="sibTrans" presStyleLbl="sibTrans2D1" presStyleIdx="3" presStyleCnt="7"/>
      <dgm:spPr/>
    </dgm:pt>
    <dgm:pt modelId="{679B6AE6-8FA0-4292-80EA-8EFEAACB2160}" type="pres">
      <dgm:prSet presAssocID="{783FC923-1D9E-4E0A-A41D-36194A9AF999}" presName="connectorText" presStyleLbl="sibTrans2D1" presStyleIdx="3" presStyleCnt="7"/>
      <dgm:spPr/>
    </dgm:pt>
    <dgm:pt modelId="{2AF5EAC0-F963-4E61-9CC9-0F5C1EFB7D2C}" type="pres">
      <dgm:prSet presAssocID="{7ADA7808-713D-425E-8B36-261649973759}" presName="node" presStyleLbl="node1" presStyleIdx="4" presStyleCnt="8">
        <dgm:presLayoutVars>
          <dgm:bulletEnabled val="1"/>
        </dgm:presLayoutVars>
      </dgm:prSet>
      <dgm:spPr/>
    </dgm:pt>
    <dgm:pt modelId="{B2552133-6EB6-444D-84F3-6DD0DE58DD14}" type="pres">
      <dgm:prSet presAssocID="{C6EE2C4A-4098-4EE8-B050-ABAE7210D8BB}" presName="sibTrans" presStyleLbl="sibTrans2D1" presStyleIdx="4" presStyleCnt="7"/>
      <dgm:spPr/>
    </dgm:pt>
    <dgm:pt modelId="{9718252D-D797-401D-9EB9-E313F66CBA8B}" type="pres">
      <dgm:prSet presAssocID="{C6EE2C4A-4098-4EE8-B050-ABAE7210D8BB}" presName="connectorText" presStyleLbl="sibTrans2D1" presStyleIdx="4" presStyleCnt="7"/>
      <dgm:spPr/>
    </dgm:pt>
    <dgm:pt modelId="{B77A21C8-8567-48BF-A83E-CDA996E7C17F}" type="pres">
      <dgm:prSet presAssocID="{08E3451F-B7F0-4CD2-9EB4-43ABE3D696EE}" presName="node" presStyleLbl="node1" presStyleIdx="5" presStyleCnt="8">
        <dgm:presLayoutVars>
          <dgm:bulletEnabled val="1"/>
        </dgm:presLayoutVars>
      </dgm:prSet>
      <dgm:spPr/>
    </dgm:pt>
    <dgm:pt modelId="{E1EF6E66-E37F-4829-A5BE-C32EC7E21AAE}" type="pres">
      <dgm:prSet presAssocID="{8E784CD0-F700-4D14-974F-7886BCBDDAAF}" presName="sibTrans" presStyleLbl="sibTrans2D1" presStyleIdx="5" presStyleCnt="7"/>
      <dgm:spPr/>
    </dgm:pt>
    <dgm:pt modelId="{1022EB6B-984B-4ECC-B926-BFEDBE57E53C}" type="pres">
      <dgm:prSet presAssocID="{8E784CD0-F700-4D14-974F-7886BCBDDAAF}" presName="connectorText" presStyleLbl="sibTrans2D1" presStyleIdx="5" presStyleCnt="7"/>
      <dgm:spPr/>
    </dgm:pt>
    <dgm:pt modelId="{DE7D504A-671F-4022-A3A2-0599AD539DD0}" type="pres">
      <dgm:prSet presAssocID="{A3CDA419-903B-4EC5-97EE-C0426F6D4746}" presName="node" presStyleLbl="node1" presStyleIdx="6" presStyleCnt="8">
        <dgm:presLayoutVars>
          <dgm:bulletEnabled val="1"/>
        </dgm:presLayoutVars>
      </dgm:prSet>
      <dgm:spPr/>
    </dgm:pt>
    <dgm:pt modelId="{3D08B200-4F68-4FD2-A67B-13F63046ED13}" type="pres">
      <dgm:prSet presAssocID="{7067676B-BAB6-42A6-8B6B-AE7A042C34C2}" presName="sibTrans" presStyleLbl="sibTrans2D1" presStyleIdx="6" presStyleCnt="7"/>
      <dgm:spPr/>
    </dgm:pt>
    <dgm:pt modelId="{A6453EE4-E281-4997-B636-AF1EC8154026}" type="pres">
      <dgm:prSet presAssocID="{7067676B-BAB6-42A6-8B6B-AE7A042C34C2}" presName="connectorText" presStyleLbl="sibTrans2D1" presStyleIdx="6" presStyleCnt="7"/>
      <dgm:spPr/>
    </dgm:pt>
    <dgm:pt modelId="{AB1604EC-3CA8-4D2C-90A3-A0575CDDE47F}" type="pres">
      <dgm:prSet presAssocID="{2D9EAEFF-3C8D-49E9-A85F-DFEEF89143A1}" presName="node" presStyleLbl="node1" presStyleIdx="7" presStyleCnt="8">
        <dgm:presLayoutVars>
          <dgm:bulletEnabled val="1"/>
        </dgm:presLayoutVars>
      </dgm:prSet>
      <dgm:spPr/>
    </dgm:pt>
  </dgm:ptLst>
  <dgm:cxnLst>
    <dgm:cxn modelId="{5E069D03-0440-4FDB-B782-D5C6DA192076}" srcId="{CBCB1FF0-AB22-4B75-B78D-1B789EF12574}" destId="{7ADA7808-713D-425E-8B36-261649973759}" srcOrd="4" destOrd="0" parTransId="{2A3F8207-465D-4A6C-A332-63F521B8C005}" sibTransId="{C6EE2C4A-4098-4EE8-B050-ABAE7210D8BB}"/>
    <dgm:cxn modelId="{3854D605-045A-4D8D-84E9-FD8FD786424C}" type="presOf" srcId="{038826E4-87A1-4C63-852C-6D6C9F25FEDE}" destId="{F35C1A9F-8321-44C1-BA32-8FE03B8B38F0}" srcOrd="0" destOrd="0" presId="urn:microsoft.com/office/officeart/2005/8/layout/process5"/>
    <dgm:cxn modelId="{B4758306-371A-4A22-B0E6-68DF2AC5F29B}" type="presOf" srcId="{7BBCCA76-C38C-4730-8E2C-880821251137}" destId="{05F39255-8A99-4FE9-98BC-A86157B565EA}" srcOrd="0" destOrd="0" presId="urn:microsoft.com/office/officeart/2005/8/layout/process5"/>
    <dgm:cxn modelId="{35C4F224-19A1-400B-8CF1-0A24DCDE91C6}" type="presOf" srcId="{CBCB1FF0-AB22-4B75-B78D-1B789EF12574}" destId="{6116E5BD-2EA7-445B-AB97-57409999DB9F}" srcOrd="0" destOrd="0" presId="urn:microsoft.com/office/officeart/2005/8/layout/process5"/>
    <dgm:cxn modelId="{54B7302C-CE86-4B09-A825-6B73AE62B7DE}" type="presOf" srcId="{783FC923-1D9E-4E0A-A41D-36194A9AF999}" destId="{679B6AE6-8FA0-4292-80EA-8EFEAACB2160}" srcOrd="1" destOrd="0" presId="urn:microsoft.com/office/officeart/2005/8/layout/process5"/>
    <dgm:cxn modelId="{AA2AB834-9BD2-48B4-87EE-68BADD95FB42}" type="presOf" srcId="{783FC923-1D9E-4E0A-A41D-36194A9AF999}" destId="{3FD57C06-361F-48A2-9005-2DC3163BE520}" srcOrd="0" destOrd="0" presId="urn:microsoft.com/office/officeart/2005/8/layout/process5"/>
    <dgm:cxn modelId="{E4CAEA34-842B-4250-B0E0-EDFB34AC57E5}" srcId="{CBCB1FF0-AB22-4B75-B78D-1B789EF12574}" destId="{042969F2-E2CE-4B6B-BA57-057C3D4E730D}" srcOrd="2" destOrd="0" parTransId="{96E7F058-80D6-4D3E-8897-CEA28BE54B1F}" sibTransId="{A8487BAC-49B7-40B0-969A-C80B41B8A138}"/>
    <dgm:cxn modelId="{3CF1143B-B317-4634-AAE9-31639A169E5E}" type="presOf" srcId="{7067676B-BAB6-42A6-8B6B-AE7A042C34C2}" destId="{3D08B200-4F68-4FD2-A67B-13F63046ED13}" srcOrd="0" destOrd="0" presId="urn:microsoft.com/office/officeart/2005/8/layout/process5"/>
    <dgm:cxn modelId="{96648361-E493-4B2E-9392-4DE884286E95}" srcId="{CBCB1FF0-AB22-4B75-B78D-1B789EF12574}" destId="{08E3451F-B7F0-4CD2-9EB4-43ABE3D696EE}" srcOrd="5" destOrd="0" parTransId="{1B271F25-AD52-42DB-9E53-52CA65C2DEC1}" sibTransId="{8E784CD0-F700-4D14-974F-7886BCBDDAAF}"/>
    <dgm:cxn modelId="{D55D0566-F2BF-429C-B0E2-D383ABCFEEF4}" type="presOf" srcId="{A8487BAC-49B7-40B0-969A-C80B41B8A138}" destId="{D6BB5496-ACD4-404D-BE17-0BB5CAEB29B5}" srcOrd="0" destOrd="0" presId="urn:microsoft.com/office/officeart/2005/8/layout/process5"/>
    <dgm:cxn modelId="{A3D11868-9063-4334-9A3E-BCBFF08C4461}" type="presOf" srcId="{8E784CD0-F700-4D14-974F-7886BCBDDAAF}" destId="{1022EB6B-984B-4ECC-B926-BFEDBE57E53C}" srcOrd="1" destOrd="0" presId="urn:microsoft.com/office/officeart/2005/8/layout/process5"/>
    <dgm:cxn modelId="{10019A4E-3A04-4879-A208-C744FD7BC5D5}" type="presOf" srcId="{66F7C801-C153-47FE-BC98-0E389689FA2D}" destId="{738D2FF3-BF18-40FC-ADED-7DE46ACECC9C}" srcOrd="0" destOrd="0" presId="urn:microsoft.com/office/officeart/2005/8/layout/process5"/>
    <dgm:cxn modelId="{08ABEF54-F51C-4F9A-BA46-8389B0913F5A}" type="presOf" srcId="{8F74779A-AEAB-422B-B43F-AA136AA8DB3A}" destId="{5E3F9BE0-3D6B-4580-923C-CD973AB08F47}" srcOrd="1" destOrd="0" presId="urn:microsoft.com/office/officeart/2005/8/layout/process5"/>
    <dgm:cxn modelId="{C1F40276-BE95-4F8A-A113-2B50FE44056B}" srcId="{CBCB1FF0-AB22-4B75-B78D-1B789EF12574}" destId="{94CB9108-C59D-4AE0-A264-AC27BC584FB7}" srcOrd="1" destOrd="0" parTransId="{3F35CF1F-ECAA-433E-9CBB-41365323A51F}" sibTransId="{8F74779A-AEAB-422B-B43F-AA136AA8DB3A}"/>
    <dgm:cxn modelId="{37A5EE59-7884-48EA-AE30-71C913D89BAF}" type="presOf" srcId="{8E784CD0-F700-4D14-974F-7886BCBDDAAF}" destId="{E1EF6E66-E37F-4829-A5BE-C32EC7E21AAE}" srcOrd="0" destOrd="0" presId="urn:microsoft.com/office/officeart/2005/8/layout/process5"/>
    <dgm:cxn modelId="{D298F359-2DC2-44F9-8200-D1A8B5AD516D}" type="presOf" srcId="{7ADA7808-713D-425E-8B36-261649973759}" destId="{2AF5EAC0-F963-4E61-9CC9-0F5C1EFB7D2C}" srcOrd="0" destOrd="0" presId="urn:microsoft.com/office/officeart/2005/8/layout/process5"/>
    <dgm:cxn modelId="{14FDCD8B-1223-4626-8B4D-49121B8617D5}" srcId="{CBCB1FF0-AB22-4B75-B78D-1B789EF12574}" destId="{A3CDA419-903B-4EC5-97EE-C0426F6D4746}" srcOrd="6" destOrd="0" parTransId="{A584907D-DDD7-4132-867C-E0762667E0C7}" sibTransId="{7067676B-BAB6-42A6-8B6B-AE7A042C34C2}"/>
    <dgm:cxn modelId="{DB64E88B-5DBE-4996-B2AE-8D98DB14345E}" type="presOf" srcId="{A3CDA419-903B-4EC5-97EE-C0426F6D4746}" destId="{DE7D504A-671F-4022-A3A2-0599AD539DD0}" srcOrd="0" destOrd="0" presId="urn:microsoft.com/office/officeart/2005/8/layout/process5"/>
    <dgm:cxn modelId="{26051E8C-2A24-4344-A132-5A8CC7A8C120}" type="presOf" srcId="{042969F2-E2CE-4B6B-BA57-057C3D4E730D}" destId="{47407EA1-FD4B-45FE-8EBD-9FAA43DA3367}" srcOrd="0" destOrd="0" presId="urn:microsoft.com/office/officeart/2005/8/layout/process5"/>
    <dgm:cxn modelId="{D3AE3D8F-1907-4A86-A1DA-00A2D18849D8}" type="presOf" srcId="{7067676B-BAB6-42A6-8B6B-AE7A042C34C2}" destId="{A6453EE4-E281-4997-B636-AF1EC8154026}" srcOrd="1" destOrd="0" presId="urn:microsoft.com/office/officeart/2005/8/layout/process5"/>
    <dgm:cxn modelId="{01AED198-9CE0-4EC9-92A7-07E3A3FDD706}" type="presOf" srcId="{A8487BAC-49B7-40B0-969A-C80B41B8A138}" destId="{9605FC64-1A7B-4918-944D-94FC9F6B9918}" srcOrd="1" destOrd="0" presId="urn:microsoft.com/office/officeart/2005/8/layout/process5"/>
    <dgm:cxn modelId="{C4D6D39F-F384-4AE6-AED7-4A5BC5610E7F}" type="presOf" srcId="{2D9EAEFF-3C8D-49E9-A85F-DFEEF89143A1}" destId="{AB1604EC-3CA8-4D2C-90A3-A0575CDDE47F}" srcOrd="0" destOrd="0" presId="urn:microsoft.com/office/officeart/2005/8/layout/process5"/>
    <dgm:cxn modelId="{1F83D1A3-4F24-40A0-B1A4-488F28A66010}" type="presOf" srcId="{C6EE2C4A-4098-4EE8-B050-ABAE7210D8BB}" destId="{9718252D-D797-401D-9EB9-E313F66CBA8B}" srcOrd="1" destOrd="0" presId="urn:microsoft.com/office/officeart/2005/8/layout/process5"/>
    <dgm:cxn modelId="{F3D592B8-A0AC-48B7-B2BB-18B9188B4E04}" type="presOf" srcId="{94CB9108-C59D-4AE0-A264-AC27BC584FB7}" destId="{5EE2507B-BB0B-4524-BD7A-433A54560057}" srcOrd="0" destOrd="0" presId="urn:microsoft.com/office/officeart/2005/8/layout/process5"/>
    <dgm:cxn modelId="{6CFDCEC2-F7E7-4228-A2C8-66DFF0AA0921}" srcId="{CBCB1FF0-AB22-4B75-B78D-1B789EF12574}" destId="{2D9EAEFF-3C8D-49E9-A85F-DFEEF89143A1}" srcOrd="7" destOrd="0" parTransId="{CA796967-241A-49C6-9662-1941DC66D4F1}" sibTransId="{F42D3D87-54EA-4DA2-8E06-577D08D5B5AD}"/>
    <dgm:cxn modelId="{7616DACB-AA0D-4FE3-9DD0-FE68E4175B5C}" type="presOf" srcId="{C6EE2C4A-4098-4EE8-B050-ABAE7210D8BB}" destId="{B2552133-6EB6-444D-84F3-6DD0DE58DD14}" srcOrd="0" destOrd="0" presId="urn:microsoft.com/office/officeart/2005/8/layout/process5"/>
    <dgm:cxn modelId="{B49398CF-FAF8-471A-B5E4-994743208EFE}" srcId="{CBCB1FF0-AB22-4B75-B78D-1B789EF12574}" destId="{7BBCCA76-C38C-4730-8E2C-880821251137}" srcOrd="0" destOrd="0" parTransId="{A43F95CA-13DC-4015-9799-9CA8CE3CD37C}" sibTransId="{66F7C801-C153-47FE-BC98-0E389689FA2D}"/>
    <dgm:cxn modelId="{6CDA70D3-467C-4738-A5CA-335591EE6D04}" type="presOf" srcId="{08E3451F-B7F0-4CD2-9EB4-43ABE3D696EE}" destId="{B77A21C8-8567-48BF-A83E-CDA996E7C17F}" srcOrd="0" destOrd="0" presId="urn:microsoft.com/office/officeart/2005/8/layout/process5"/>
    <dgm:cxn modelId="{1426B4D3-AD70-43D4-842D-9DC648F19DC4}" type="presOf" srcId="{66F7C801-C153-47FE-BC98-0E389689FA2D}" destId="{EECA41A1-A106-4DA5-A2D8-7177B66FD92B}" srcOrd="1" destOrd="0" presId="urn:microsoft.com/office/officeart/2005/8/layout/process5"/>
    <dgm:cxn modelId="{027A12D4-8A89-4C88-9118-B4AE4BF38AAB}" type="presOf" srcId="{8F74779A-AEAB-422B-B43F-AA136AA8DB3A}" destId="{C2791A30-E335-4B35-8A58-5A7F35771A81}" srcOrd="0" destOrd="0" presId="urn:microsoft.com/office/officeart/2005/8/layout/process5"/>
    <dgm:cxn modelId="{B01A42E9-A626-4D1A-A492-87DB4811A025}" srcId="{CBCB1FF0-AB22-4B75-B78D-1B789EF12574}" destId="{038826E4-87A1-4C63-852C-6D6C9F25FEDE}" srcOrd="3" destOrd="0" parTransId="{10F82D84-1080-4D56-ABA8-09784C9BD828}" sibTransId="{783FC923-1D9E-4E0A-A41D-36194A9AF999}"/>
    <dgm:cxn modelId="{92813141-9141-4879-AD41-A01362411CB6}" type="presParOf" srcId="{6116E5BD-2EA7-445B-AB97-57409999DB9F}" destId="{05F39255-8A99-4FE9-98BC-A86157B565EA}" srcOrd="0" destOrd="0" presId="urn:microsoft.com/office/officeart/2005/8/layout/process5"/>
    <dgm:cxn modelId="{349E8A91-8122-4777-BA5E-19C13178815A}" type="presParOf" srcId="{6116E5BD-2EA7-445B-AB97-57409999DB9F}" destId="{738D2FF3-BF18-40FC-ADED-7DE46ACECC9C}" srcOrd="1" destOrd="0" presId="urn:microsoft.com/office/officeart/2005/8/layout/process5"/>
    <dgm:cxn modelId="{D167DA7C-81BF-4AB2-A483-D3BE02E4AE94}" type="presParOf" srcId="{738D2FF3-BF18-40FC-ADED-7DE46ACECC9C}" destId="{EECA41A1-A106-4DA5-A2D8-7177B66FD92B}" srcOrd="0" destOrd="0" presId="urn:microsoft.com/office/officeart/2005/8/layout/process5"/>
    <dgm:cxn modelId="{711C8CBE-0239-4B22-B65E-9664C90ED838}" type="presParOf" srcId="{6116E5BD-2EA7-445B-AB97-57409999DB9F}" destId="{5EE2507B-BB0B-4524-BD7A-433A54560057}" srcOrd="2" destOrd="0" presId="urn:microsoft.com/office/officeart/2005/8/layout/process5"/>
    <dgm:cxn modelId="{68774CF0-A9DC-48D8-876B-27732CCFD863}" type="presParOf" srcId="{6116E5BD-2EA7-445B-AB97-57409999DB9F}" destId="{C2791A30-E335-4B35-8A58-5A7F35771A81}" srcOrd="3" destOrd="0" presId="urn:microsoft.com/office/officeart/2005/8/layout/process5"/>
    <dgm:cxn modelId="{3C947DA9-801B-4DD6-804E-1F0FF1A5CE9C}" type="presParOf" srcId="{C2791A30-E335-4B35-8A58-5A7F35771A81}" destId="{5E3F9BE0-3D6B-4580-923C-CD973AB08F47}" srcOrd="0" destOrd="0" presId="urn:microsoft.com/office/officeart/2005/8/layout/process5"/>
    <dgm:cxn modelId="{68944107-FA16-462E-A31F-FC943CDBF44B}" type="presParOf" srcId="{6116E5BD-2EA7-445B-AB97-57409999DB9F}" destId="{47407EA1-FD4B-45FE-8EBD-9FAA43DA3367}" srcOrd="4" destOrd="0" presId="urn:microsoft.com/office/officeart/2005/8/layout/process5"/>
    <dgm:cxn modelId="{4A54E4E5-CEE8-4468-823D-F04E92E38D94}" type="presParOf" srcId="{6116E5BD-2EA7-445B-AB97-57409999DB9F}" destId="{D6BB5496-ACD4-404D-BE17-0BB5CAEB29B5}" srcOrd="5" destOrd="0" presId="urn:microsoft.com/office/officeart/2005/8/layout/process5"/>
    <dgm:cxn modelId="{5067DFEE-9CED-432B-BAE5-C834D7844B69}" type="presParOf" srcId="{D6BB5496-ACD4-404D-BE17-0BB5CAEB29B5}" destId="{9605FC64-1A7B-4918-944D-94FC9F6B9918}" srcOrd="0" destOrd="0" presId="urn:microsoft.com/office/officeart/2005/8/layout/process5"/>
    <dgm:cxn modelId="{2E4A8450-4B10-4FEE-B45B-2A14B4488EE8}" type="presParOf" srcId="{6116E5BD-2EA7-445B-AB97-57409999DB9F}" destId="{F35C1A9F-8321-44C1-BA32-8FE03B8B38F0}" srcOrd="6" destOrd="0" presId="urn:microsoft.com/office/officeart/2005/8/layout/process5"/>
    <dgm:cxn modelId="{93E865E3-3D9E-4800-A0B5-FF6702E05A8F}" type="presParOf" srcId="{6116E5BD-2EA7-445B-AB97-57409999DB9F}" destId="{3FD57C06-361F-48A2-9005-2DC3163BE520}" srcOrd="7" destOrd="0" presId="urn:microsoft.com/office/officeart/2005/8/layout/process5"/>
    <dgm:cxn modelId="{C49FDC32-1A4D-4B9C-B203-BE528F27028F}" type="presParOf" srcId="{3FD57C06-361F-48A2-9005-2DC3163BE520}" destId="{679B6AE6-8FA0-4292-80EA-8EFEAACB2160}" srcOrd="0" destOrd="0" presId="urn:microsoft.com/office/officeart/2005/8/layout/process5"/>
    <dgm:cxn modelId="{B1703DFB-DD0B-4554-9322-5DC3353D983F}" type="presParOf" srcId="{6116E5BD-2EA7-445B-AB97-57409999DB9F}" destId="{2AF5EAC0-F963-4E61-9CC9-0F5C1EFB7D2C}" srcOrd="8" destOrd="0" presId="urn:microsoft.com/office/officeart/2005/8/layout/process5"/>
    <dgm:cxn modelId="{4BAEC065-58CF-473A-8F42-C7CD7DF61EEA}" type="presParOf" srcId="{6116E5BD-2EA7-445B-AB97-57409999DB9F}" destId="{B2552133-6EB6-444D-84F3-6DD0DE58DD14}" srcOrd="9" destOrd="0" presId="urn:microsoft.com/office/officeart/2005/8/layout/process5"/>
    <dgm:cxn modelId="{70BBA61C-F710-465E-BBB7-848B910FC89E}" type="presParOf" srcId="{B2552133-6EB6-444D-84F3-6DD0DE58DD14}" destId="{9718252D-D797-401D-9EB9-E313F66CBA8B}" srcOrd="0" destOrd="0" presId="urn:microsoft.com/office/officeart/2005/8/layout/process5"/>
    <dgm:cxn modelId="{B48EBE81-E313-449C-89F2-4643A808A960}" type="presParOf" srcId="{6116E5BD-2EA7-445B-AB97-57409999DB9F}" destId="{B77A21C8-8567-48BF-A83E-CDA996E7C17F}" srcOrd="10" destOrd="0" presId="urn:microsoft.com/office/officeart/2005/8/layout/process5"/>
    <dgm:cxn modelId="{3D94AD96-F523-4FE9-8496-7D570F3899FC}" type="presParOf" srcId="{6116E5BD-2EA7-445B-AB97-57409999DB9F}" destId="{E1EF6E66-E37F-4829-A5BE-C32EC7E21AAE}" srcOrd="11" destOrd="0" presId="urn:microsoft.com/office/officeart/2005/8/layout/process5"/>
    <dgm:cxn modelId="{039C9B67-7834-4D4D-A8C4-94F5872CD6DF}" type="presParOf" srcId="{E1EF6E66-E37F-4829-A5BE-C32EC7E21AAE}" destId="{1022EB6B-984B-4ECC-B926-BFEDBE57E53C}" srcOrd="0" destOrd="0" presId="urn:microsoft.com/office/officeart/2005/8/layout/process5"/>
    <dgm:cxn modelId="{BD0DE2F4-9C11-4104-A13F-E58BEF444E7B}" type="presParOf" srcId="{6116E5BD-2EA7-445B-AB97-57409999DB9F}" destId="{DE7D504A-671F-4022-A3A2-0599AD539DD0}" srcOrd="12" destOrd="0" presId="urn:microsoft.com/office/officeart/2005/8/layout/process5"/>
    <dgm:cxn modelId="{14C22EDD-7335-49C3-A243-560FAC8349AD}" type="presParOf" srcId="{6116E5BD-2EA7-445B-AB97-57409999DB9F}" destId="{3D08B200-4F68-4FD2-A67B-13F63046ED13}" srcOrd="13" destOrd="0" presId="urn:microsoft.com/office/officeart/2005/8/layout/process5"/>
    <dgm:cxn modelId="{30C4E4A2-70EA-40CA-8341-7C7C95E54C05}" type="presParOf" srcId="{3D08B200-4F68-4FD2-A67B-13F63046ED13}" destId="{A6453EE4-E281-4997-B636-AF1EC8154026}" srcOrd="0" destOrd="0" presId="urn:microsoft.com/office/officeart/2005/8/layout/process5"/>
    <dgm:cxn modelId="{4A33D80B-E87D-4BD2-9C50-63E13B0621A8}" type="presParOf" srcId="{6116E5BD-2EA7-445B-AB97-57409999DB9F}" destId="{AB1604EC-3CA8-4D2C-90A3-A0575CDDE47F}" srcOrd="14" destOrd="0" presId="urn:microsoft.com/office/officeart/2005/8/layout/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F39255-8A99-4FE9-98BC-A86157B565EA}">
      <dsp:nvSpPr>
        <dsp:cNvPr id="0" name=""/>
        <dsp:cNvSpPr/>
      </dsp:nvSpPr>
      <dsp:spPr>
        <a:xfrm>
          <a:off x="2822" y="14643"/>
          <a:ext cx="1234233" cy="740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Microphones</a:t>
          </a:r>
        </a:p>
      </dsp:txBody>
      <dsp:txXfrm>
        <a:off x="24512" y="36333"/>
        <a:ext cx="1190853" cy="697160"/>
      </dsp:txXfrm>
    </dsp:sp>
    <dsp:sp modelId="{738D2FF3-BF18-40FC-ADED-7DE46ACECC9C}">
      <dsp:nvSpPr>
        <dsp:cNvPr id="0" name=""/>
        <dsp:cNvSpPr/>
      </dsp:nvSpPr>
      <dsp:spPr>
        <a:xfrm>
          <a:off x="1345668" y="231868"/>
          <a:ext cx="261657" cy="306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345668" y="293086"/>
        <a:ext cx="183160" cy="183653"/>
      </dsp:txXfrm>
    </dsp:sp>
    <dsp:sp modelId="{5EE2507B-BB0B-4524-BD7A-433A54560057}">
      <dsp:nvSpPr>
        <dsp:cNvPr id="0" name=""/>
        <dsp:cNvSpPr/>
      </dsp:nvSpPr>
      <dsp:spPr>
        <a:xfrm>
          <a:off x="1730749" y="14643"/>
          <a:ext cx="1234233" cy="740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Op-amp Amplifier </a:t>
          </a:r>
        </a:p>
      </dsp:txBody>
      <dsp:txXfrm>
        <a:off x="1752439" y="36333"/>
        <a:ext cx="1190853" cy="697160"/>
      </dsp:txXfrm>
    </dsp:sp>
    <dsp:sp modelId="{C2791A30-E335-4B35-8A58-5A7F35771A81}">
      <dsp:nvSpPr>
        <dsp:cNvPr id="0" name=""/>
        <dsp:cNvSpPr/>
      </dsp:nvSpPr>
      <dsp:spPr>
        <a:xfrm>
          <a:off x="3073595" y="231868"/>
          <a:ext cx="261657" cy="306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073595" y="293086"/>
        <a:ext cx="183160" cy="183653"/>
      </dsp:txXfrm>
    </dsp:sp>
    <dsp:sp modelId="{47407EA1-FD4B-45FE-8EBD-9FAA43DA3367}">
      <dsp:nvSpPr>
        <dsp:cNvPr id="0" name=""/>
        <dsp:cNvSpPr/>
      </dsp:nvSpPr>
      <dsp:spPr>
        <a:xfrm>
          <a:off x="3458676" y="14643"/>
          <a:ext cx="1234233" cy="740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Band-Pass Filter </a:t>
          </a:r>
          <a:br>
            <a:rPr lang="en-US" sz="1400" kern="1200"/>
          </a:br>
          <a:r>
            <a:rPr lang="en-US" sz="1400" kern="1200"/>
            <a:t>(900Hz)</a:t>
          </a:r>
        </a:p>
      </dsp:txBody>
      <dsp:txXfrm>
        <a:off x="3480366" y="36333"/>
        <a:ext cx="1190853" cy="697160"/>
      </dsp:txXfrm>
    </dsp:sp>
    <dsp:sp modelId="{D6BB5496-ACD4-404D-BE17-0BB5CAEB29B5}">
      <dsp:nvSpPr>
        <dsp:cNvPr id="0" name=""/>
        <dsp:cNvSpPr/>
      </dsp:nvSpPr>
      <dsp:spPr>
        <a:xfrm>
          <a:off x="4801522" y="231868"/>
          <a:ext cx="261657" cy="306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801522" y="293086"/>
        <a:ext cx="183160" cy="183653"/>
      </dsp:txXfrm>
    </dsp:sp>
    <dsp:sp modelId="{F35C1A9F-8321-44C1-BA32-8FE03B8B38F0}">
      <dsp:nvSpPr>
        <dsp:cNvPr id="0" name=""/>
        <dsp:cNvSpPr/>
      </dsp:nvSpPr>
      <dsp:spPr>
        <a:xfrm>
          <a:off x="5186603" y="14643"/>
          <a:ext cx="1234233" cy="740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Arduino ADC Analog Port</a:t>
          </a:r>
        </a:p>
      </dsp:txBody>
      <dsp:txXfrm>
        <a:off x="5208293" y="36333"/>
        <a:ext cx="1190853" cy="697160"/>
      </dsp:txXfrm>
    </dsp:sp>
    <dsp:sp modelId="{3FD57C06-361F-48A2-9005-2DC3163BE520}">
      <dsp:nvSpPr>
        <dsp:cNvPr id="0" name=""/>
        <dsp:cNvSpPr/>
      </dsp:nvSpPr>
      <dsp:spPr>
        <a:xfrm rot="5400000">
          <a:off x="5672891" y="841579"/>
          <a:ext cx="261657" cy="306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711894" y="863795"/>
        <a:ext cx="183653" cy="183160"/>
      </dsp:txXfrm>
    </dsp:sp>
    <dsp:sp modelId="{2AF5EAC0-F963-4E61-9CC9-0F5C1EFB7D2C}">
      <dsp:nvSpPr>
        <dsp:cNvPr id="0" name=""/>
        <dsp:cNvSpPr/>
      </dsp:nvSpPr>
      <dsp:spPr>
        <a:xfrm>
          <a:off x="5186603" y="1248876"/>
          <a:ext cx="1234233" cy="740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Calculate Phase Angle</a:t>
          </a:r>
        </a:p>
      </dsp:txBody>
      <dsp:txXfrm>
        <a:off x="5208293" y="1270566"/>
        <a:ext cx="1190853" cy="697160"/>
      </dsp:txXfrm>
    </dsp:sp>
    <dsp:sp modelId="{B2552133-6EB6-444D-84F3-6DD0DE58DD14}">
      <dsp:nvSpPr>
        <dsp:cNvPr id="0" name=""/>
        <dsp:cNvSpPr/>
      </dsp:nvSpPr>
      <dsp:spPr>
        <a:xfrm rot="10800000">
          <a:off x="4816333" y="1466101"/>
          <a:ext cx="261657" cy="306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4894830" y="1527319"/>
        <a:ext cx="183160" cy="183653"/>
      </dsp:txXfrm>
    </dsp:sp>
    <dsp:sp modelId="{B77A21C8-8567-48BF-A83E-CDA996E7C17F}">
      <dsp:nvSpPr>
        <dsp:cNvPr id="0" name=""/>
        <dsp:cNvSpPr/>
      </dsp:nvSpPr>
      <dsp:spPr>
        <a:xfrm>
          <a:off x="3458676" y="1248876"/>
          <a:ext cx="1234233" cy="740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Calculate Angle of Sound</a:t>
          </a:r>
        </a:p>
      </dsp:txBody>
      <dsp:txXfrm>
        <a:off x="3480366" y="1270566"/>
        <a:ext cx="1190853" cy="697160"/>
      </dsp:txXfrm>
    </dsp:sp>
    <dsp:sp modelId="{E1EF6E66-E37F-4829-A5BE-C32EC7E21AAE}">
      <dsp:nvSpPr>
        <dsp:cNvPr id="0" name=""/>
        <dsp:cNvSpPr/>
      </dsp:nvSpPr>
      <dsp:spPr>
        <a:xfrm rot="10800000">
          <a:off x="3088406" y="1466101"/>
          <a:ext cx="261657" cy="306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3166903" y="1527319"/>
        <a:ext cx="183160" cy="183653"/>
      </dsp:txXfrm>
    </dsp:sp>
    <dsp:sp modelId="{DE7D504A-671F-4022-A3A2-0599AD539DD0}">
      <dsp:nvSpPr>
        <dsp:cNvPr id="0" name=""/>
        <dsp:cNvSpPr/>
      </dsp:nvSpPr>
      <dsp:spPr>
        <a:xfrm>
          <a:off x="1730749" y="1248876"/>
          <a:ext cx="1234233" cy="740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Send output to Display via I2C</a:t>
          </a:r>
        </a:p>
      </dsp:txBody>
      <dsp:txXfrm>
        <a:off x="1752439" y="1270566"/>
        <a:ext cx="1190853" cy="697160"/>
      </dsp:txXfrm>
    </dsp:sp>
    <dsp:sp modelId="{3D08B200-4F68-4FD2-A67B-13F63046ED13}">
      <dsp:nvSpPr>
        <dsp:cNvPr id="0" name=""/>
        <dsp:cNvSpPr/>
      </dsp:nvSpPr>
      <dsp:spPr>
        <a:xfrm rot="10800000">
          <a:off x="1360479" y="1466101"/>
          <a:ext cx="261657" cy="30608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10800000">
        <a:off x="1438976" y="1527319"/>
        <a:ext cx="183160" cy="183653"/>
      </dsp:txXfrm>
    </dsp:sp>
    <dsp:sp modelId="{AB1604EC-3CA8-4D2C-90A3-A0575CDDE47F}">
      <dsp:nvSpPr>
        <dsp:cNvPr id="0" name=""/>
        <dsp:cNvSpPr/>
      </dsp:nvSpPr>
      <dsp:spPr>
        <a:xfrm>
          <a:off x="2822" y="1248876"/>
          <a:ext cx="1234233" cy="7405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Display Shows the Angle</a:t>
          </a:r>
        </a:p>
      </dsp:txBody>
      <dsp:txXfrm>
        <a:off x="24512" y="1270566"/>
        <a:ext cx="1190853" cy="6971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63F4D9695FAF488BAE4BC0642FF53C" ma:contentTypeVersion="7" ma:contentTypeDescription="Create a new document." ma:contentTypeScope="" ma:versionID="d4704a5a9be8a7388a8010bdd36d9005">
  <xsd:schema xmlns:xsd="http://www.w3.org/2001/XMLSchema" xmlns:xs="http://www.w3.org/2001/XMLSchema" xmlns:p="http://schemas.microsoft.com/office/2006/metadata/properties" xmlns:ns3="6483174d-6452-448f-a6f7-af61decaf69d" xmlns:ns4="5b34c3dd-ea5b-4eae-8869-8c22e83667d9" targetNamespace="http://schemas.microsoft.com/office/2006/metadata/properties" ma:root="true" ma:fieldsID="109ff47e39d0cf7c991663a895b1e86b" ns3:_="" ns4:_="">
    <xsd:import namespace="6483174d-6452-448f-a6f7-af61decaf69d"/>
    <xsd:import namespace="5b34c3dd-ea5b-4eae-8869-8c22e83667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3174d-6452-448f-a6f7-af61decaf6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34c3dd-ea5b-4eae-8869-8c22e83667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9600A3-B970-4BDC-B265-F2FAD1260020}">
  <ds:schemaRefs>
    <ds:schemaRef ds:uri="http://schemas.microsoft.com/sharepoint/v3/contenttype/forms"/>
  </ds:schemaRefs>
</ds:datastoreItem>
</file>

<file path=customXml/itemProps2.xml><?xml version="1.0" encoding="utf-8"?>
<ds:datastoreItem xmlns:ds="http://schemas.openxmlformats.org/officeDocument/2006/customXml" ds:itemID="{EF5D1449-3409-4474-8866-E7ED5189DA67}">
  <ds:schemaRefs>
    <ds:schemaRef ds:uri="http://purl.org/dc/dcmitype/"/>
    <ds:schemaRef ds:uri="http://www.w3.org/XML/1998/namespace"/>
    <ds:schemaRef ds:uri="http://schemas.microsoft.com/office/2006/metadata/properties"/>
    <ds:schemaRef ds:uri="http://purl.org/dc/terms/"/>
    <ds:schemaRef ds:uri="http://schemas.microsoft.com/office/2006/documentManagement/types"/>
    <ds:schemaRef ds:uri="5b34c3dd-ea5b-4eae-8869-8c22e83667d9"/>
    <ds:schemaRef ds:uri="http://schemas.microsoft.com/office/infopath/2007/PartnerControls"/>
    <ds:schemaRef ds:uri="http://schemas.openxmlformats.org/package/2006/metadata/core-properties"/>
    <ds:schemaRef ds:uri="6483174d-6452-448f-a6f7-af61decaf69d"/>
    <ds:schemaRef ds:uri="http://purl.org/dc/elements/1.1/"/>
  </ds:schemaRefs>
</ds:datastoreItem>
</file>

<file path=customXml/itemProps3.xml><?xml version="1.0" encoding="utf-8"?>
<ds:datastoreItem xmlns:ds="http://schemas.openxmlformats.org/officeDocument/2006/customXml" ds:itemID="{BEC2AA2A-AFA4-4EED-B313-CE64A4301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3174d-6452-448f-a6f7-af61decaf69d"/>
    <ds:schemaRef ds:uri="5b34c3dd-ea5b-4eae-8869-8c22e8366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Goyal</dc:creator>
  <cp:keywords/>
  <dc:description/>
  <cp:lastModifiedBy>Goyal, Saksham</cp:lastModifiedBy>
  <cp:revision>2</cp:revision>
  <dcterms:created xsi:type="dcterms:W3CDTF">2021-07-16T03:37:00Z</dcterms:created>
  <dcterms:modified xsi:type="dcterms:W3CDTF">2021-07-16T03:37:00Z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0x0101004263F4D9695FAF488BAE4BC0642FF53C</vt:lpwstr>
  </property>
</Properties>
</file>