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projet système d’information se compose des éléments suivants : </w:t>
      </w:r>
    </w:p>
    <w:p>
      <w:pPr>
        <w:pStyle w:val="Normal"/>
        <w:rPr/>
      </w:pPr>
      <w:r>
        <w:rPr/>
        <w:t>Composants : CP1, CP2, CP3</w:t>
      </w:r>
    </w:p>
    <w:p>
      <w:pPr>
        <w:pStyle w:val="Normal"/>
        <w:rPr/>
      </w:pPr>
      <w:r>
        <w:rPr/>
        <w:t>Le composant CP2 est constitué des sous éléments SCP1 et SC2</w:t>
      </w:r>
    </w:p>
    <w:p>
      <w:pPr>
        <w:pStyle w:val="Normal"/>
        <w:rPr/>
      </w:pPr>
      <w:r>
        <w:rPr/>
        <w:t>Le sous composant 1 est constitué de 3 lots de travaux : LT1, LT2, LT3</w:t>
      </w:r>
    </w:p>
    <w:p>
      <w:pPr>
        <w:pStyle w:val="ListParagraph"/>
        <w:numPr>
          <w:ilvl w:val="0"/>
          <w:numId w:val="1"/>
        </w:numPr>
        <w:rPr/>
      </w:pPr>
      <w:r>
        <w:rPr/>
        <w:t>Représenter le WBS de ce projet dans le document PowerPoint annexe.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915" cy="450278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Le lot de travaux 2 repose sur les taches suivantes : 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258185" cy="2534285"/>
            <wp:effectExtent l="0" t="0" r="0" b="0"/>
            <wp:docPr id="2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Représenter le diagramme PERT dans le document PowerPoint annexe en utilisant la convention de notation suivante et en commençant la numérotation des semaines par 1 :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95575" cy="681355"/>
            <wp:effectExtent l="0" t="0" r="0" b="0"/>
            <wp:docPr id="3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 est le chemin critique de ce projet ? 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/>
        <w:t>Le chemin A C F J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Quelle est la durée prévue de ce projet ? 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/>
        <w:t>2</w:t>
      </w:r>
      <w:r>
        <w:rPr/>
        <w:t xml:space="preserve">8 </w:t>
      </w:r>
      <w:r>
        <w:rPr/>
        <w:t>semaines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Représenter le diagramme de Gantt avec GanttProject  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6115" cy="18173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Le chef de projet a identifié les deux risques suivants : </w:t>
      </w:r>
    </w:p>
    <w:p>
      <w:pPr>
        <w:pStyle w:val="Normal"/>
        <w:spacing w:lineRule="auto" w:line="240" w:before="0" w:after="0"/>
        <w:ind w:left="720"/>
        <w:rPr/>
      </w:pPr>
      <w:r>
        <w:rPr/>
        <w:t xml:space="preserve">Risque 1 : peut impacter la tâche C avec une probabilité de 20% </w:t>
      </w:r>
    </w:p>
    <w:p>
      <w:pPr>
        <w:pStyle w:val="Normal"/>
        <w:spacing w:lineRule="auto" w:line="240" w:before="0" w:after="0"/>
        <w:ind w:left="720"/>
        <w:rPr/>
      </w:pPr>
      <w:r>
        <w:rPr/>
        <w:t xml:space="preserve">Risque 2 : peut impacter la tâche B avec une probabilité de 50% </w:t>
      </w:r>
    </w:p>
    <w:p>
      <w:pPr>
        <w:pStyle w:val="Normal"/>
        <w:spacing w:lineRule="auto" w:line="240" w:before="0" w:after="0"/>
        <w:ind w:left="720"/>
        <w:rPr/>
      </w:pPr>
      <w:r>
        <w:rPr/>
        <w:t xml:space="preserve">Calculer la réserve pour aléa (Contingency Reserve)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déduire la référence de base des coûts (Cost Baseline ou BAC : Budget At Completion)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D’après la politique de gestion des risques de l’entreprise, on applique un taux de 20% pour la réserve pour imprévus (Management Reserve). Calculer cette réserve.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déduire le budget total de ce projet.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Représenter la référence des coûts (cost baseline) dans un graphique (courbe en S)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Après 14 semaines de travail, l’état du projet est le suivant : 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696210" cy="2953385"/>
            <wp:effectExtent l="0" t="0" r="0" b="0"/>
            <wp:docPr id="5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  <w:t xml:space="preserve">Ajouter au graphique de la question 9 les courbes de coût réel (AC) et de valeur acquise (EV).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Calculer pour chaque semaine les indicateurs de performance suivants :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CV: Cost Variance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SV: Schedule Variance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CPI: Cost Performance Index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SPI: Schedule Performance Index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ETC: Estimate To Complete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EAC: Estimate At Completion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  <w:t xml:space="preserve">VAC: Variance At Completion </w:t>
      </w:r>
    </w:p>
    <w:p>
      <w:pPr>
        <w:pStyle w:val="Normal"/>
        <w:spacing w:lineRule="auto" w:line="240"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Interpréter l’état d’avancement du projet aux semaines 6 et 14</w:t>
      </w:r>
    </w:p>
    <w:sectPr>
      <w:type w:val="nextPage"/>
      <w:pgSz w:w="11906" w:h="16838"/>
      <w:pgMar w:left="851" w:right="566" w:gutter="0" w:header="0" w:top="568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55e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3f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themeColor="accent1" w:themeShade="bf" w:val="2F5496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2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f4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273f1"/>
    <w:rPr>
      <w:rFonts w:ascii="Calibri Light" w:hAnsi="Calibri Light" w:eastAsia="" w:cs="" w:asciiTheme="majorHAnsi" w:cstheme="majorBidi" w:eastAsiaTheme="majorEastAsia" w:hAnsiTheme="majorHAnsi"/>
      <w:b/>
      <w:color w:themeColor="accent1" w:themeShade="bf" w:val="2F5496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032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887f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87f41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e5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e51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537cd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87f4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msonormal" w:customStyle="1">
    <w:name w:val="msonormal"/>
    <w:basedOn w:val="Normal"/>
    <w:qFormat/>
    <w:rsid w:val="00525e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5" w:customStyle="1">
    <w:name w:val="xl65"/>
    <w:basedOn w:val="Normal"/>
    <w:qFormat/>
    <w:rsid w:val="00525e5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6" w:customStyle="1">
    <w:name w:val="xl66"/>
    <w:basedOn w:val="Normal"/>
    <w:qFormat/>
    <w:rsid w:val="00525e51"/>
    <w:pPr>
      <w:pBdr>
        <w:top w:val="single" w:sz="4" w:space="0" w:color="000000"/>
        <w:lef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7" w:customStyle="1">
    <w:name w:val="xl67"/>
    <w:basedOn w:val="Normal"/>
    <w:qFormat/>
    <w:rsid w:val="00525e51"/>
    <w:pPr>
      <w:pBdr>
        <w:top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8" w:customStyle="1">
    <w:name w:val="xl68"/>
    <w:basedOn w:val="Normal"/>
    <w:qFormat/>
    <w:rsid w:val="00525e51"/>
    <w:pPr>
      <w:pBdr>
        <w:top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69" w:customStyle="1">
    <w:name w:val="xl69"/>
    <w:basedOn w:val="Normal"/>
    <w:qFormat/>
    <w:rsid w:val="00525e51"/>
    <w:pPr>
      <w:pBdr>
        <w:lef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0" w:customStyle="1">
    <w:name w:val="xl70"/>
    <w:basedOn w:val="Normal"/>
    <w:qFormat/>
    <w:rsid w:val="00525e51"/>
    <w:pPr>
      <w:pBdr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1" w:customStyle="1">
    <w:name w:val="xl71"/>
    <w:basedOn w:val="Normal"/>
    <w:qFormat/>
    <w:rsid w:val="00525e51"/>
    <w:pPr>
      <w:pBdr>
        <w:left w:val="single" w:sz="4" w:space="0" w:color="000000"/>
        <w:bottom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2" w:customStyle="1">
    <w:name w:val="xl72"/>
    <w:basedOn w:val="Normal"/>
    <w:qFormat/>
    <w:rsid w:val="00525e51"/>
    <w:pPr>
      <w:pBdr>
        <w:bottom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3" w:customStyle="1">
    <w:name w:val="xl73"/>
    <w:basedOn w:val="Normal"/>
    <w:qFormat/>
    <w:rsid w:val="00525e51"/>
    <w:pPr>
      <w:pBdr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4" w:customStyle="1">
    <w:name w:val="xl74"/>
    <w:basedOn w:val="Normal"/>
    <w:qFormat/>
    <w:rsid w:val="00525e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5" w:customStyle="1">
    <w:name w:val="xl75"/>
    <w:basedOn w:val="Normal"/>
    <w:qFormat/>
    <w:rsid w:val="00525e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xl76" w:customStyle="1">
    <w:name w:val="xl76"/>
    <w:basedOn w:val="Normal"/>
    <w:qFormat/>
    <w:rsid w:val="00525e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907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LibreOffice/24.2.6.2$Linux_X86_64 LibreOffice_project/420$Build-2</Application>
  <AppVersion>15.0000</AppVersion>
  <Pages>3</Pages>
  <Words>317</Words>
  <Characters>1497</Characters>
  <CharactersWithSpaces>1796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2024-12-12T06:06:00Z</dcterms:created>
  <dc:creator>EL AFRIT Mohamed Amine</dc:creator>
  <dc:description/>
  <dc:language>en-US</dc:language>
  <cp:lastModifiedBy/>
  <dcterms:modified xsi:type="dcterms:W3CDTF">2024-12-20T09:49:48Z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