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Техническое  задание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color w:val="000000"/>
          <w:sz w:val="24"/>
          <w:rtl w:val="off"/>
          <w:lang w:val="ru-RU" w:bidi="ru-RU" w:eastAsia="ru-RU"/>
        </w:rPr>
        <w:t xml:space="preserve">Цель: Создать </w:t>
      </w:r>
      <w:r>
        <w:rPr>
          <w:rFonts w:ascii="-apple-system"/>
          <w:color w:val="000000"/>
          <w:sz w:val="24"/>
          <w:rtl w:val="off"/>
          <w:lang w:val="ru-RU" w:bidi="ru-RU" w:eastAsia="ru-RU"/>
        </w:rPr>
        <w:t xml:space="preserve">мобильное </w:t>
      </w:r>
      <w:r>
        <w:rPr>
          <w:rFonts w:ascii="-apple-system"/>
          <w:color w:val="000000"/>
          <w:sz w:val="24"/>
          <w:rtl w:val="off"/>
          <w:lang w:val="ru-RU" w:bidi="ru-RU" w:eastAsia="ru-RU"/>
        </w:rPr>
        <w:t>приложение, для аренды автомобилей.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tbl>
      <w:tblPr>
        <w:tblStyle w:val="TableGrid"/>
        <w:tblpPr w:leftFromText="187" w:rightFromText="187" w:topFromText="0" w:bottomFromText="0" w:vertAnchor="page" w:horzAnchor="page" w:tblpX="1368" w:tblpY="2701"/>
        <w:tblOverlap w:val="never"/>
        <w:tblInd w:w="0" w:type="dxa"/>
      </w:tblPr>
      <w:tblGrid>
        <w:gridCol w:w="4621"/>
        <w:gridCol w:w="4621"/>
      </w:tblGrid>
      <w:tr>
        <w:trPr>
          <w:cnfStyle w:val="100000000000"/>
        </w:trPr>
        <w:tc>
          <w:tcPr>
            <w:cnfStyle w:val="100010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Выбор автомобиля в приложении</w:t>
            </w:r>
          </w:p>
        </w:tc>
        <w:tc>
          <w:tcPr>
            <w:cnfStyle w:val="100001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В  приложении люди могут выбрать подходящий  им  автомобиль по марке, модели и году  выпуска. </w:t>
            </w: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Совершение поиска. Просмотр информации об автомобиле</w:t>
            </w:r>
          </w:p>
        </w:tc>
        <w:tc>
          <w:tcPr>
            <w:cnfStyle w:val="000001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Без регистрации пользователи могут совершать поиск и смотерть информацию и характеристики автомобиля.</w:t>
            </w: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Аренда автомобиля </w:t>
            </w:r>
          </w:p>
        </w:tc>
        <w:tc>
          <w:tcPr>
            <w:cnfStyle w:val="000001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Зарегистрированные пользователи смогут арендовывать подходящий автомобиль указывать дату и время поездки, место выдачи и место возрата автомобиля после предоставленных документов.</w:t>
            </w: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Ежемесячные акции</w:t>
            </w:r>
          </w:p>
        </w:tc>
        <w:tc>
          <w:tcPr>
            <w:cnfStyle w:val="000001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Также для зарегистрированных пользователей они смогут участвовать ежемесячных акциях.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br w:type="textWrapping"/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Например акции : Бесплатный бензин или 1 бесплатный час аренды.</w:t>
            </w:r>
          </w:p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Предоставленные документы для аренды</w:t>
            </w:r>
          </w:p>
        </w:tc>
        <w:tc>
          <w:tcPr>
            <w:cnfStyle w:val="000001000000"/>
            <w:tcW w:w="462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Чтобы арендовать машину вам нужно предоставить некоторые документы: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rtl w:val="off"/>
                <w:lang w:val="en-US"/>
              </w:rPr>
              <w:t>Скан-копия паспорта (первую страницу + прописку); — Водительское удостоверение с двух сторон и АНКЕТНЫЕ данные постоянного клиента; — Адрес фактического проживания.</w:t>
            </w:r>
          </w:p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rPr>
          <w:cnfStyle w:val="000000000000"/>
          <w:trHeight w:val="1300" w:hRule="atLeast"/>
        </w:trPr>
        <w:tc>
          <w:tcPr>
            <w:cnfStyle w:val="000010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Каталог автомобилеей</w:t>
            </w:r>
          </w:p>
        </w:tc>
        <w:tc>
          <w:tcPr>
            <w:cnfStyle w:val="000001000000"/>
            <w:tcW w:w="4621" w:type="dxa"/>
          </w:tcPr>
          <w:p>
            <w:pPr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Чтобы быстрее выбрать автомобиль по классу будет сппециальная вкладка католога. Классы которые будут в каталоге: Бизнес-класс, комфорт-класс, внедорожники, эконом-класс.</w:t>
            </w:r>
          </w:p>
        </w:tc>
      </w:tr>
    </w:tbl>
    <w:p>
      <w:pPr>
        <w:jc w:val="left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Устинов</dc:creator>
  <cp:lastModifiedBy>Иван Устинов</cp:lastModifiedBy>
</cp:coreProperties>
</file>