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6" w:name="X783f11767e50b546b0ee3f0a15722bc4f396f00"/>
    <w:p>
      <w:pPr>
        <w:pStyle w:val="Heading1"/>
      </w:pPr>
      <w:r>
        <w:t xml:space="preserve">LawVriksh Authentication API - Implementation Report</w:t>
      </w:r>
    </w:p>
    <w:p>
      <w:pPr>
        <w:pStyle w:val="FirstParagraph"/>
      </w:pPr>
      <w:r>
        <w:rPr>
          <w:b/>
          <w:bCs/>
        </w:rPr>
        <w:t xml:space="preserve">Author</w:t>
      </w:r>
      <w:r>
        <w:t xml:space="preserve">: Backend Development Intern</w:t>
      </w:r>
      <w:r>
        <w:t xml:space="preserve"> </w:t>
      </w:r>
      <w:r>
        <w:rPr>
          <w:b/>
          <w:bCs/>
        </w:rPr>
        <w:t xml:space="preserve">Date</w:t>
      </w:r>
      <w:r>
        <w:t xml:space="preserve">: August 6, 2025</w:t>
      </w:r>
      <w:r>
        <w:t xml:space="preserve"> </w:t>
      </w:r>
      <w:r>
        <w:rPr>
          <w:b/>
          <w:bCs/>
        </w:rPr>
        <w:t xml:space="preserve">Project</w:t>
      </w:r>
      <w:r>
        <w:t xml:space="preserve">: LawVriksh Authentication Service with Google OAuth Integration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The following report documents the implementation of a secure authentication service for LawVriksh, a legal technology platform. The approach offers Google OAuth 2.0 integration coupled with JWT-based session management to allow users to authenticate via their Google accounts and view secure legal content through protected API endpoints.</w:t>
      </w:r>
    </w:p>
    <w:bookmarkEnd w:id="20"/>
    <w:bookmarkStart w:id="23" w:name="project-overview"/>
    <w:p>
      <w:pPr>
        <w:pStyle w:val="Heading2"/>
      </w:pPr>
      <w:r>
        <w:t xml:space="preserve">Project Overview</w:t>
      </w:r>
    </w:p>
    <w:bookmarkStart w:id="21" w:name="objective"/>
    <w:p>
      <w:pPr>
        <w:pStyle w:val="Heading3"/>
      </w:pPr>
      <w:r>
        <w:t xml:space="preserve">Objective</w:t>
      </w:r>
    </w:p>
    <w:p>
      <w:pPr>
        <w:pStyle w:val="FirstParagraph"/>
      </w:pPr>
      <w:r>
        <w:t xml:space="preserve">The main objective was to create a secure backend authentication service that:</w:t>
      </w:r>
      <w:r>
        <w:t xml:space="preserve"> </w:t>
      </w:r>
      <w:r>
        <w:t xml:space="preserve">- Supports secure user authentication through Google OAuth 2.0</w:t>
      </w:r>
      <w:r>
        <w:t xml:space="preserve"> </w:t>
      </w:r>
      <w:r>
        <w:t xml:space="preserve">- Offers JWT token-based authorization to access APIs</w:t>
      </w:r>
      <w:r>
        <w:t xml:space="preserve"> </w:t>
      </w:r>
      <w:r>
        <w:t xml:space="preserve">- Safeguards sensitive legal material with authenticated endpoints</w:t>
      </w:r>
      <w:r>
        <w:t xml:space="preserve"> </w:t>
      </w:r>
      <w:r>
        <w:t xml:space="preserve">- Stores user session information in a MongoDB database</w:t>
      </w:r>
    </w:p>
    <w:bookmarkEnd w:id="21"/>
    <w:bookmarkStart w:id="22" w:name="technology-stack-selection"/>
    <w:p>
      <w:pPr>
        <w:pStyle w:val="Heading3"/>
      </w:pPr>
      <w:r>
        <w:t xml:space="preserve">Technology Stack Selection</w:t>
      </w:r>
    </w:p>
    <w:p>
      <w:pPr>
        <w:pStyle w:val="FirstParagraph"/>
      </w:pPr>
      <w:r>
        <w:rPr>
          <w:b/>
          <w:bCs/>
        </w:rPr>
        <w:t xml:space="preserve">Backend Framework</w:t>
      </w:r>
      <w:r>
        <w:t xml:space="preserve">: Node.js with Express.js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Express.js offers a minimal but adaptable web application framework with fantastic middleware support for authentication pipelines. Its non-blocking I/O model is best suited to deal with OAuth redirects and token verification.</w:t>
      </w:r>
    </w:p>
    <w:p>
      <w:pPr>
        <w:pStyle w:val="BodyText"/>
      </w:pPr>
      <w:r>
        <w:rPr>
          <w:b/>
          <w:bCs/>
        </w:rPr>
        <w:t xml:space="preserve">Database</w:t>
      </w:r>
      <w:r>
        <w:t xml:space="preserve">: MongoDB using Mongoose ODM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MongoDB’s document-based nature is apt for user profile information that can differ in structure. Mongoose offers schema validation and native support for Node.js.</w:t>
      </w:r>
    </w:p>
    <w:p>
      <w:pPr>
        <w:pStyle w:val="BodyText"/>
      </w:pPr>
      <w:r>
        <w:rPr>
          <w:b/>
          <w:bCs/>
        </w:rPr>
        <w:t xml:space="preserve">Authentication Strategy</w:t>
      </w:r>
      <w:r>
        <w:t xml:space="preserve">: Passport.js using Google OAuth 2.0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Passport.js is the de facto choice for authentication in Node.js apps, providing extensive strategy support. Google OAuth bypasses password management by utilizing users’ pre-existing Google accounts.</w:t>
      </w:r>
    </w:p>
    <w:p>
      <w:pPr>
        <w:pStyle w:val="BodyText"/>
      </w:pPr>
      <w:r>
        <w:rPr>
          <w:b/>
          <w:bCs/>
        </w:rPr>
        <w:t xml:space="preserve">Authorization Mechanism</w:t>
      </w:r>
      <w:r>
        <w:t xml:space="preserve">: JSON Web Tokens (JWT)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JWTs are stateless, scalable, and ideal for authentication in API-based applications. They remove the need for server-side session storage and facilitate horizontal scaling.</w:t>
      </w:r>
    </w:p>
    <w:bookmarkEnd w:id="22"/>
    <w:bookmarkEnd w:id="23"/>
    <w:bookmarkStart w:id="25" w:name="architecture-design"/>
    <w:p>
      <w:pPr>
        <w:pStyle w:val="Heading2"/>
      </w:pPr>
      <w:r>
        <w:t xml:space="preserve">Architecture Design</w:t>
      </w:r>
    </w:p>
    <w:bookmarkStart w:id="24" w:name="authentication-flow"/>
    <w:p>
      <w:pPr>
        <w:pStyle w:val="Heading3"/>
      </w:pPr>
      <w:r>
        <w:t xml:space="preserve">Authentication Flow</w:t>
      </w:r>
    </w:p>
    <w:p>
      <w:pPr>
        <w:pStyle w:val="FirstParagraph"/>
      </w:pPr>
      <w:r>
        <w:t xml:space="preserve">The used OAuth flow is industry best practice: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Initiation</w:t>
      </w:r>
      <w:r>
        <w:t xml:space="preserve">: User hits</w:t>
      </w:r>
      <w:r>
        <w:t xml:space="preserve"> </w:t>
      </w:r>
      <w:r>
        <w:rPr>
          <w:rStyle w:val="VerbatimChar"/>
        </w:rPr>
        <w:t xml:space="preserve">/auth/google</w:t>
      </w:r>
      <w:r>
        <w:t xml:space="preserve"> </w:t>
      </w:r>
      <w:r>
        <w:t xml:space="preserve">endpoint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Redirect</w:t>
      </w:r>
      <w:r>
        <w:t xml:space="preserve">: Server redirects to Google’s OAuth authorization server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Consent</w:t>
      </w:r>
      <w:r>
        <w:t xml:space="preserve">: User logs in with Google and approves permissions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Callback</w:t>
      </w:r>
      <w:r>
        <w:t xml:space="preserve">: Google redirects to</w:t>
      </w:r>
      <w:r>
        <w:t xml:space="preserve"> </w:t>
      </w:r>
      <w:r>
        <w:rPr>
          <w:rStyle w:val="VerbatimChar"/>
        </w:rPr>
        <w:t xml:space="preserve">/auth/google/callback</w:t>
      </w:r>
      <w:r>
        <w:t xml:space="preserve"> </w:t>
      </w:r>
      <w:r>
        <w:t xml:space="preserve">with authorization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Token Exchange</w:t>
      </w:r>
      <w:r>
        <w:t xml:space="preserve">: Server exchanges authorization code for user profile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Management</w:t>
      </w:r>
      <w:r>
        <w:t xml:space="preserve">: System creates a new user record in database or updates existing record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JWT Generation</w:t>
      </w:r>
      <w:r>
        <w:t xml:space="preserve">: Server generates and sends JWT token to use by client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Protected Access</w:t>
      </w:r>
      <w:r>
        <w:t xml:space="preserve">: Client uses JWT token for future API requests</w:t>
      </w:r>
    </w:p>
    <w:bookmarkEnd w:id="24"/>
    <w:bookmarkEnd w:id="25"/>
    <w:bookmarkStart w:id="39" w:name="implementation-details"/>
    <w:p>
      <w:pPr>
        <w:pStyle w:val="Heading2"/>
      </w:pPr>
      <w:r>
        <w:t xml:space="preserve">Implementation Details</w:t>
      </w:r>
    </w:p>
    <w:bookmarkStart w:id="26" w:name="project-structure-and-organization"/>
    <w:p>
      <w:pPr>
        <w:pStyle w:val="Heading3"/>
      </w:pPr>
      <w:r>
        <w:t xml:space="preserve">1. Project Structure and Organization</w:t>
      </w:r>
    </w:p>
    <w:p>
      <w:pPr>
        <w:pStyle w:val="FirstParagraph"/>
      </w:pPr>
      <w:r>
        <w:t xml:space="preserve">modular structure promotes code maintainability, testability, and team collaboration. Each module has a single responsibility, making the codebase easier to understand and extend.</w:t>
      </w:r>
    </w:p>
    <w:bookmarkEnd w:id="26"/>
    <w:bookmarkStart w:id="29" w:name="database-design"/>
    <w:p>
      <w:pPr>
        <w:pStyle w:val="Heading3"/>
      </w:pPr>
      <w:r>
        <w:t xml:space="preserve">2. Database Design</w:t>
      </w:r>
    </w:p>
    <w:bookmarkStart w:id="27" w:name="user-model-schema"/>
    <w:p>
      <w:pPr>
        <w:pStyle w:val="Heading4"/>
      </w:pPr>
      <w:r>
        <w:t xml:space="preserve">User Model Schema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googleId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(required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Google's unique user identifier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(required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unique)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User's email from Google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(required)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Display name of the user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Automatic createdAt/updatedAt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Security Measures Implemented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Environment Variables</w:t>
      </w:r>
      <w:r>
        <w:t xml:space="preserve">: All sensitive credentials stored in environment variables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Verification</w:t>
      </w:r>
      <w:r>
        <w:t xml:space="preserve">: Checks for existing users before creating new records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Last Login Tracking</w:t>
      </w:r>
      <w:r>
        <w:t xml:space="preserve">: Updates user’s last login timestamp for security auditing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Handling</w:t>
      </w:r>
      <w:r>
        <w:t xml:space="preserve">: Comprehensive error handling for OAuth failures</w:t>
      </w:r>
    </w:p>
    <w:bookmarkEnd w:id="27"/>
    <w:bookmarkStart w:id="28" w:name="jwt-token-management"/>
    <w:p>
      <w:pPr>
        <w:pStyle w:val="Heading4"/>
      </w:pPr>
      <w:r>
        <w:t xml:space="preserve">JWT Token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generateJWT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(user)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{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expiresIn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'24h'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);</w:t>
      </w:r>
      <w:r>
        <w:t xml:space="preserve"> </w:t>
      </w:r>
      <w:r>
        <w:t xml:space="preserve">};</w:t>
      </w:r>
    </w:p>
    <w:p>
      <w:pPr>
        <w:pStyle w:val="BodyText"/>
      </w:pPr>
      <w:r>
        <w:rPr>
          <w:b/>
          <w:bCs/>
        </w:rPr>
        <w:t xml:space="preserve">Token Design Choices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24-Hour Expiration</w:t>
      </w:r>
      <w:r>
        <w:t xml:space="preserve">: Strikes a balance between security and user experience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Minimal Payload</w:t>
      </w:r>
      <w:r>
        <w:t xml:space="preserve">: Contains only basic user data to make tokens small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Strong Secret</w:t>
      </w:r>
      <w:r>
        <w:t xml:space="preserve">: Utilizes environment variable as JWT signing secret</w:t>
      </w:r>
    </w:p>
    <w:bookmarkEnd w:id="28"/>
    <w:bookmarkEnd w:id="29"/>
    <w:bookmarkStart w:id="31" w:name="middleware-implementation"/>
    <w:p>
      <w:pPr>
        <w:pStyle w:val="Heading3"/>
      </w:pPr>
      <w:r>
        <w:t xml:space="preserve">4. Middleware Implementation</w:t>
      </w:r>
    </w:p>
    <w:bookmarkStart w:id="30" w:name="jwt-verification-middleware"/>
    <w:p>
      <w:pPr>
        <w:pStyle w:val="Heading4"/>
      </w:pPr>
      <w:r>
        <w:t xml:space="preserve">JWT Verification Middleware</w:t>
      </w:r>
    </w:p>
    <w:p>
      <w:pPr>
        <w:pStyle w:val="FirstParagraph"/>
      </w:pPr>
      <w:r>
        <w:t xml:space="preserve">Authentication middleware carries out a number of security validations: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Token Extraction</w:t>
      </w:r>
      <w:r>
        <w:t xml:space="preserve">: Extracts Bearer token safely from Authorization header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Token Validation</w:t>
      </w:r>
      <w:r>
        <w:t xml:space="preserve">: Validates JWT signature and expiration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User Verification</w:t>
      </w:r>
      <w:r>
        <w:t xml:space="preserve">: Checks if user still exists in database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Request Enrichment</w:t>
      </w:r>
      <w:r>
        <w:t xml:space="preserve">: Adds user object to request for downstream consumption</w:t>
      </w:r>
    </w:p>
    <w:p>
      <w:pPr>
        <w:pStyle w:val="FirstParagraph"/>
      </w:pPr>
      <w:r>
        <w:rPr>
          <w:b/>
          <w:bCs/>
        </w:rPr>
        <w:t xml:space="preserve">Security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Graceful Error Handling</w:t>
      </w:r>
      <w:r>
        <w:t xml:space="preserve">: Returns proper HTTP status codes and error responses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Database Verification</w:t>
      </w:r>
      <w:r>
        <w:t xml:space="preserve">: Checks token is for an active user account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Authorization Header Parsing</w:t>
      </w:r>
      <w:r>
        <w:t xml:space="preserve">: Parses broken or absent headers securely</w:t>
      </w:r>
    </w:p>
    <w:bookmarkEnd w:id="30"/>
    <w:bookmarkEnd w:id="31"/>
    <w:bookmarkStart w:id="34" w:name="api-endpoint-design"/>
    <w:p>
      <w:pPr>
        <w:pStyle w:val="Heading3"/>
      </w:pPr>
      <w:r>
        <w:t xml:space="preserve">5. API Endpoint Design</w:t>
      </w:r>
    </w:p>
    <w:bookmarkStart w:id="32" w:name="authentication-endpoints"/>
    <w:p>
      <w:pPr>
        <w:pStyle w:val="Heading4"/>
      </w:pPr>
      <w:r>
        <w:t xml:space="preserve">Authentication Endpoints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/auth/google</w:t>
      </w:r>
      <w:r>
        <w:t xml:space="preserve">: Starts OAuth flow with proper scopes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 /auth/google/callback</w:t>
      </w:r>
      <w:r>
        <w:t xml:space="preserve">: Processes OAuth callback and token creation</w:t>
      </w:r>
    </w:p>
    <w:bookmarkEnd w:id="32"/>
    <w:bookmarkStart w:id="33" w:name="protected-content-endpoints"/>
    <w:p>
      <w:pPr>
        <w:pStyle w:val="Heading4"/>
      </w:pPr>
      <w:r>
        <w:t xml:space="preserve">Protected Content Endpoints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 /api/posts</w:t>
      </w:r>
      <w:r>
        <w:t xml:space="preserve">: Returns lawful content (valid JWT token is required)</w:t>
      </w:r>
    </w:p>
    <w:p>
      <w:pPr>
        <w:pStyle w:val="FirstParagraph"/>
      </w:pPr>
      <w:r>
        <w:rPr>
          <w:b/>
          <w:bCs/>
        </w:rPr>
        <w:t xml:space="preserve">API Design Principles: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RESTful Design</w:t>
      </w:r>
      <w:r>
        <w:t xml:space="preserve">: Adheres to REST conventions for ease of API usage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Consistent Response Format</w:t>
      </w:r>
      <w:r>
        <w:t xml:space="preserve">: Uniform JSON response structure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Appropriate HTTP Status Codes</w:t>
      </w:r>
      <w:r>
        <w:t xml:space="preserve">: Employs proper status codes for various situations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Error Message Clarity</w:t>
      </w:r>
      <w:r>
        <w:t xml:space="preserve">: Returns clear, actionable error messages</w:t>
      </w:r>
    </w:p>
    <w:bookmarkEnd w:id="33"/>
    <w:bookmarkEnd w:id="34"/>
    <w:bookmarkStart w:id="38" w:name="security-implementation"/>
    <w:p>
      <w:pPr>
        <w:pStyle w:val="Heading3"/>
      </w:pPr>
      <w:r>
        <w:t xml:space="preserve">6. Security Implementation</w:t>
      </w:r>
    </w:p>
    <w:bookmarkStart w:id="35" w:name="cors-configuration"/>
    <w:p>
      <w:pPr>
        <w:pStyle w:val="Heading4"/>
      </w:pPr>
      <w:r>
        <w:t xml:space="preserve">CORS Configuration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cors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Justification</w:t>
      </w:r>
      <w:r>
        <w:t xml:space="preserve">: Enabling cross-origin requests for frontend integration without compromising security. This should be configured with specific origins in production.</w:t>
      </w:r>
    </w:p>
    <w:bookmarkEnd w:id="35"/>
    <w:bookmarkStart w:id="36" w:name="environment-variable-management"/>
    <w:p>
      <w:pPr>
        <w:pStyle w:val="Heading4"/>
      </w:pPr>
      <w:r>
        <w:t xml:space="preserve">Environment Variable Management</w:t>
      </w:r>
    </w:p>
    <w:p>
      <w:pPr>
        <w:pStyle w:val="FirstParagraph"/>
      </w:pPr>
      <w:r>
        <w:t xml:space="preserve">All sensitive configuration is externalized:</w:t>
      </w:r>
      <w:r>
        <w:t xml:space="preserve"> </w:t>
      </w:r>
      <w:r>
        <w:t xml:space="preserve">- Google OAuth credentials</w:t>
      </w:r>
      <w:r>
        <w:t xml:space="preserve"> </w:t>
      </w:r>
      <w:r>
        <w:t xml:space="preserve">- JWT signing secret</w:t>
      </w:r>
      <w:r>
        <w:t xml:space="preserve"> </w:t>
      </w:r>
      <w:r>
        <w:t xml:space="preserve">- MongoDB connection string</w:t>
      </w:r>
      <w:r>
        <w:t xml:space="preserve"> </w:t>
      </w:r>
      <w:r>
        <w:t xml:space="preserve">- Server port configuration</w:t>
      </w:r>
    </w:p>
    <w:bookmarkEnd w:id="36"/>
    <w:bookmarkStart w:id="37" w:name="error-handling-strategy"/>
    <w:p>
      <w:pPr>
        <w:pStyle w:val="Heading4"/>
      </w:pPr>
      <w:r>
        <w:t xml:space="preserve">Error Handling Strategy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Global Error Handler</w:t>
      </w:r>
      <w:r>
        <w:t xml:space="preserve">: Catching unhandled errors and sending generic messages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404 Handler</w:t>
      </w:r>
      <w:r>
        <w:t xml:space="preserve">: Returning useful messages for undefined routes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Security-Conscious Errors</w:t>
      </w:r>
      <w:r>
        <w:t xml:space="preserve">: Preventing the exposure of internal system information in error messages</w:t>
      </w:r>
    </w:p>
    <w:bookmarkEnd w:id="37"/>
    <w:bookmarkEnd w:id="38"/>
    <w:bookmarkEnd w:id="39"/>
    <w:bookmarkStart w:id="42" w:name="testing-and-validation"/>
    <w:p>
      <w:pPr>
        <w:pStyle w:val="Heading2"/>
      </w:pPr>
      <w:r>
        <w:t xml:space="preserve">Testing and Validation</w:t>
      </w:r>
    </w:p>
    <w:bookmarkStart w:id="40" w:name="postman-collection"/>
    <w:p>
      <w:pPr>
        <w:pStyle w:val="Heading3"/>
      </w:pPr>
      <w:r>
        <w:t xml:space="preserve">Postman Collection</w:t>
      </w:r>
    </w:p>
    <w:p>
      <w:pPr>
        <w:pStyle w:val="FirstParagraph"/>
      </w:pPr>
      <w:r>
        <w:t xml:space="preserve">A full Postman collection was crafted to test: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OAuth Flow Initiation</w:t>
      </w:r>
      <w:r>
        <w:t xml:space="preserve">: Testing the</w:t>
      </w:r>
      <w:r>
        <w:t xml:space="preserve"> </w:t>
      </w:r>
      <w:r>
        <w:rPr>
          <w:rStyle w:val="VerbatimChar"/>
        </w:rPr>
        <w:t xml:space="preserve">/auth/google</w:t>
      </w:r>
      <w:r>
        <w:t xml:space="preserve"> </w:t>
      </w:r>
      <w:r>
        <w:t xml:space="preserve">endpoint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Callback Handling</w:t>
      </w:r>
      <w:r>
        <w:t xml:space="preserve">: Ensuring proper token generation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Unauthorized Access</w:t>
      </w:r>
      <w:r>
        <w:t xml:space="preserve">: Verification of protection of secured endpoints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Authorized Access</w:t>
      </w:r>
      <w:r>
        <w:t xml:space="preserve">: Verification of protected content retrieval with valid tokens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Error Scenarios</w:t>
      </w:r>
      <w:r>
        <w:t xml:space="preserve">: Verification of error handling for multiple failure modes</w:t>
      </w:r>
    </w:p>
    <w:bookmarkEnd w:id="40"/>
    <w:bookmarkStart w:id="41" w:name="test-scenarios-covered"/>
    <w:p>
      <w:pPr>
        <w:pStyle w:val="Heading3"/>
      </w:pPr>
      <w:r>
        <w:t xml:space="preserve">Test Scenarios Covered</w:t>
      </w:r>
    </w:p>
    <w:p>
      <w:pPr>
        <w:pStyle w:val="Compact"/>
        <w:numPr>
          <w:ilvl w:val="0"/>
          <w:numId w:val="1007"/>
        </w:numPr>
      </w:pPr>
      <w:r>
        <w:t xml:space="preserve">Successful authentication flow</w:t>
      </w:r>
    </w:p>
    <w:p>
      <w:pPr>
        <w:pStyle w:val="Compact"/>
        <w:numPr>
          <w:ilvl w:val="0"/>
          <w:numId w:val="1007"/>
        </w:numPr>
      </w:pPr>
      <w:r>
        <w:t xml:space="preserve">Handling invalid token</w:t>
      </w:r>
    </w:p>
    <w:p>
      <w:pPr>
        <w:pStyle w:val="Compact"/>
        <w:numPr>
          <w:ilvl w:val="0"/>
          <w:numId w:val="1007"/>
        </w:numPr>
      </w:pPr>
      <w:r>
        <w:t xml:space="preserve">Missing token scenarios</w:t>
      </w:r>
    </w:p>
    <w:p>
      <w:pPr>
        <w:pStyle w:val="Compact"/>
        <w:numPr>
          <w:ilvl w:val="0"/>
          <w:numId w:val="1007"/>
        </w:numPr>
      </w:pPr>
      <w:r>
        <w:t xml:space="preserve">Validation of expired tokens</w:t>
      </w:r>
    </w:p>
    <w:p>
      <w:pPr>
        <w:pStyle w:val="Compact"/>
        <w:numPr>
          <w:ilvl w:val="0"/>
          <w:numId w:val="1007"/>
        </w:numPr>
      </w:pPr>
      <w:r>
        <w:t xml:space="preserve">Database connection failures</w:t>
      </w:r>
    </w:p>
    <w:p>
      <w:pPr>
        <w:pStyle w:val="Compact"/>
        <w:numPr>
          <w:ilvl w:val="0"/>
          <w:numId w:val="1007"/>
        </w:numPr>
      </w:pPr>
      <w:r>
        <w:t xml:space="preserve">Errors from OAuth provider</w:t>
      </w:r>
    </w:p>
    <w:bookmarkEnd w:id="41"/>
    <w:bookmarkEnd w:id="42"/>
    <w:bookmarkStart w:id="46" w:name="performance-considerations"/>
    <w:p>
      <w:pPr>
        <w:pStyle w:val="Heading2"/>
      </w:pPr>
      <w:r>
        <w:t xml:space="preserve">Performance Considerations</w:t>
      </w:r>
    </w:p>
    <w:bookmarkStart w:id="43" w:name="database-optimization"/>
    <w:p>
      <w:pPr>
        <w:pStyle w:val="Heading3"/>
      </w:pPr>
      <w:r>
        <w:t xml:space="preserve">Database Optimization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Indexing</w:t>
      </w:r>
      <w:r>
        <w:t xml:space="preserve">: Automatic indexing on unique fields (googleId, email)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Connection Pooling</w:t>
      </w:r>
      <w:r>
        <w:t xml:space="preserve">: Connection pooling handled automatically by Mongoose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Query Optimization</w:t>
      </w:r>
      <w:r>
        <w:t xml:space="preserve">: Basic queries reduce database load</w:t>
      </w:r>
    </w:p>
    <w:bookmarkEnd w:id="43"/>
    <w:bookmarkStart w:id="44" w:name="jwt-benefits"/>
    <w:p>
      <w:pPr>
        <w:pStyle w:val="Heading3"/>
      </w:pPr>
      <w:r>
        <w:t xml:space="preserve">JWT Benefits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Stateless Authentication</w:t>
      </w:r>
      <w:r>
        <w:t xml:space="preserve">: No storage of server-side sessions required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Scalability</w:t>
      </w:r>
      <w:r>
        <w:t xml:space="preserve">: Tokens can be checked without database queries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Performance</w:t>
      </w:r>
      <w:r>
        <w:t xml:space="preserve">: Quicker than session-based authentication</w:t>
      </w:r>
    </w:p>
    <w:bookmarkEnd w:id="44"/>
    <w:bookmarkStart w:id="45" w:name="middleware-efficiency"/>
    <w:p>
      <w:pPr>
        <w:pStyle w:val="Heading3"/>
      </w:pPr>
      <w:r>
        <w:t xml:space="preserve">Middleware Efficiency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Early Token Validation</w:t>
      </w:r>
      <w:r>
        <w:t xml:space="preserve">: JWT validation occurs prior to database queries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Selective Protection</w:t>
      </w:r>
      <w:r>
        <w:t xml:space="preserve">: Only authenticates where necessary</w:t>
      </w:r>
    </w:p>
    <w:bookmarkEnd w:id="45"/>
    <w:bookmarkEnd w:id="46"/>
    <w:bookmarkStart w:id="49" w:name="deployment-considerations"/>
    <w:p>
      <w:pPr>
        <w:pStyle w:val="Heading2"/>
      </w:pPr>
      <w:r>
        <w:t xml:space="preserve">Deployment Considerations</w:t>
      </w:r>
    </w:p>
    <w:bookmarkStart w:id="47" w:name="environment-configuration"/>
    <w:p>
      <w:pPr>
        <w:pStyle w:val="Heading3"/>
      </w:pPr>
      <w:r>
        <w:t xml:space="preserve">Environment Configuration</w:t>
      </w:r>
    </w:p>
    <w:p>
      <w:pPr>
        <w:pStyle w:val="FirstParagraph"/>
      </w:pPr>
      <w:r>
        <w:t xml:space="preserve">The application requires the following environment variables:</w:t>
      </w:r>
    </w:p>
    <w:p>
      <w:pPr>
        <w:pStyle w:val="SourceCode"/>
      </w:pPr>
      <w:r>
        <w:rPr>
          <w:rStyle w:val="VerbatimChar"/>
        </w:rPr>
        <w:t xml:space="preserve">GOOGLE_CLIENT_ID=&lt;Google OAuth Client ID&gt;</w:t>
      </w:r>
      <w:r>
        <w:br/>
      </w:r>
      <w:r>
        <w:rPr>
          <w:rStyle w:val="VerbatimChar"/>
        </w:rPr>
        <w:t xml:space="preserve">GOOGLE_CLIENT_SECRET=&lt;Google OAuth Client Secret&gt;</w:t>
      </w:r>
      <w:r>
        <w:br/>
      </w:r>
      <w:r>
        <w:rPr>
          <w:rStyle w:val="VerbatimChar"/>
        </w:rPr>
        <w:t xml:space="preserve">GOOGLE_CALLBACK_URL=&lt;OAuth Callback URL&gt;</w:t>
      </w:r>
      <w:r>
        <w:br/>
      </w:r>
      <w:r>
        <w:rPr>
          <w:rStyle w:val="VerbatimChar"/>
        </w:rPr>
        <w:t xml:space="preserve">JWT_SECRET=&lt;Strong Random Secret&gt;</w:t>
      </w:r>
      <w:r>
        <w:br/>
      </w:r>
      <w:r>
        <w:rPr>
          <w:rStyle w:val="VerbatimChar"/>
        </w:rPr>
        <w:t xml:space="preserve">MONGODB_URI=&lt;MongoDB Connection String&gt;</w:t>
      </w:r>
      <w:r>
        <w:br/>
      </w:r>
      <w:r>
        <w:rPr>
          <w:rStyle w:val="VerbatimChar"/>
        </w:rPr>
        <w:t xml:space="preserve">PORT=&lt;Server Port&gt;</w:t>
      </w:r>
    </w:p>
    <w:bookmarkEnd w:id="47"/>
    <w:bookmarkStart w:id="48" w:name="production-recommendations"/>
    <w:p>
      <w:pPr>
        <w:pStyle w:val="Heading3"/>
      </w:pPr>
      <w:r>
        <w:t xml:space="preserve">Production Recommendations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HTTPS Enforcement</w:t>
      </w:r>
      <w:r>
        <w:t xml:space="preserve">: All OAuth flows should utilize HTTPS in production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CORS Restriction</w:t>
      </w:r>
      <w:r>
        <w:t xml:space="preserve">: Enforce CORS with explicit allowed origins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Rate Limiting</w:t>
      </w:r>
      <w:r>
        <w:t xml:space="preserve">: Enforce rate limiting to avoid abuse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Logging</w:t>
      </w:r>
      <w:r>
        <w:t xml:space="preserve">: Include extensive logging for security monitoring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Token Refresh</w:t>
      </w:r>
      <w:r>
        <w:t xml:space="preserve">: Implementing refresh tokens for improved security can be considered</w:t>
      </w:r>
    </w:p>
    <w:bookmarkEnd w:id="48"/>
    <w:bookmarkEnd w:id="49"/>
    <w:bookmarkStart w:id="53" w:name="future-enhancements"/>
    <w:p>
      <w:pPr>
        <w:pStyle w:val="Heading2"/>
      </w:pPr>
      <w:r>
        <w:t xml:space="preserve">Future Enhancements</w:t>
      </w:r>
    </w:p>
    <w:bookmarkStart w:id="50" w:name="security-enhancements"/>
    <w:p>
      <w:pPr>
        <w:pStyle w:val="Heading3"/>
      </w:pPr>
      <w:r>
        <w:t xml:space="preserve">Security Enhancements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Refresh Token Implementation</w:t>
      </w:r>
      <w:r>
        <w:t xml:space="preserve">: Include refresh tokens for improved security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Rate Limiting</w:t>
      </w:r>
      <w:r>
        <w:t xml:space="preserve">: Add request rate limiting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CSRF Protection</w:t>
      </w:r>
      <w:r>
        <w:t xml:space="preserve">: Include CSRF tokens for state management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Audit Logging</w:t>
      </w:r>
      <w:r>
        <w:t xml:space="preserve">: Complete security event logging</w:t>
      </w:r>
    </w:p>
    <w:bookmarkEnd w:id="50"/>
    <w:bookmarkStart w:id="51" w:name="feature-enhancements"/>
    <w:p>
      <w:pPr>
        <w:pStyle w:val="Heading3"/>
      </w:pPr>
      <w:r>
        <w:t xml:space="preserve">Feature Enhancements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 Profile Management</w:t>
      </w:r>
      <w:r>
        <w:t xml:space="preserve">: Advanced user profile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Role-Based Access Control</w:t>
      </w:r>
      <w:r>
        <w:t xml:space="preserve">: Various user roles and permissions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Multi-Provider OAuth</w:t>
      </w:r>
      <w:r>
        <w:t xml:space="preserve">: Integration with other OAuth providers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API Versioning</w:t>
      </w:r>
      <w:r>
        <w:t xml:space="preserve">: API versioning framework</w:t>
      </w:r>
    </w:p>
    <w:bookmarkEnd w:id="51"/>
    <w:bookmarkStart w:id="52" w:name="performance-optimizations"/>
    <w:p>
      <w:pPr>
        <w:pStyle w:val="Heading3"/>
      </w:pPr>
      <w:r>
        <w:t xml:space="preserve">Performance Optimizations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Redis Caching</w:t>
      </w:r>
      <w:r>
        <w:t xml:space="preserve">: Caching user sessions for quicker retrieval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Database Sharding</w:t>
      </w:r>
      <w:r>
        <w:t xml:space="preserve">: Horizontal scaling with large user populations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CDN Integration</w:t>
      </w:r>
      <w:r>
        <w:t xml:space="preserve">: Content delivery optimization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Connection Pooling</w:t>
      </w:r>
      <w:r>
        <w:t xml:space="preserve">: Efficient database connection management</w:t>
      </w:r>
    </w:p>
    <w:bookmarkEnd w:id="52"/>
    <w:bookmarkEnd w:id="53"/>
    <w:bookmarkStart w:id="55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The deployed authentication system achieves the project’s needs by offering: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Secure Google OAuth Integration</w:t>
      </w:r>
      <w:r>
        <w:t xml:space="preserve">: Utilizing Google’s comprehensive authentication infrastructure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JWT-Based Authorization</w:t>
      </w:r>
      <w:r>
        <w:t xml:space="preserve">: Stateless, token-based authorization that scales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Protected Content Access</w:t>
      </w:r>
      <w:r>
        <w:t xml:space="preserve">: Safe API endpoints for lawful content delivery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Maintainable Architecture</w:t>
      </w:r>
      <w:r>
        <w:t xml:space="preserve">: Modular, well-organized codebase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Comprehensive Error Handling</w:t>
      </w:r>
      <w:r>
        <w:t xml:space="preserve">: Strong error handling and user feedback</w:t>
      </w:r>
    </w:p>
    <w:p>
      <w:pPr>
        <w:pStyle w:val="FirstParagraph"/>
      </w:pPr>
      <w:r>
        <w:t xml:space="preserve">The solution is security-conscious, high in performance, and maintainable and offers a strong foundation for future development. The modular design allows the system to adapt to changing requirements with minimal compromise on code quality and security standards.</w:t>
      </w:r>
    </w:p>
    <w:bookmarkStart w:id="54" w:name="key-achievements"/>
    <w:p>
      <w:pPr>
        <w:pStyle w:val="Heading3"/>
      </w:pPr>
      <w:r>
        <w:t xml:space="preserve">Key Achievements</w:t>
      </w:r>
    </w:p>
    <w:p>
      <w:pPr>
        <w:pStyle w:val="Compact"/>
        <w:numPr>
          <w:ilvl w:val="0"/>
          <w:numId w:val="1016"/>
        </w:numPr>
      </w:pPr>
      <w:r>
        <w:t xml:space="preserve">Effective Google OAuth 2.0 integration</w:t>
      </w:r>
    </w:p>
    <w:p>
      <w:pPr>
        <w:pStyle w:val="Compact"/>
        <w:numPr>
          <w:ilvl w:val="0"/>
          <w:numId w:val="1016"/>
        </w:numPr>
      </w:pPr>
      <w:r>
        <w:t xml:space="preserve">JWT token-based authentication mechanism</w:t>
      </w:r>
    </w:p>
    <w:p>
      <w:pPr>
        <w:pStyle w:val="Compact"/>
        <w:numPr>
          <w:ilvl w:val="0"/>
          <w:numId w:val="1016"/>
        </w:numPr>
      </w:pPr>
      <w:r>
        <w:t xml:space="preserve">API endpoints with adequate authorization</w:t>
      </w:r>
    </w:p>
    <w:p>
      <w:pPr>
        <w:pStyle w:val="Compact"/>
        <w:numPr>
          <w:ilvl w:val="0"/>
          <w:numId w:val="1016"/>
        </w:numPr>
      </w:pPr>
      <w:r>
        <w:t xml:space="preserve">Thorough error handling and validation</w:t>
      </w:r>
    </w:p>
    <w:p>
      <w:pPr>
        <w:pStyle w:val="Compact"/>
        <w:numPr>
          <w:ilvl w:val="0"/>
          <w:numId w:val="1016"/>
        </w:numPr>
      </w:pPr>
      <w:r>
        <w:t xml:space="preserve">Highly scalable and maintainable code structure</w:t>
      </w:r>
    </w:p>
    <w:p>
      <w:pPr>
        <w:pStyle w:val="Compact"/>
        <w:numPr>
          <w:ilvl w:val="0"/>
          <w:numId w:val="1016"/>
        </w:numPr>
      </w:pPr>
      <w:r>
        <w:t xml:space="preserve">Full testing suite including Postman collection</w:t>
      </w:r>
    </w:p>
    <w:p>
      <w:pPr>
        <w:pStyle w:val="Compact"/>
        <w:numPr>
          <w:ilvl w:val="0"/>
          <w:numId w:val="1016"/>
        </w:numPr>
      </w:pPr>
      <w:r>
        <w:t xml:space="preserve">Production-ready configuration management</w:t>
      </w:r>
    </w:p>
    <w:p>
      <w:pPr>
        <w:pStyle w:val="FirstParagraph"/>
      </w:pPr>
      <w:r>
        <w:t xml:space="preserve">This implementation gives LawVriksh a solid, secure, and scalable authentication platform that can allow for future growth and feature enhancement.</w:t>
      </w:r>
    </w:p>
    <w:bookmarkEnd w:id="54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2025-08-06T15:45:28Z</dcterms:created>
  <dcterms:modified xsi:type="dcterms:W3CDTF">2025-08-06T15:45:28Z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