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B5A2" w14:textId="09B2FAED" w:rsidR="00183D29" w:rsidRDefault="00183D29" w:rsidP="00183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Name: Vishesh Kansugia</w:t>
      </w:r>
    </w:p>
    <w:p w14:paraId="0EC410A6" w14:textId="7CF680A7" w:rsidR="00183D29" w:rsidRDefault="00183D29" w:rsidP="00183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UID: 24BAI70184</w:t>
      </w:r>
    </w:p>
    <w:p w14:paraId="31D4ECCB" w14:textId="77777777" w:rsidR="00183D29" w:rsidRDefault="00183D29" w:rsidP="00183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E13AC4F" w14:textId="77777777" w:rsidR="00183D29" w:rsidRDefault="00183D29" w:rsidP="00183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376C984" w14:textId="77777777" w:rsidR="00183D29" w:rsidRDefault="00183D29" w:rsidP="00183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2A8CCEA" w14:textId="73C62498" w:rsidR="00183D29" w:rsidRPr="00183D29" w:rsidRDefault="00183D29" w:rsidP="00183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</w:t>
      </w:r>
      <w:r w:rsidRPr="00183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 Trigger for Automatic Primary Key Generation</w:t>
      </w:r>
    </w:p>
    <w:p w14:paraId="00CA19BC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AIM</w:t>
      </w:r>
    </w:p>
    <w:p w14:paraId="6449E3E9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To design a trigger that automatically implements the functionality of a primary key, ensuring unique identification of records without manual intervention.</w:t>
      </w:r>
    </w:p>
    <w:p w14:paraId="01B95EB5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642C7E5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F72E466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 REQUIREMENTS</w:t>
      </w:r>
    </w:p>
    <w:p w14:paraId="35B10210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Management System:</w:t>
      </w:r>
    </w:p>
    <w:p w14:paraId="62A8E498" w14:textId="77777777" w:rsidR="00183D29" w:rsidRPr="00183D29" w:rsidRDefault="00183D29" w:rsidP="00183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Oracle Database Express Edition (Oracle XE)</w:t>
      </w:r>
    </w:p>
    <w:p w14:paraId="045691AF" w14:textId="77777777" w:rsidR="00183D29" w:rsidRPr="00183D29" w:rsidRDefault="00183D29" w:rsidP="00183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PostgreSQL Database</w:t>
      </w:r>
    </w:p>
    <w:p w14:paraId="081FA0B9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Administration Tool / Client Tool:</w:t>
      </w:r>
    </w:p>
    <w:p w14:paraId="40658AE3" w14:textId="77777777" w:rsidR="00183D29" w:rsidRPr="00183D29" w:rsidRDefault="00183D29" w:rsidP="00183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Oracle SQL Developer (for Oracle XE)</w:t>
      </w:r>
    </w:p>
    <w:p w14:paraId="128DEA5A" w14:textId="77777777" w:rsidR="00183D29" w:rsidRPr="00183D29" w:rsidRDefault="00183D29" w:rsidP="00183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pgAdmin (for PostgreSQL)</w:t>
      </w:r>
    </w:p>
    <w:p w14:paraId="696447E6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79870F5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272E27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52261B7" w14:textId="77777777" w:rsidR="00183D29" w:rsidRPr="00183D29" w:rsidRDefault="00183D29" w:rsidP="00183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create a database trigger that automatically enforces primary key constraints or generates unique key values.</w:t>
      </w:r>
    </w:p>
    <w:p w14:paraId="530B7143" w14:textId="77777777" w:rsidR="00183D29" w:rsidRPr="00183D29" w:rsidRDefault="00183D29" w:rsidP="00183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To replicate the functionality of a stored procedure using triggers.</w:t>
      </w:r>
    </w:p>
    <w:p w14:paraId="7904F1A0" w14:textId="77777777" w:rsidR="00183D29" w:rsidRPr="00183D29" w:rsidRDefault="00183D29" w:rsidP="00183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To demonstrate automated primary key functionality in a table.</w:t>
      </w:r>
    </w:p>
    <w:p w14:paraId="4DB6829B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550A7F2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BD5B55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1465C2B8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In enterprise-level databases, every record must have a unique primary key. Manual assignment of keys can lead to duplication and errors.</w:t>
      </w:r>
    </w:p>
    <w:p w14:paraId="1EEBC378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Design a trigger that:</w:t>
      </w:r>
    </w:p>
    <w:p w14:paraId="55B69607" w14:textId="77777777" w:rsidR="00183D29" w:rsidRPr="00183D29" w:rsidRDefault="00183D29" w:rsidP="00183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Automatically generates or enforces a primary key value during record insertion.</w:t>
      </w:r>
    </w:p>
    <w:p w14:paraId="58A676AA" w14:textId="77777777" w:rsidR="00183D29" w:rsidRPr="00183D29" w:rsidRDefault="00183D29" w:rsidP="00183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Implements logic similar to a stored procedure.</w:t>
      </w:r>
    </w:p>
    <w:p w14:paraId="052335B9" w14:textId="77777777" w:rsidR="00183D29" w:rsidRPr="00183D29" w:rsidRDefault="00183D29" w:rsidP="00183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Ensures every record has a unique identifier.</w:t>
      </w:r>
    </w:p>
    <w:p w14:paraId="32D0A524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Relevance:</w:t>
      </w:r>
      <w:r w:rsidRPr="00183D29">
        <w:rPr>
          <w:rFonts w:ascii="Times New Roman" w:eastAsia="Times New Roman" w:hAnsi="Times New Roman" w:cs="Times New Roman"/>
          <w:kern w:val="0"/>
          <w14:ligatures w14:val="none"/>
        </w:rPr>
        <w:t xml:space="preserve"> Amazon, Flipkart, Oracle</w:t>
      </w:r>
    </w:p>
    <w:p w14:paraId="095C32FE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512268E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1CF6BE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THEORY</w:t>
      </w:r>
    </w:p>
    <w:p w14:paraId="3F32A0E7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8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183D29">
        <w:rPr>
          <w:rFonts w:ascii="Times New Roman" w:eastAsia="Times New Roman" w:hAnsi="Times New Roman" w:cs="Times New Roman"/>
          <w:kern w:val="0"/>
          <w14:ligatures w14:val="none"/>
        </w:rPr>
        <w:t xml:space="preserve"> is a database object that executes automatically in response to specific events such as </w:t>
      </w: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183D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183D29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39B82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Primary key automation ensures:</w:t>
      </w:r>
    </w:p>
    <w:p w14:paraId="668178AE" w14:textId="77777777" w:rsidR="00183D29" w:rsidRPr="00183D29" w:rsidRDefault="00183D29" w:rsidP="00183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Data integrity</w:t>
      </w:r>
    </w:p>
    <w:p w14:paraId="0FFF9CBB" w14:textId="77777777" w:rsidR="00183D29" w:rsidRPr="00183D29" w:rsidRDefault="00183D29" w:rsidP="00183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Elimination of duplicate entries</w:t>
      </w:r>
    </w:p>
    <w:p w14:paraId="5C2C6C87" w14:textId="77777777" w:rsidR="00183D29" w:rsidRPr="00183D29" w:rsidRDefault="00183D29" w:rsidP="00183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Reduced manual effort</w:t>
      </w:r>
    </w:p>
    <w:p w14:paraId="2F4C5288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Triggers can be combined with sequences (Oracle) or identity/serial mechanisms (PostgreSQL) to generate unique values.</w:t>
      </w:r>
    </w:p>
    <w:p w14:paraId="1E06FCEE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5AD3CBC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D2201EB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PROCEDURE / PRACTICAL STEPS</w:t>
      </w:r>
    </w:p>
    <w:p w14:paraId="6CB04479" w14:textId="77777777" w:rsidR="00183D29" w:rsidRPr="00183D29" w:rsidRDefault="00183D29" w:rsidP="00183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Identify the table requiring automatic primary key enforcement.</w:t>
      </w:r>
    </w:p>
    <w:p w14:paraId="413FC753" w14:textId="77777777" w:rsidR="00183D29" w:rsidRPr="00183D29" w:rsidRDefault="00183D29" w:rsidP="00183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Create a sequence (for Oracle).</w:t>
      </w:r>
    </w:p>
    <w:p w14:paraId="46CE8E3F" w14:textId="77777777" w:rsidR="00183D29" w:rsidRPr="00183D29" w:rsidRDefault="00183D29" w:rsidP="00183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 xml:space="preserve">Design a </w:t>
      </w: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INSERT</w:t>
      </w:r>
      <w:r w:rsidRPr="00183D29">
        <w:rPr>
          <w:rFonts w:ascii="Times New Roman" w:eastAsia="Times New Roman" w:hAnsi="Times New Roman" w:cs="Times New Roman"/>
          <w:kern w:val="0"/>
          <w14:ligatures w14:val="none"/>
        </w:rPr>
        <w:t xml:space="preserve"> trigger.</w:t>
      </w:r>
    </w:p>
    <w:p w14:paraId="7D33F195" w14:textId="77777777" w:rsidR="00183D29" w:rsidRPr="00183D29" w:rsidRDefault="00183D29" w:rsidP="00183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Assign a unique value to the primary key column inside the trigger.</w:t>
      </w:r>
    </w:p>
    <w:p w14:paraId="4CC7D425" w14:textId="77777777" w:rsidR="00183D29" w:rsidRPr="00183D29" w:rsidRDefault="00183D29" w:rsidP="00183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Insert multiple records to validate the trigger functionality.</w:t>
      </w:r>
    </w:p>
    <w:p w14:paraId="29226264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5876CF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254CBA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</w:t>
      </w:r>
    </w:p>
    <w:p w14:paraId="20CEB0BD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PostgreSQL Implementation</w:t>
      </w:r>
    </w:p>
    <w:p w14:paraId="345F16F5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students (</w:t>
      </w:r>
    </w:p>
    <w:p w14:paraId="3F0075BE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SERIAL PRIMARY KEY,</w:t>
      </w:r>
    </w:p>
    <w:p w14:paraId="0FB1D178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VARCHAR(50)</w:t>
      </w:r>
    </w:p>
    <w:p w14:paraId="33BD9B19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BF3D1E5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8006E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FUNCTION auto_id_function()</w:t>
      </w:r>
    </w:p>
    <w:p w14:paraId="4AC54551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TRIGGER AS $$</w:t>
      </w:r>
    </w:p>
    <w:p w14:paraId="0D01079A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7B8D43E2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NEW.id IS NULL THEN</w:t>
      </w:r>
    </w:p>
    <w:p w14:paraId="757223FE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NEW.id := nextval('students_id_seq');</w:t>
      </w:r>
    </w:p>
    <w:p w14:paraId="36DBC0E2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 IF;</w:t>
      </w:r>
    </w:p>
    <w:p w14:paraId="27837073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NEW;</w:t>
      </w:r>
    </w:p>
    <w:p w14:paraId="787DB727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14:paraId="09E84909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$$ LANGUAGE plpgsql;</w:t>
      </w:r>
    </w:p>
    <w:p w14:paraId="2F46871B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9F06C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TRIGGER student_trigger</w:t>
      </w:r>
    </w:p>
    <w:p w14:paraId="5B49425D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INSERT ON students</w:t>
      </w:r>
    </w:p>
    <w:p w14:paraId="2483CF8A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ROW</w:t>
      </w:r>
    </w:p>
    <w:p w14:paraId="6FBDAE3B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FUNCTION auto_id_function();</w:t>
      </w:r>
    </w:p>
    <w:p w14:paraId="5AD20A1D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5F24552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DADDF7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</w:t>
      </w:r>
    </w:p>
    <w:p w14:paraId="558227FE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students (name) VALUES ('Alice');</w:t>
      </w:r>
    </w:p>
    <w:p w14:paraId="7D451E40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students (name) VALUES ('Bob');</w:t>
      </w:r>
    </w:p>
    <w:p w14:paraId="5FA67B6D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students (name) VALUES ('Charlie');</w:t>
      </w:r>
    </w:p>
    <w:p w14:paraId="10DA004F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A85E8" w14:textId="77777777" w:rsidR="00183D29" w:rsidRPr="00183D29" w:rsidRDefault="00183D29" w:rsidP="0018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students;</w:t>
      </w:r>
    </w:p>
    <w:p w14:paraId="43FFD964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70F0966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43AF70" w14:textId="7E239D6F" w:rsid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OUTPUT </w:t>
      </w:r>
    </w:p>
    <w:p w14:paraId="6BE79EF1" w14:textId="129004D4" w:rsid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3A160332" wp14:editId="4A26FE33">
            <wp:extent cx="5943600" cy="2827655"/>
            <wp:effectExtent l="0" t="0" r="0" b="4445"/>
            <wp:docPr id="157397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4054" name="Picture 15739740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6FC2" w14:textId="5681B8EB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6DBF55F1" wp14:editId="345208C3">
            <wp:extent cx="5943600" cy="2853690"/>
            <wp:effectExtent l="0" t="0" r="0" b="3810"/>
            <wp:docPr id="990038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38957" name="Picture 9900389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499FFE44" wp14:editId="17B2757D">
            <wp:extent cx="5943600" cy="2017395"/>
            <wp:effectExtent l="0" t="0" r="0" b="1905"/>
            <wp:docPr id="298377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7036" name="Picture 298377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B7A4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Sample Output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782"/>
      </w:tblGrid>
      <w:tr w:rsidR="00183D29" w:rsidRPr="00183D29" w14:paraId="01502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50484" w14:textId="77777777" w:rsidR="00183D29" w:rsidRPr="00183D29" w:rsidRDefault="00183D29" w:rsidP="00183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3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DB120C" w14:textId="77777777" w:rsidR="00183D29" w:rsidRPr="00183D29" w:rsidRDefault="00183D29" w:rsidP="00183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3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</w:tr>
      <w:tr w:rsidR="00183D29" w:rsidRPr="00183D29" w14:paraId="2E6B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D9B9" w14:textId="77777777" w:rsidR="00183D29" w:rsidRPr="00183D29" w:rsidRDefault="00183D29" w:rsidP="00183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E4966D" w14:textId="77777777" w:rsidR="00183D29" w:rsidRPr="00183D29" w:rsidRDefault="00183D29" w:rsidP="00183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</w:t>
            </w:r>
          </w:p>
        </w:tc>
      </w:tr>
      <w:tr w:rsidR="00183D29" w:rsidRPr="00183D29" w14:paraId="73417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D0C6" w14:textId="77777777" w:rsidR="00183D29" w:rsidRPr="00183D29" w:rsidRDefault="00183D29" w:rsidP="00183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B52461" w14:textId="77777777" w:rsidR="00183D29" w:rsidRPr="00183D29" w:rsidRDefault="00183D29" w:rsidP="00183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</w:tr>
      <w:tr w:rsidR="00183D29" w:rsidRPr="00183D29" w14:paraId="2E91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BE3B" w14:textId="77777777" w:rsidR="00183D29" w:rsidRPr="00183D29" w:rsidRDefault="00183D29" w:rsidP="00183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38A7FE" w14:textId="77777777" w:rsidR="00183D29" w:rsidRPr="00183D29" w:rsidRDefault="00183D29" w:rsidP="00183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Charlie</w:t>
            </w:r>
          </w:p>
        </w:tc>
      </w:tr>
    </w:tbl>
    <w:p w14:paraId="1AC8BF24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3F8443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59969B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61F37992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The trigger was successfully created and executed. Each inserted record was automatically assigned a unique primary key value without manual input. This confirms that the trigger effectively ensures uniqueness and maintains data integrity.</w:t>
      </w:r>
    </w:p>
    <w:p w14:paraId="548BB7E5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1F2582C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1AAE93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OUTCOME</w:t>
      </w:r>
    </w:p>
    <w:p w14:paraId="0DA803D7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After completing this experiment, the learner is able to:</w:t>
      </w:r>
    </w:p>
    <w:p w14:paraId="01A7F8B2" w14:textId="77777777" w:rsidR="00183D29" w:rsidRPr="00183D29" w:rsidRDefault="00183D29" w:rsidP="00183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Understand the concept and working of database triggers</w:t>
      </w:r>
    </w:p>
    <w:p w14:paraId="23FC70E0" w14:textId="77777777" w:rsidR="00183D29" w:rsidRPr="00183D29" w:rsidRDefault="00183D29" w:rsidP="00183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183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INSERT</w:t>
      </w:r>
      <w:r w:rsidRPr="00183D29">
        <w:rPr>
          <w:rFonts w:ascii="Times New Roman" w:eastAsia="Times New Roman" w:hAnsi="Times New Roman" w:cs="Times New Roman"/>
          <w:kern w:val="0"/>
          <w14:ligatures w14:val="none"/>
        </w:rPr>
        <w:t xml:space="preserve"> triggers</w:t>
      </w:r>
    </w:p>
    <w:p w14:paraId="2682FB4C" w14:textId="77777777" w:rsidR="00183D29" w:rsidRPr="00183D29" w:rsidRDefault="00183D29" w:rsidP="00183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Automate primary key generation using sequences and triggers</w:t>
      </w:r>
    </w:p>
    <w:p w14:paraId="09EF6140" w14:textId="77777777" w:rsidR="00183D29" w:rsidRPr="00183D29" w:rsidRDefault="00183D29" w:rsidP="00183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Ensure data integrity and uniqueness in database tables</w:t>
      </w:r>
    </w:p>
    <w:p w14:paraId="3F728CC9" w14:textId="77777777" w:rsidR="00183D29" w:rsidRPr="00183D29" w:rsidRDefault="00183D29" w:rsidP="00183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Apply trigger-based automation in real-world applications</w:t>
      </w:r>
    </w:p>
    <w:p w14:paraId="288FC384" w14:textId="77777777" w:rsidR="00183D29" w:rsidRPr="00183D29" w:rsidRDefault="00293CEF" w:rsidP="0018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CEF">
        <w:rPr>
          <w:rFonts w:ascii="Times New Roman" w:eastAsia="Times New Roman" w:hAnsi="Times New Roman" w:cs="Times New Roman"/>
          <w:noProof/>
          <w:kern w:val="0"/>
        </w:rPr>
        <w:pict w14:anchorId="4B35FB9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4C5B92" w14:textId="77777777" w:rsidR="00183D29" w:rsidRPr="00183D29" w:rsidRDefault="00183D29" w:rsidP="00183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261C7DB" w14:textId="77777777" w:rsidR="00183D29" w:rsidRPr="00183D29" w:rsidRDefault="00183D29" w:rsidP="00183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D29">
        <w:rPr>
          <w:rFonts w:ascii="Times New Roman" w:eastAsia="Times New Roman" w:hAnsi="Times New Roman" w:cs="Times New Roman"/>
          <w:kern w:val="0"/>
          <w14:ligatures w14:val="none"/>
        </w:rPr>
        <w:t>Triggers provide an efficient and reliable way to automate primary key generation. This eliminates manual errors and ensures consistency, making it highly useful in enterprise-level database systems.</w:t>
      </w:r>
    </w:p>
    <w:p w14:paraId="55C36D47" w14:textId="77777777"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7FB5"/>
    <w:multiLevelType w:val="multilevel"/>
    <w:tmpl w:val="2C4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8732E"/>
    <w:multiLevelType w:val="multilevel"/>
    <w:tmpl w:val="E58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C46AD"/>
    <w:multiLevelType w:val="multilevel"/>
    <w:tmpl w:val="46E6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77EFD"/>
    <w:multiLevelType w:val="multilevel"/>
    <w:tmpl w:val="5F4A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E3E1E"/>
    <w:multiLevelType w:val="multilevel"/>
    <w:tmpl w:val="A17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84510"/>
    <w:multiLevelType w:val="multilevel"/>
    <w:tmpl w:val="5BD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214FE"/>
    <w:multiLevelType w:val="multilevel"/>
    <w:tmpl w:val="37E6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C078FD"/>
    <w:multiLevelType w:val="multilevel"/>
    <w:tmpl w:val="C27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424958">
    <w:abstractNumId w:val="3"/>
  </w:num>
  <w:num w:numId="2" w16cid:durableId="1053231719">
    <w:abstractNumId w:val="5"/>
  </w:num>
  <w:num w:numId="3" w16cid:durableId="317150032">
    <w:abstractNumId w:val="2"/>
  </w:num>
  <w:num w:numId="4" w16cid:durableId="2121759169">
    <w:abstractNumId w:val="7"/>
  </w:num>
  <w:num w:numId="5" w16cid:durableId="1476869039">
    <w:abstractNumId w:val="1"/>
  </w:num>
  <w:num w:numId="6" w16cid:durableId="5402522">
    <w:abstractNumId w:val="6"/>
  </w:num>
  <w:num w:numId="7" w16cid:durableId="1322465994">
    <w:abstractNumId w:val="4"/>
  </w:num>
  <w:num w:numId="8" w16cid:durableId="208071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29"/>
    <w:rsid w:val="000446BF"/>
    <w:rsid w:val="00183D29"/>
    <w:rsid w:val="00293CEF"/>
    <w:rsid w:val="004D0436"/>
    <w:rsid w:val="00E77DE8"/>
    <w:rsid w:val="00F3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9C6F"/>
  <w15:chartTrackingRefBased/>
  <w15:docId w15:val="{4E10ACF7-9FE3-F747-AC56-A41CE5B4D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D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3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3D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3D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D2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Vishesh Kansugia</cp:lastModifiedBy>
  <cp:revision>1</cp:revision>
  <dcterms:created xsi:type="dcterms:W3CDTF">2026-04-24T06:22:00Z</dcterms:created>
  <dcterms:modified xsi:type="dcterms:W3CDTF">2026-04-24T06:24:00Z</dcterms:modified>
</cp:coreProperties>
</file>