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重复导入</w:t>
      </w:r>
    </w:p>
  </w:body>
</w:document>
</file>