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D7E51" w14:textId="30E7642C" w:rsidR="001D08D6" w:rsidRDefault="005F7E09" w:rsidP="005F7E09">
      <w:pPr>
        <w:pStyle w:val="21bc9c4b-6a32-43e5-beaa-fd2d792c5735"/>
        <w:jc w:val="center"/>
      </w:pPr>
      <w:r>
        <w:rPr>
          <w:rFonts w:hint="eastAsia"/>
        </w:rPr>
        <w:t>VGG</w:t>
      </w:r>
    </w:p>
    <w:p w14:paraId="2C4FA70B" w14:textId="77777777" w:rsidR="00324781" w:rsidRDefault="00324781" w:rsidP="005F7E09">
      <w:pPr>
        <w:pStyle w:val="acbfdd8b-e11b-4d36-88ff-6049b138f862"/>
        <w:rPr>
          <w:rFonts w:ascii="华文楷体" w:eastAsia="华文楷体" w:hAnsi="华文楷体"/>
          <w:sz w:val="24"/>
          <w:szCs w:val="24"/>
        </w:rPr>
      </w:pPr>
      <w:r>
        <w:rPr>
          <w:rFonts w:ascii="华文楷体" w:eastAsia="华文楷体" w:hAnsi="华文楷体" w:hint="eastAsia"/>
          <w:sz w:val="24"/>
          <w:szCs w:val="24"/>
        </w:rPr>
        <w:t>如何设计新的</w:t>
      </w:r>
      <w:r w:rsidRPr="00324781">
        <w:rPr>
          <w:rFonts w:ascii="华文楷体" w:eastAsia="华文楷体" w:hAnsi="华文楷体" w:hint="eastAsia"/>
          <w:sz w:val="24"/>
          <w:szCs w:val="24"/>
        </w:rPr>
        <w:t>深层神经网络</w:t>
      </w:r>
      <w:r>
        <w:rPr>
          <w:rFonts w:ascii="华文楷体" w:eastAsia="华文楷体" w:hAnsi="华文楷体" w:hint="eastAsia"/>
          <w:sz w:val="24"/>
          <w:szCs w:val="24"/>
        </w:rPr>
        <w:t>？有没有一套通用的模板？</w:t>
      </w:r>
    </w:p>
    <w:p w14:paraId="4430C022" w14:textId="453F6698" w:rsidR="005F7E09" w:rsidRDefault="00DC3290" w:rsidP="005F7E09">
      <w:pPr>
        <w:pStyle w:val="acbfdd8b-e11b-4d36-88ff-6049b138f862"/>
        <w:rPr>
          <w:rFonts w:ascii="华文楷体" w:eastAsia="华文楷体" w:hAnsi="华文楷体"/>
          <w:sz w:val="24"/>
          <w:szCs w:val="24"/>
        </w:rPr>
      </w:pPr>
      <w:r w:rsidRPr="00DC3290">
        <w:rPr>
          <w:rFonts w:ascii="华文楷体" w:eastAsia="华文楷体" w:hAnsi="华文楷体" w:hint="eastAsia"/>
          <w:sz w:val="24"/>
          <w:szCs w:val="24"/>
        </w:rPr>
        <w:t>从单个神经元的角度思考问题，发展到整个层，现在又转向块，重复层的模式。</w:t>
      </w:r>
      <w:r w:rsidR="005F7E09" w:rsidRPr="005F7E09">
        <w:rPr>
          <w:rFonts w:ascii="华文楷体" w:eastAsia="华文楷体" w:hAnsi="华文楷体" w:hint="eastAsia"/>
          <w:sz w:val="24"/>
          <w:szCs w:val="24"/>
        </w:rPr>
        <w:t>使用块的想法首先出现在牛津大学的视觉几何组（visual geometry group）91的VGG网络中。通过使用循环和子程序，可以很容易地在任何现代深度学习框架的代码中实现这些重复的架构。</w:t>
      </w:r>
    </w:p>
    <w:p w14:paraId="6E781F20" w14:textId="3F4CDBE0" w:rsidR="00AD2076" w:rsidRDefault="00AD2076" w:rsidP="005F7E09">
      <w:pPr>
        <w:pStyle w:val="acbfdd8b-e11b-4d36-88ff-6049b138f862"/>
        <w:rPr>
          <w:rFonts w:ascii="华文楷体" w:eastAsia="华文楷体" w:hAnsi="华文楷体" w:hint="eastAsia"/>
          <w:sz w:val="24"/>
          <w:szCs w:val="24"/>
        </w:rPr>
      </w:pPr>
      <w:r>
        <w:rPr>
          <w:noProof/>
        </w:rPr>
        <w:drawing>
          <wp:inline distT="0" distB="0" distL="0" distR="0" wp14:anchorId="029BF5DF" wp14:editId="53C2D2E3">
            <wp:extent cx="1576754" cy="1642691"/>
            <wp:effectExtent l="0" t="0" r="4445" b="0"/>
            <wp:docPr id="1282611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61133" name=""/>
                    <pic:cNvPicPr/>
                  </pic:nvPicPr>
                  <pic:blipFill>
                    <a:blip r:embed="rId5"/>
                    <a:stretch>
                      <a:fillRect/>
                    </a:stretch>
                  </pic:blipFill>
                  <pic:spPr>
                    <a:xfrm>
                      <a:off x="0" y="0"/>
                      <a:ext cx="1582588" cy="1648769"/>
                    </a:xfrm>
                    <a:prstGeom prst="rect">
                      <a:avLst/>
                    </a:prstGeom>
                  </pic:spPr>
                </pic:pic>
              </a:graphicData>
            </a:graphic>
          </wp:inline>
        </w:drawing>
      </w:r>
    </w:p>
    <w:p w14:paraId="2B6D5852" w14:textId="3ED8D0CA" w:rsidR="00CA114B" w:rsidRPr="00CA114B" w:rsidRDefault="00144A24" w:rsidP="00CA114B">
      <w:pPr>
        <w:pStyle w:val="acbfdd8b-e11b-4d36-88ff-6049b138f862"/>
        <w:rPr>
          <w:rFonts w:ascii="华文楷体" w:eastAsia="华文楷体" w:hAnsi="华文楷体" w:hint="eastAsia"/>
          <w:sz w:val="24"/>
          <w:szCs w:val="24"/>
        </w:rPr>
      </w:pPr>
      <w:r>
        <w:rPr>
          <w:noProof/>
        </w:rPr>
        <w:drawing>
          <wp:anchor distT="0" distB="0" distL="114300" distR="114300" simplePos="0" relativeHeight="251660288" behindDoc="0" locked="0" layoutInCell="1" allowOverlap="1" wp14:anchorId="6C3A9AF2" wp14:editId="76ACB756">
            <wp:simplePos x="0" y="0"/>
            <wp:positionH relativeFrom="column">
              <wp:posOffset>3985113</wp:posOffset>
            </wp:positionH>
            <wp:positionV relativeFrom="paragraph">
              <wp:posOffset>94322</wp:posOffset>
            </wp:positionV>
            <wp:extent cx="1898650" cy="1393825"/>
            <wp:effectExtent l="0" t="0" r="6350" b="0"/>
            <wp:wrapNone/>
            <wp:docPr id="15322940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294063"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98650" cy="1393825"/>
                    </a:xfrm>
                    <a:prstGeom prst="rect">
                      <a:avLst/>
                    </a:prstGeom>
                  </pic:spPr>
                </pic:pic>
              </a:graphicData>
            </a:graphic>
            <wp14:sizeRelH relativeFrom="page">
              <wp14:pctWidth>0</wp14:pctWidth>
            </wp14:sizeRelH>
            <wp14:sizeRelV relativeFrom="page">
              <wp14:pctHeight>0</wp14:pctHeight>
            </wp14:sizeRelV>
          </wp:anchor>
        </w:drawing>
      </w:r>
      <w:r w:rsidR="00CA114B" w:rsidRPr="00CA114B">
        <w:rPr>
          <w:rFonts w:ascii="华文楷体" w:eastAsia="华文楷体" w:hAnsi="华文楷体" w:hint="eastAsia"/>
          <w:sz w:val="24"/>
          <w:szCs w:val="24"/>
        </w:rPr>
        <w:t>经典卷积神经网络的基本组成部分是下面的这个序列：</w:t>
      </w:r>
    </w:p>
    <w:p w14:paraId="1CE213C3" w14:textId="3231E2DC" w:rsidR="00CA114B" w:rsidRPr="00CA114B" w:rsidRDefault="00CA114B" w:rsidP="0060020D">
      <w:pPr>
        <w:pStyle w:val="acbfdd8b-e11b-4d36-88ff-6049b138f862"/>
        <w:ind w:firstLine="420"/>
        <w:rPr>
          <w:rFonts w:ascii="华文楷体" w:eastAsia="华文楷体" w:hAnsi="华文楷体" w:hint="eastAsia"/>
          <w:sz w:val="24"/>
          <w:szCs w:val="24"/>
        </w:rPr>
      </w:pPr>
      <w:r w:rsidRPr="00CA114B">
        <w:rPr>
          <w:rFonts w:ascii="华文楷体" w:eastAsia="华文楷体" w:hAnsi="华文楷体" w:hint="eastAsia"/>
          <w:sz w:val="24"/>
          <w:szCs w:val="24"/>
        </w:rPr>
        <w:t>1. 带填充以保持分辨率的卷积层；</w:t>
      </w:r>
    </w:p>
    <w:p w14:paraId="281CEEBE" w14:textId="6091CBDE" w:rsidR="00CA114B" w:rsidRPr="00CA114B" w:rsidRDefault="00CA114B" w:rsidP="0060020D">
      <w:pPr>
        <w:pStyle w:val="acbfdd8b-e11b-4d36-88ff-6049b138f862"/>
        <w:ind w:firstLine="420"/>
        <w:rPr>
          <w:rFonts w:ascii="华文楷体" w:eastAsia="华文楷体" w:hAnsi="华文楷体" w:hint="eastAsia"/>
          <w:sz w:val="24"/>
          <w:szCs w:val="24"/>
        </w:rPr>
      </w:pPr>
      <w:r w:rsidRPr="00CA114B">
        <w:rPr>
          <w:rFonts w:ascii="华文楷体" w:eastAsia="华文楷体" w:hAnsi="华文楷体" w:hint="eastAsia"/>
          <w:sz w:val="24"/>
          <w:szCs w:val="24"/>
        </w:rPr>
        <w:t>2. 非线性激活函数，如ReLU；</w:t>
      </w:r>
    </w:p>
    <w:p w14:paraId="78FFACC3" w14:textId="604496FD" w:rsidR="00CA114B" w:rsidRPr="00CA114B" w:rsidRDefault="00CA114B" w:rsidP="0060020D">
      <w:pPr>
        <w:pStyle w:val="acbfdd8b-e11b-4d36-88ff-6049b138f862"/>
        <w:ind w:firstLine="420"/>
        <w:rPr>
          <w:rFonts w:ascii="华文楷体" w:eastAsia="华文楷体" w:hAnsi="华文楷体" w:hint="eastAsia"/>
          <w:sz w:val="24"/>
          <w:szCs w:val="24"/>
        </w:rPr>
      </w:pPr>
      <w:r w:rsidRPr="00CA114B">
        <w:rPr>
          <w:rFonts w:ascii="华文楷体" w:eastAsia="华文楷体" w:hAnsi="华文楷体" w:hint="eastAsia"/>
          <w:sz w:val="24"/>
          <w:szCs w:val="24"/>
        </w:rPr>
        <w:t>3. 汇聚层，如最大汇聚层。</w:t>
      </w:r>
    </w:p>
    <w:p w14:paraId="3B5F1DD7" w14:textId="1ECE9812" w:rsidR="0017630D" w:rsidRDefault="00144A24" w:rsidP="00CA114B">
      <w:pPr>
        <w:pStyle w:val="acbfdd8b-e11b-4d36-88ff-6049b138f862"/>
        <w:rPr>
          <w:rFonts w:ascii="华文楷体" w:eastAsia="华文楷体" w:hAnsi="华文楷体" w:hint="eastAsia"/>
          <w:sz w:val="24"/>
          <w:szCs w:val="24"/>
        </w:rPr>
      </w:pPr>
      <w:r>
        <w:rPr>
          <w:noProof/>
        </w:rPr>
        <w:drawing>
          <wp:anchor distT="0" distB="0" distL="114300" distR="114300" simplePos="0" relativeHeight="251659264" behindDoc="0" locked="0" layoutInCell="1" allowOverlap="1" wp14:anchorId="59D498F2" wp14:editId="0505C9EE">
            <wp:simplePos x="0" y="0"/>
            <wp:positionH relativeFrom="column">
              <wp:posOffset>2419398</wp:posOffset>
            </wp:positionH>
            <wp:positionV relativeFrom="paragraph">
              <wp:posOffset>834146</wp:posOffset>
            </wp:positionV>
            <wp:extent cx="2863880" cy="2051539"/>
            <wp:effectExtent l="0" t="0" r="0" b="6350"/>
            <wp:wrapTopAndBottom/>
            <wp:docPr id="10763144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31447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63880" cy="205153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6ADAF61F" wp14:editId="540C2204">
            <wp:simplePos x="0" y="0"/>
            <wp:positionH relativeFrom="margin">
              <wp:posOffset>-790868</wp:posOffset>
            </wp:positionH>
            <wp:positionV relativeFrom="paragraph">
              <wp:posOffset>772014</wp:posOffset>
            </wp:positionV>
            <wp:extent cx="2978892" cy="1705708"/>
            <wp:effectExtent l="0" t="0" r="0" b="8890"/>
            <wp:wrapTopAndBottom/>
            <wp:docPr id="11121201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120188"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8892" cy="1705708"/>
                    </a:xfrm>
                    <a:prstGeom prst="rect">
                      <a:avLst/>
                    </a:prstGeom>
                  </pic:spPr>
                </pic:pic>
              </a:graphicData>
            </a:graphic>
            <wp14:sizeRelH relativeFrom="page">
              <wp14:pctWidth>0</wp14:pctWidth>
            </wp14:sizeRelH>
            <wp14:sizeRelV relativeFrom="page">
              <wp14:pctHeight>0</wp14:pctHeight>
            </wp14:sizeRelV>
          </wp:anchor>
        </w:drawing>
      </w:r>
      <w:r w:rsidR="00CA114B" w:rsidRPr="00CA114B">
        <w:rPr>
          <w:rFonts w:ascii="华文楷体" w:eastAsia="华文楷体" w:hAnsi="华文楷体" w:hint="eastAsia"/>
          <w:sz w:val="24"/>
          <w:szCs w:val="24"/>
        </w:rPr>
        <w:t>而一个VGG块与之类似，由一系列卷积层组成，后面再加上用于空间下采样的最大汇聚层。</w:t>
      </w:r>
    </w:p>
    <w:p w14:paraId="10540116" w14:textId="4A9A2DED" w:rsidR="00C15F3F" w:rsidRDefault="00060D34" w:rsidP="005F7E09">
      <w:pPr>
        <w:pStyle w:val="acbfdd8b-e11b-4d36-88ff-6049b138f862"/>
        <w:rPr>
          <w:rFonts w:ascii="华文楷体" w:eastAsia="华文楷体" w:hAnsi="华文楷体"/>
          <w:b/>
          <w:bCs/>
          <w:sz w:val="24"/>
          <w:szCs w:val="24"/>
        </w:rPr>
      </w:pPr>
      <w:r w:rsidRPr="00060D34">
        <w:rPr>
          <w:rFonts w:ascii="华文楷体" w:eastAsia="华文楷体" w:hAnsi="华文楷体"/>
          <w:b/>
          <w:bCs/>
          <w:sz w:val="24"/>
          <w:szCs w:val="24"/>
          <w:highlight w:val="yellow"/>
        </w:rPr>
        <w:lastRenderedPageBreak/>
        <w:t>定义网络块，便于我们重复构建某些网络架构，不仅利于代码编写与阅读也利于后面参数的优化</w:t>
      </w:r>
      <w:r w:rsidR="00173906">
        <w:rPr>
          <w:rFonts w:ascii="华文楷体" w:eastAsia="华文楷体" w:hAnsi="华文楷体" w:hint="eastAsia"/>
          <w:b/>
          <w:bCs/>
          <w:sz w:val="24"/>
          <w:szCs w:val="24"/>
        </w:rPr>
        <w:t>。</w:t>
      </w:r>
    </w:p>
    <w:p w14:paraId="4C1EBE44" w14:textId="2F22A3EF" w:rsidR="00173906" w:rsidRDefault="00173906" w:rsidP="005F7E09">
      <w:pPr>
        <w:pStyle w:val="acbfdd8b-e11b-4d36-88ff-6049b138f862"/>
        <w:rPr>
          <w:rFonts w:ascii="华文楷体" w:eastAsia="华文楷体" w:hAnsi="华文楷体"/>
          <w:b/>
          <w:bCs/>
          <w:sz w:val="24"/>
          <w:szCs w:val="24"/>
        </w:rPr>
      </w:pPr>
      <w:r>
        <w:rPr>
          <w:rFonts w:hint="eastAsia"/>
          <w:noProof/>
        </w:rPr>
        <w:drawing>
          <wp:inline distT="0" distB="0" distL="0" distR="0" wp14:anchorId="281647A9" wp14:editId="2112F7EB">
            <wp:extent cx="4055435" cy="3213198"/>
            <wp:effectExtent l="0" t="0" r="2540" b="6350"/>
            <wp:docPr id="400339711" name="图片 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2779" cy="3226940"/>
                    </a:xfrm>
                    <a:prstGeom prst="rect">
                      <a:avLst/>
                    </a:prstGeom>
                    <a:noFill/>
                    <a:ln>
                      <a:noFill/>
                    </a:ln>
                  </pic:spPr>
                </pic:pic>
              </a:graphicData>
            </a:graphic>
          </wp:inline>
        </w:drawing>
      </w:r>
    </w:p>
    <w:p w14:paraId="733D10EC" w14:textId="08BF1DFB" w:rsidR="00D23DE5" w:rsidRDefault="00D23DE5" w:rsidP="005F7E09">
      <w:pPr>
        <w:pStyle w:val="acbfdd8b-e11b-4d36-88ff-6049b138f862"/>
        <w:rPr>
          <w:rFonts w:ascii="华文楷体" w:eastAsia="华文楷体" w:hAnsi="华文楷体"/>
          <w:b/>
          <w:bCs/>
          <w:sz w:val="24"/>
          <w:szCs w:val="24"/>
        </w:rPr>
      </w:pPr>
      <w:r w:rsidRPr="00173906">
        <w:rPr>
          <w:rFonts w:ascii="华文楷体" w:eastAsia="华文楷体" w:hAnsi="华文楷体"/>
          <w:b/>
          <w:bCs/>
          <w:sz w:val="24"/>
          <w:szCs w:val="24"/>
          <w:highlight w:val="yellow"/>
        </w:rPr>
        <w:t>由于会重复用到卷积层、激活函数ReLU和汇聚层，我们将这三个组合成一个块，每次引用这个块来构建网络模型。通过定义VGG块，使得重复的网络结构实现起来更加容易，也利于代码阅读。</w:t>
      </w:r>
    </w:p>
    <w:p w14:paraId="2E7DD906" w14:textId="7896BCCD" w:rsidR="00E0454C" w:rsidRDefault="00E0454C" w:rsidP="00F9426C">
      <w:pPr>
        <w:pStyle w:val="acbfdd8b-e11b-4d36-88ff-6049b138f862"/>
        <w:rPr>
          <w:rFonts w:ascii="华文楷体" w:eastAsia="华文楷体" w:hAnsi="华文楷体"/>
          <w:sz w:val="24"/>
          <w:szCs w:val="24"/>
        </w:rPr>
      </w:pPr>
      <w:r>
        <w:rPr>
          <w:noProof/>
        </w:rPr>
        <w:drawing>
          <wp:inline distT="0" distB="0" distL="0" distR="0" wp14:anchorId="49D5F131" wp14:editId="4EE1A1ED">
            <wp:extent cx="3989853" cy="2573216"/>
            <wp:effectExtent l="0" t="0" r="0" b="0"/>
            <wp:docPr id="12341943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194330" name=""/>
                    <pic:cNvPicPr/>
                  </pic:nvPicPr>
                  <pic:blipFill>
                    <a:blip r:embed="rId10"/>
                    <a:stretch>
                      <a:fillRect/>
                    </a:stretch>
                  </pic:blipFill>
                  <pic:spPr>
                    <a:xfrm>
                      <a:off x="0" y="0"/>
                      <a:ext cx="4014989" cy="2589427"/>
                    </a:xfrm>
                    <a:prstGeom prst="rect">
                      <a:avLst/>
                    </a:prstGeom>
                  </pic:spPr>
                </pic:pic>
              </a:graphicData>
            </a:graphic>
          </wp:inline>
        </w:drawing>
      </w:r>
    </w:p>
    <w:p w14:paraId="4A866579" w14:textId="55371222" w:rsidR="00E0454C" w:rsidRPr="00E0454C" w:rsidRDefault="00E0454C" w:rsidP="00F9426C">
      <w:pPr>
        <w:pStyle w:val="acbfdd8b-e11b-4d36-88ff-6049b138f862"/>
        <w:rPr>
          <w:rFonts w:ascii="华文楷体" w:eastAsia="华文楷体" w:hAnsi="华文楷体" w:hint="eastAsia"/>
          <w:sz w:val="24"/>
          <w:szCs w:val="24"/>
        </w:rPr>
      </w:pPr>
      <w:r w:rsidRPr="00E0454C">
        <w:rPr>
          <w:rFonts w:ascii="华文楷体" w:eastAsia="华文楷体" w:hAnsi="华文楷体" w:hint="eastAsia"/>
          <w:sz w:val="24"/>
          <w:szCs w:val="24"/>
        </w:rPr>
        <w:t>与AlexNet、LeNet一样，VGG网络可以分为两部分：第一部分主要由卷积层和汇聚层组成，第二部分由全连接层组成。</w:t>
      </w:r>
    </w:p>
    <w:p w14:paraId="065E7027" w14:textId="28F93561" w:rsidR="00E0454C" w:rsidRDefault="00E0454C" w:rsidP="00EE6C8A">
      <w:pPr>
        <w:pStyle w:val="acbfdd8b-e11b-4d36-88ff-6049b138f862"/>
        <w:rPr>
          <w:rFonts w:ascii="华文楷体" w:eastAsia="华文楷体" w:hAnsi="华文楷体"/>
          <w:sz w:val="24"/>
          <w:szCs w:val="24"/>
        </w:rPr>
      </w:pPr>
      <w:r>
        <w:rPr>
          <w:noProof/>
        </w:rPr>
        <w:lastRenderedPageBreak/>
        <w:drawing>
          <wp:inline distT="0" distB="0" distL="0" distR="0" wp14:anchorId="7B81A19A" wp14:editId="5436CBD8">
            <wp:extent cx="4071891" cy="3511062"/>
            <wp:effectExtent l="0" t="0" r="5080" b="0"/>
            <wp:docPr id="16043923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392351" name=""/>
                    <pic:cNvPicPr/>
                  </pic:nvPicPr>
                  <pic:blipFill>
                    <a:blip r:embed="rId11"/>
                    <a:stretch>
                      <a:fillRect/>
                    </a:stretch>
                  </pic:blipFill>
                  <pic:spPr>
                    <a:xfrm>
                      <a:off x="0" y="0"/>
                      <a:ext cx="4078858" cy="3517070"/>
                    </a:xfrm>
                    <a:prstGeom prst="rect">
                      <a:avLst/>
                    </a:prstGeom>
                  </pic:spPr>
                </pic:pic>
              </a:graphicData>
            </a:graphic>
          </wp:inline>
        </w:drawing>
      </w:r>
    </w:p>
    <w:p w14:paraId="44141CAA" w14:textId="50BCB84F" w:rsidR="00C020C6" w:rsidRDefault="00C020C6" w:rsidP="00EE6C8A">
      <w:pPr>
        <w:pStyle w:val="acbfdd8b-e11b-4d36-88ff-6049b138f862"/>
        <w:rPr>
          <w:rFonts w:ascii="华文楷体" w:eastAsia="华文楷体" w:hAnsi="华文楷体" w:hint="eastAsia"/>
          <w:sz w:val="24"/>
          <w:szCs w:val="24"/>
        </w:rPr>
      </w:pPr>
      <w:r w:rsidRPr="00C020C6">
        <w:rPr>
          <w:rFonts w:ascii="华文楷体" w:eastAsia="华文楷体" w:hAnsi="华文楷体"/>
          <w:sz w:val="24"/>
          <w:szCs w:val="24"/>
        </w:rPr>
        <w:t>实现VGG-11：使用8个卷积层和3个全连接层</w:t>
      </w:r>
    </w:p>
    <w:p w14:paraId="184AF0BC" w14:textId="2E02ACED" w:rsidR="00E0454C" w:rsidRDefault="00E0454C" w:rsidP="00E0454C">
      <w:pPr>
        <w:pStyle w:val="acbfdd8b-e11b-4d36-88ff-6049b138f862"/>
        <w:rPr>
          <w:rFonts w:ascii="华文楷体" w:eastAsia="华文楷体" w:hAnsi="华文楷体"/>
          <w:sz w:val="24"/>
          <w:szCs w:val="24"/>
        </w:rPr>
      </w:pPr>
      <w:r w:rsidRPr="00E0454C">
        <w:rPr>
          <w:rFonts w:ascii="华文楷体" w:eastAsia="华文楷体" w:hAnsi="华文楷体" w:hint="eastAsia"/>
          <w:sz w:val="24"/>
          <w:szCs w:val="24"/>
        </w:rPr>
        <w:t>超参数变量</w:t>
      </w:r>
      <w:r w:rsidR="00D01EA4" w:rsidRPr="00D01EA4">
        <w:rPr>
          <w:rFonts w:ascii="华文楷体" w:eastAsia="华文楷体" w:hAnsi="华文楷体"/>
          <w:sz w:val="24"/>
          <w:szCs w:val="24"/>
        </w:rPr>
        <w:t>conv_arch是一个元组列表，每个元组包含卷积层的数量和输出通道数。</w:t>
      </w:r>
      <w:r w:rsidR="00967045">
        <w:rPr>
          <w:rFonts w:ascii="华文楷体" w:eastAsia="华文楷体" w:hAnsi="华文楷体" w:hint="eastAsia"/>
          <w:sz w:val="24"/>
          <w:szCs w:val="24"/>
        </w:rPr>
        <w:t>（</w:t>
      </w:r>
      <w:r w:rsidR="00967045" w:rsidRPr="00461ADA">
        <w:rPr>
          <w:rFonts w:ascii="华文楷体" w:eastAsia="华文楷体" w:hAnsi="华文楷体"/>
          <w:b/>
          <w:bCs/>
          <w:sz w:val="24"/>
          <w:szCs w:val="24"/>
          <w:highlight w:val="yellow"/>
        </w:rPr>
        <w:t>经典设置：把高宽减半，通道数翻倍。</w:t>
      </w:r>
      <w:r w:rsidR="00967045">
        <w:rPr>
          <w:rFonts w:ascii="华文楷体" w:eastAsia="华文楷体" w:hAnsi="华文楷体" w:hint="eastAsia"/>
          <w:sz w:val="24"/>
          <w:szCs w:val="24"/>
        </w:rPr>
        <w:t>）</w:t>
      </w:r>
      <w:r w:rsidR="00D01EA4" w:rsidRPr="00D01EA4">
        <w:rPr>
          <w:rFonts w:ascii="华文楷体" w:eastAsia="华文楷体" w:hAnsi="华文楷体"/>
          <w:sz w:val="24"/>
          <w:szCs w:val="24"/>
        </w:rPr>
        <w:t>最后的三个全连接层用于分类，输出10个类别（对应Fashion-MNIST数据集的10个类别）。</w:t>
      </w:r>
      <w:r w:rsidRPr="00E0454C">
        <w:rPr>
          <w:rFonts w:ascii="华文楷体" w:eastAsia="华文楷体" w:hAnsi="华文楷体" w:hint="eastAsia"/>
          <w:sz w:val="24"/>
          <w:szCs w:val="24"/>
        </w:rPr>
        <w:t>该变量指定了每个VGG块里卷积层个数和输出通道数。全连接模块则与AlexNet中的相同。</w:t>
      </w:r>
    </w:p>
    <w:p w14:paraId="0B0088AE" w14:textId="1C962A15" w:rsidR="00DF5F1F" w:rsidRDefault="00DF5F1F" w:rsidP="00E0454C">
      <w:pPr>
        <w:pStyle w:val="acbfdd8b-e11b-4d36-88ff-6049b138f862"/>
        <w:rPr>
          <w:rFonts w:ascii="华文楷体" w:eastAsia="华文楷体" w:hAnsi="华文楷体" w:hint="eastAsia"/>
          <w:sz w:val="24"/>
          <w:szCs w:val="24"/>
        </w:rPr>
      </w:pPr>
      <w:r>
        <w:rPr>
          <w:noProof/>
        </w:rPr>
        <w:drawing>
          <wp:inline distT="0" distB="0" distL="0" distR="0" wp14:anchorId="5FF41D13" wp14:editId="330C46E8">
            <wp:extent cx="4922947" cy="2065199"/>
            <wp:effectExtent l="0" t="0" r="0" b="0"/>
            <wp:docPr id="8857558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755870" name=""/>
                    <pic:cNvPicPr/>
                  </pic:nvPicPr>
                  <pic:blipFill>
                    <a:blip r:embed="rId12"/>
                    <a:stretch>
                      <a:fillRect/>
                    </a:stretch>
                  </pic:blipFill>
                  <pic:spPr>
                    <a:xfrm>
                      <a:off x="0" y="0"/>
                      <a:ext cx="4922947" cy="2065199"/>
                    </a:xfrm>
                    <a:prstGeom prst="rect">
                      <a:avLst/>
                    </a:prstGeom>
                  </pic:spPr>
                </pic:pic>
              </a:graphicData>
            </a:graphic>
          </wp:inline>
        </w:drawing>
      </w:r>
    </w:p>
    <w:p w14:paraId="17FB21C3" w14:textId="05AA8336" w:rsidR="00E0454C" w:rsidRDefault="00DF5F1F" w:rsidP="00EE6C8A">
      <w:pPr>
        <w:pStyle w:val="acbfdd8b-e11b-4d36-88ff-6049b138f862"/>
        <w:rPr>
          <w:rFonts w:ascii="华文楷体" w:eastAsia="华文楷体" w:hAnsi="华文楷体"/>
          <w:sz w:val="24"/>
          <w:szCs w:val="24"/>
        </w:rPr>
      </w:pPr>
      <w:r>
        <w:rPr>
          <w:noProof/>
        </w:rPr>
        <w:lastRenderedPageBreak/>
        <w:drawing>
          <wp:inline distT="0" distB="0" distL="0" distR="0" wp14:anchorId="79785055" wp14:editId="17AEC30B">
            <wp:extent cx="4282811" cy="2217612"/>
            <wp:effectExtent l="0" t="0" r="3810" b="0"/>
            <wp:docPr id="8345814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581457" name=""/>
                    <pic:cNvPicPr/>
                  </pic:nvPicPr>
                  <pic:blipFill>
                    <a:blip r:embed="rId13"/>
                    <a:stretch>
                      <a:fillRect/>
                    </a:stretch>
                  </pic:blipFill>
                  <pic:spPr>
                    <a:xfrm>
                      <a:off x="0" y="0"/>
                      <a:ext cx="4282811" cy="2217612"/>
                    </a:xfrm>
                    <a:prstGeom prst="rect">
                      <a:avLst/>
                    </a:prstGeom>
                  </pic:spPr>
                </pic:pic>
              </a:graphicData>
            </a:graphic>
          </wp:inline>
        </w:drawing>
      </w:r>
    </w:p>
    <w:p w14:paraId="75AA7AE9" w14:textId="0EA9B8EE" w:rsidR="002747E7" w:rsidRDefault="002747E7" w:rsidP="00EE6C8A">
      <w:pPr>
        <w:pStyle w:val="acbfdd8b-e11b-4d36-88ff-6049b138f862"/>
        <w:rPr>
          <w:rFonts w:ascii="华文楷体" w:eastAsia="华文楷体" w:hAnsi="华文楷体" w:hint="eastAsia"/>
          <w:sz w:val="24"/>
          <w:szCs w:val="24"/>
        </w:rPr>
      </w:pPr>
      <w:r w:rsidRPr="002747E7">
        <w:rPr>
          <w:rFonts w:ascii="华文楷体" w:eastAsia="华文楷体" w:hAnsi="华文楷体"/>
          <w:sz w:val="24"/>
          <w:szCs w:val="24"/>
        </w:rPr>
        <w:t>构建一个高度和宽度为224的单通道数据样本，以观察每个层输出的形状</w:t>
      </w:r>
    </w:p>
    <w:p w14:paraId="3D956558" w14:textId="11996391" w:rsidR="00A3469A" w:rsidRDefault="00A3469A" w:rsidP="00EE6C8A">
      <w:pPr>
        <w:pStyle w:val="acbfdd8b-e11b-4d36-88ff-6049b138f862"/>
        <w:rPr>
          <w:rFonts w:ascii="华文楷体" w:eastAsia="华文楷体" w:hAnsi="华文楷体" w:hint="eastAsia"/>
          <w:sz w:val="24"/>
          <w:szCs w:val="24"/>
        </w:rPr>
      </w:pPr>
      <w:r w:rsidRPr="00A3469A">
        <w:rPr>
          <w:rFonts w:ascii="华文楷体" w:eastAsia="华文楷体" w:hAnsi="华文楷体"/>
          <w:sz w:val="24"/>
          <w:szCs w:val="24"/>
        </w:rPr>
        <w:t>构建了一个通道数较少的网络，足够用于训练Fashion-MNIST数据集</w:t>
      </w:r>
      <w:r>
        <w:rPr>
          <w:rFonts w:ascii="华文楷体" w:eastAsia="华文楷体" w:hAnsi="华文楷体" w:hint="eastAsia"/>
          <w:sz w:val="24"/>
          <w:szCs w:val="24"/>
        </w:rPr>
        <w:t>。</w:t>
      </w:r>
    </w:p>
    <w:p w14:paraId="6363F8E0" w14:textId="77777777" w:rsidR="00E43163" w:rsidRPr="00E43163" w:rsidRDefault="00E43163" w:rsidP="00E43163">
      <w:pPr>
        <w:pStyle w:val="acbfdd8b-e11b-4d36-88ff-6049b138f862"/>
        <w:rPr>
          <w:rFonts w:ascii="华文楷体" w:eastAsia="华文楷体" w:hAnsi="华文楷体"/>
          <w:sz w:val="24"/>
          <w:szCs w:val="24"/>
        </w:rPr>
      </w:pPr>
      <w:r w:rsidRPr="00E43163">
        <w:rPr>
          <w:rFonts w:ascii="华文楷体" w:eastAsia="华文楷体" w:hAnsi="华文楷体"/>
          <w:b/>
          <w:bCs/>
          <w:sz w:val="24"/>
          <w:szCs w:val="24"/>
        </w:rPr>
        <w:t>ratio = 4 </w:t>
      </w:r>
      <w:r w:rsidRPr="00E43163">
        <w:rPr>
          <w:rFonts w:ascii="华文楷体" w:eastAsia="华文楷体" w:hAnsi="华文楷体"/>
          <w:sz w:val="24"/>
          <w:szCs w:val="24"/>
        </w:rPr>
        <w:t>定义了一个缩放因子，用于减少卷积层的通道数。</w:t>
      </w:r>
    </w:p>
    <w:p w14:paraId="0D4F8FCE" w14:textId="77777777" w:rsidR="00E43163" w:rsidRPr="00E43163" w:rsidRDefault="00E43163" w:rsidP="00E43163">
      <w:pPr>
        <w:pStyle w:val="acbfdd8b-e11b-4d36-88ff-6049b138f862"/>
        <w:rPr>
          <w:rFonts w:ascii="华文楷体" w:eastAsia="华文楷体" w:hAnsi="华文楷体"/>
          <w:sz w:val="24"/>
          <w:szCs w:val="24"/>
        </w:rPr>
      </w:pPr>
      <w:r w:rsidRPr="00E43163">
        <w:rPr>
          <w:rFonts w:ascii="华文楷体" w:eastAsia="华文楷体" w:hAnsi="华文楷体"/>
          <w:b/>
          <w:bCs/>
          <w:sz w:val="24"/>
          <w:szCs w:val="24"/>
        </w:rPr>
        <w:t>small_conv_arch = [(pair[0], pair[1] // 4) for pair in conv_arch] </w:t>
      </w:r>
      <w:r w:rsidRPr="00E43163">
        <w:rPr>
          <w:rFonts w:ascii="华文楷体" w:eastAsia="华文楷体" w:hAnsi="华文楷体"/>
          <w:sz w:val="24"/>
          <w:szCs w:val="24"/>
        </w:rPr>
        <w:t>使用列表推导式将 conv_arch 中的每一对卷积层和通道数除以 ratio，从而得到一个通道数较少的架构。</w:t>
      </w:r>
    </w:p>
    <w:p w14:paraId="404C90ED" w14:textId="77777777" w:rsidR="00E43163" w:rsidRPr="00E43163" w:rsidRDefault="00E43163" w:rsidP="00E43163">
      <w:pPr>
        <w:pStyle w:val="acbfdd8b-e11b-4d36-88ff-6049b138f862"/>
        <w:rPr>
          <w:rFonts w:ascii="华文楷体" w:eastAsia="华文楷体" w:hAnsi="华文楷体"/>
          <w:sz w:val="24"/>
          <w:szCs w:val="24"/>
        </w:rPr>
      </w:pPr>
      <w:r w:rsidRPr="00E43163">
        <w:rPr>
          <w:rFonts w:ascii="华文楷体" w:eastAsia="华文楷体" w:hAnsi="华文楷体"/>
          <w:b/>
          <w:bCs/>
          <w:sz w:val="24"/>
          <w:szCs w:val="24"/>
        </w:rPr>
        <w:t>net = vgg(small_conv_arch) </w:t>
      </w:r>
      <w:r w:rsidRPr="00E43163">
        <w:rPr>
          <w:rFonts w:ascii="华文楷体" w:eastAsia="华文楷体" w:hAnsi="华文楷体"/>
          <w:sz w:val="24"/>
          <w:szCs w:val="24"/>
        </w:rPr>
        <w:t>使用新的架构构建一个VGG网络模型。</w:t>
      </w:r>
    </w:p>
    <w:p w14:paraId="72E57EF4" w14:textId="77777777" w:rsidR="007C7EA7" w:rsidRDefault="007C7EA7" w:rsidP="00EE6C8A">
      <w:pPr>
        <w:pStyle w:val="acbfdd8b-e11b-4d36-88ff-6049b138f862"/>
        <w:rPr>
          <w:rFonts w:ascii="华文楷体" w:eastAsia="华文楷体" w:hAnsi="华文楷体"/>
          <w:sz w:val="24"/>
          <w:szCs w:val="24"/>
        </w:rPr>
      </w:pPr>
    </w:p>
    <w:p w14:paraId="056478F8" w14:textId="77777777" w:rsidR="007071BB" w:rsidRDefault="007071BB" w:rsidP="00EE6C8A">
      <w:pPr>
        <w:pStyle w:val="acbfdd8b-e11b-4d36-88ff-6049b138f862"/>
        <w:rPr>
          <w:rFonts w:ascii="华文楷体" w:eastAsia="华文楷体" w:hAnsi="华文楷体" w:hint="eastAsia"/>
          <w:sz w:val="24"/>
          <w:szCs w:val="24"/>
        </w:rPr>
      </w:pPr>
    </w:p>
    <w:p w14:paraId="51746BA3" w14:textId="4FA447F9" w:rsidR="007071BB" w:rsidRDefault="003577CF" w:rsidP="00EE6C8A">
      <w:pPr>
        <w:pStyle w:val="acbfdd8b-e11b-4d36-88ff-6049b138f862"/>
        <w:rPr>
          <w:rFonts w:ascii="华文楷体" w:eastAsia="华文楷体" w:hAnsi="华文楷体" w:hint="eastAsia"/>
          <w:sz w:val="24"/>
          <w:szCs w:val="24"/>
        </w:rPr>
      </w:pPr>
      <w:r>
        <w:rPr>
          <w:noProof/>
        </w:rPr>
        <w:drawing>
          <wp:inline distT="0" distB="0" distL="0" distR="0" wp14:anchorId="6C69FDD6" wp14:editId="1C5D3123">
            <wp:extent cx="5274310" cy="810260"/>
            <wp:effectExtent l="0" t="0" r="2540" b="8890"/>
            <wp:docPr id="8096424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642439" name=""/>
                    <pic:cNvPicPr/>
                  </pic:nvPicPr>
                  <pic:blipFill>
                    <a:blip r:embed="rId14"/>
                    <a:stretch>
                      <a:fillRect/>
                    </a:stretch>
                  </pic:blipFill>
                  <pic:spPr>
                    <a:xfrm>
                      <a:off x="0" y="0"/>
                      <a:ext cx="5274310" cy="810260"/>
                    </a:xfrm>
                    <a:prstGeom prst="rect">
                      <a:avLst/>
                    </a:prstGeom>
                  </pic:spPr>
                </pic:pic>
              </a:graphicData>
            </a:graphic>
          </wp:inline>
        </w:drawing>
      </w:r>
    </w:p>
    <w:p w14:paraId="5B5DB5BF" w14:textId="14FD79A8" w:rsidR="007071BB" w:rsidRPr="00225116" w:rsidRDefault="00621EB2" w:rsidP="007071BB">
      <w:pPr>
        <w:pStyle w:val="acbfdd8b-e11b-4d36-88ff-6049b138f862"/>
        <w:rPr>
          <w:rFonts w:ascii="华文楷体" w:eastAsia="华文楷体" w:hAnsi="华文楷体" w:hint="eastAsia"/>
          <w:sz w:val="24"/>
          <w:szCs w:val="24"/>
          <w:highlight w:val="yellow"/>
        </w:rPr>
      </w:pPr>
      <w:r w:rsidRPr="00225116">
        <w:rPr>
          <w:rFonts w:ascii="华文楷体" w:eastAsia="华文楷体" w:hAnsi="华文楷体" w:hint="eastAsia"/>
          <w:sz w:val="24"/>
          <w:szCs w:val="24"/>
          <w:highlight w:val="yellow"/>
        </w:rPr>
        <w:t>1．</w:t>
      </w:r>
      <w:r w:rsidR="007071BB" w:rsidRPr="00225116">
        <w:rPr>
          <w:rFonts w:ascii="华文楷体" w:eastAsia="华文楷体" w:hAnsi="华文楷体" w:hint="eastAsia"/>
          <w:sz w:val="24"/>
          <w:szCs w:val="24"/>
          <w:highlight w:val="yellow"/>
        </w:rPr>
        <w:t>VGG‐11使用可复用的卷积块构造网络。不同的VGG模型可通过每个块中卷积层数量和输出通道数量的差异来定义。</w:t>
      </w:r>
    </w:p>
    <w:p w14:paraId="35124A43" w14:textId="71FF070B" w:rsidR="007071BB" w:rsidRPr="00225116" w:rsidRDefault="00621EB2" w:rsidP="007071BB">
      <w:pPr>
        <w:pStyle w:val="acbfdd8b-e11b-4d36-88ff-6049b138f862"/>
        <w:rPr>
          <w:rFonts w:ascii="华文楷体" w:eastAsia="华文楷体" w:hAnsi="华文楷体" w:hint="eastAsia"/>
          <w:sz w:val="24"/>
          <w:szCs w:val="24"/>
          <w:highlight w:val="yellow"/>
        </w:rPr>
      </w:pPr>
      <w:r w:rsidRPr="00225116">
        <w:rPr>
          <w:rFonts w:ascii="华文楷体" w:eastAsia="华文楷体" w:hAnsi="华文楷体" w:hint="eastAsia"/>
          <w:sz w:val="24"/>
          <w:szCs w:val="24"/>
          <w:highlight w:val="yellow"/>
        </w:rPr>
        <w:t>2</w:t>
      </w:r>
      <w:r w:rsidRPr="00225116">
        <w:rPr>
          <w:rFonts w:ascii="华文楷体" w:eastAsia="华文楷体" w:hAnsi="华文楷体" w:hint="eastAsia"/>
          <w:sz w:val="24"/>
          <w:szCs w:val="24"/>
          <w:highlight w:val="yellow"/>
        </w:rPr>
        <w:t>．</w:t>
      </w:r>
      <w:r w:rsidR="007071BB" w:rsidRPr="00225116">
        <w:rPr>
          <w:rFonts w:ascii="华文楷体" w:eastAsia="华文楷体" w:hAnsi="华文楷体" w:hint="eastAsia"/>
          <w:sz w:val="24"/>
          <w:szCs w:val="24"/>
          <w:highlight w:val="yellow"/>
        </w:rPr>
        <w:t>块的使用导致网络定义的非常简洁。使用块可以有效地设计复杂的网络。</w:t>
      </w:r>
    </w:p>
    <w:p w14:paraId="09CC1C3B" w14:textId="37BA5D07" w:rsidR="007071BB" w:rsidRPr="00E0454C" w:rsidRDefault="00621EB2" w:rsidP="007071BB">
      <w:pPr>
        <w:pStyle w:val="acbfdd8b-e11b-4d36-88ff-6049b138f862"/>
        <w:rPr>
          <w:rFonts w:ascii="华文楷体" w:eastAsia="华文楷体" w:hAnsi="华文楷体" w:hint="eastAsia"/>
          <w:sz w:val="24"/>
          <w:szCs w:val="24"/>
        </w:rPr>
      </w:pPr>
      <w:r w:rsidRPr="00225116">
        <w:rPr>
          <w:rFonts w:ascii="华文楷体" w:eastAsia="华文楷体" w:hAnsi="华文楷体" w:hint="eastAsia"/>
          <w:sz w:val="24"/>
          <w:szCs w:val="24"/>
          <w:highlight w:val="yellow"/>
        </w:rPr>
        <w:t>3</w:t>
      </w:r>
      <w:r w:rsidRPr="00225116">
        <w:rPr>
          <w:rFonts w:ascii="华文楷体" w:eastAsia="华文楷体" w:hAnsi="华文楷体" w:hint="eastAsia"/>
          <w:sz w:val="24"/>
          <w:szCs w:val="24"/>
          <w:highlight w:val="yellow"/>
        </w:rPr>
        <w:t>．</w:t>
      </w:r>
      <w:r w:rsidR="007071BB" w:rsidRPr="00225116">
        <w:rPr>
          <w:rFonts w:ascii="华文楷体" w:eastAsia="华文楷体" w:hAnsi="华文楷体" w:hint="eastAsia"/>
          <w:sz w:val="24"/>
          <w:szCs w:val="24"/>
          <w:highlight w:val="yellow"/>
        </w:rPr>
        <w:t>在VGG论文中，Simonyan和Ziserman尝试了各种架构。特别是他们发现深层且窄的卷积（即3 × 3）比较浅层且宽的卷积更有效</w:t>
      </w:r>
      <w:r w:rsidR="00426356" w:rsidRPr="00225116">
        <w:rPr>
          <w:rFonts w:ascii="华文楷体" w:eastAsia="华文楷体" w:hAnsi="华文楷体" w:hint="eastAsia"/>
          <w:sz w:val="24"/>
          <w:szCs w:val="24"/>
          <w:highlight w:val="yellow"/>
        </w:rPr>
        <w:t>。</w:t>
      </w:r>
      <w:r w:rsidR="00A3469A">
        <w:rPr>
          <w:rFonts w:ascii="华文楷体" w:eastAsia="华文楷体" w:hAnsi="华文楷体"/>
          <w:sz w:val="24"/>
          <w:szCs w:val="24"/>
        </w:rPr>
        <w:tab/>
      </w:r>
    </w:p>
    <w:sectPr w:rsidR="007071BB" w:rsidRPr="00E045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华文楷体">
    <w:panose1 w:val="02010600040101010101"/>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4B5AC9"/>
    <w:multiLevelType w:val="multilevel"/>
    <w:tmpl w:val="3F4C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6D4A95"/>
    <w:multiLevelType w:val="multilevel"/>
    <w:tmpl w:val="ECCE3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7429BB"/>
    <w:multiLevelType w:val="multilevel"/>
    <w:tmpl w:val="285C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0073369">
    <w:abstractNumId w:val="0"/>
  </w:num>
  <w:num w:numId="2" w16cid:durableId="85502">
    <w:abstractNumId w:val="2"/>
  </w:num>
  <w:num w:numId="3" w16cid:durableId="2075201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D23"/>
    <w:rsid w:val="00060D34"/>
    <w:rsid w:val="00144A24"/>
    <w:rsid w:val="00173906"/>
    <w:rsid w:val="0017630D"/>
    <w:rsid w:val="001D08D6"/>
    <w:rsid w:val="00225116"/>
    <w:rsid w:val="00251535"/>
    <w:rsid w:val="002747E7"/>
    <w:rsid w:val="00324781"/>
    <w:rsid w:val="003577CF"/>
    <w:rsid w:val="003B157B"/>
    <w:rsid w:val="00426356"/>
    <w:rsid w:val="00461ADA"/>
    <w:rsid w:val="005E7124"/>
    <w:rsid w:val="005F7E09"/>
    <w:rsid w:val="0060020D"/>
    <w:rsid w:val="00621EB2"/>
    <w:rsid w:val="007071BB"/>
    <w:rsid w:val="007C7EA7"/>
    <w:rsid w:val="00882E76"/>
    <w:rsid w:val="008C4290"/>
    <w:rsid w:val="00967045"/>
    <w:rsid w:val="00A33D23"/>
    <w:rsid w:val="00A3469A"/>
    <w:rsid w:val="00A85561"/>
    <w:rsid w:val="00AD2076"/>
    <w:rsid w:val="00B24FF9"/>
    <w:rsid w:val="00B4693D"/>
    <w:rsid w:val="00C020C6"/>
    <w:rsid w:val="00C15F3F"/>
    <w:rsid w:val="00CA114B"/>
    <w:rsid w:val="00D01EA4"/>
    <w:rsid w:val="00D23DE5"/>
    <w:rsid w:val="00D25912"/>
    <w:rsid w:val="00DC3290"/>
    <w:rsid w:val="00DF5F1F"/>
    <w:rsid w:val="00E0454C"/>
    <w:rsid w:val="00E43163"/>
    <w:rsid w:val="00E55ADF"/>
    <w:rsid w:val="00E66DF8"/>
    <w:rsid w:val="00EE6C8A"/>
    <w:rsid w:val="00F1516D"/>
    <w:rsid w:val="00F67023"/>
    <w:rsid w:val="00F942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20DAF"/>
  <w15:chartTrackingRefBased/>
  <w15:docId w15:val="{F477BADF-38C7-48B2-A18C-6C624C22D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33D2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33D2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33D2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33D2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33D23"/>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A33D23"/>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33D2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33D2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33D23"/>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33D2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33D2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33D2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33D23"/>
    <w:rPr>
      <w:rFonts w:cstheme="majorBidi"/>
      <w:color w:val="0F4761" w:themeColor="accent1" w:themeShade="BF"/>
      <w:sz w:val="28"/>
      <w:szCs w:val="28"/>
    </w:rPr>
  </w:style>
  <w:style w:type="character" w:customStyle="1" w:styleId="50">
    <w:name w:val="标题 5 字符"/>
    <w:basedOn w:val="a0"/>
    <w:link w:val="5"/>
    <w:uiPriority w:val="9"/>
    <w:semiHidden/>
    <w:rsid w:val="00A33D23"/>
    <w:rPr>
      <w:rFonts w:cstheme="majorBidi"/>
      <w:color w:val="0F4761" w:themeColor="accent1" w:themeShade="BF"/>
      <w:sz w:val="24"/>
      <w:szCs w:val="24"/>
    </w:rPr>
  </w:style>
  <w:style w:type="character" w:customStyle="1" w:styleId="60">
    <w:name w:val="标题 6 字符"/>
    <w:basedOn w:val="a0"/>
    <w:link w:val="6"/>
    <w:uiPriority w:val="9"/>
    <w:semiHidden/>
    <w:rsid w:val="00A33D23"/>
    <w:rPr>
      <w:rFonts w:cstheme="majorBidi"/>
      <w:b/>
      <w:bCs/>
      <w:color w:val="0F4761" w:themeColor="accent1" w:themeShade="BF"/>
    </w:rPr>
  </w:style>
  <w:style w:type="character" w:customStyle="1" w:styleId="70">
    <w:name w:val="标题 7 字符"/>
    <w:basedOn w:val="a0"/>
    <w:link w:val="7"/>
    <w:uiPriority w:val="9"/>
    <w:semiHidden/>
    <w:rsid w:val="00A33D23"/>
    <w:rPr>
      <w:rFonts w:cstheme="majorBidi"/>
      <w:b/>
      <w:bCs/>
      <w:color w:val="595959" w:themeColor="text1" w:themeTint="A6"/>
    </w:rPr>
  </w:style>
  <w:style w:type="character" w:customStyle="1" w:styleId="80">
    <w:name w:val="标题 8 字符"/>
    <w:basedOn w:val="a0"/>
    <w:link w:val="8"/>
    <w:uiPriority w:val="9"/>
    <w:semiHidden/>
    <w:rsid w:val="00A33D23"/>
    <w:rPr>
      <w:rFonts w:cstheme="majorBidi"/>
      <w:color w:val="595959" w:themeColor="text1" w:themeTint="A6"/>
    </w:rPr>
  </w:style>
  <w:style w:type="character" w:customStyle="1" w:styleId="90">
    <w:name w:val="标题 9 字符"/>
    <w:basedOn w:val="a0"/>
    <w:link w:val="9"/>
    <w:uiPriority w:val="9"/>
    <w:semiHidden/>
    <w:rsid w:val="00A33D23"/>
    <w:rPr>
      <w:rFonts w:eastAsiaTheme="majorEastAsia" w:cstheme="majorBidi"/>
      <w:color w:val="595959" w:themeColor="text1" w:themeTint="A6"/>
    </w:rPr>
  </w:style>
  <w:style w:type="paragraph" w:styleId="a3">
    <w:name w:val="Title"/>
    <w:basedOn w:val="a"/>
    <w:next w:val="a"/>
    <w:link w:val="a4"/>
    <w:uiPriority w:val="10"/>
    <w:qFormat/>
    <w:rsid w:val="00A33D2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33D2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33D2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33D2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33D23"/>
    <w:pPr>
      <w:spacing w:before="160" w:after="160"/>
      <w:jc w:val="center"/>
    </w:pPr>
    <w:rPr>
      <w:i/>
      <w:iCs/>
      <w:color w:val="404040" w:themeColor="text1" w:themeTint="BF"/>
    </w:rPr>
  </w:style>
  <w:style w:type="character" w:customStyle="1" w:styleId="a8">
    <w:name w:val="引用 字符"/>
    <w:basedOn w:val="a0"/>
    <w:link w:val="a7"/>
    <w:uiPriority w:val="29"/>
    <w:rsid w:val="00A33D23"/>
    <w:rPr>
      <w:i/>
      <w:iCs/>
      <w:color w:val="404040" w:themeColor="text1" w:themeTint="BF"/>
    </w:rPr>
  </w:style>
  <w:style w:type="paragraph" w:styleId="a9">
    <w:name w:val="List Paragraph"/>
    <w:basedOn w:val="a"/>
    <w:uiPriority w:val="34"/>
    <w:qFormat/>
    <w:rsid w:val="00A33D23"/>
    <w:pPr>
      <w:ind w:left="720"/>
      <w:contextualSpacing/>
    </w:pPr>
  </w:style>
  <w:style w:type="character" w:styleId="aa">
    <w:name w:val="Intense Emphasis"/>
    <w:basedOn w:val="a0"/>
    <w:uiPriority w:val="21"/>
    <w:qFormat/>
    <w:rsid w:val="00A33D23"/>
    <w:rPr>
      <w:i/>
      <w:iCs/>
      <w:color w:val="0F4761" w:themeColor="accent1" w:themeShade="BF"/>
    </w:rPr>
  </w:style>
  <w:style w:type="paragraph" w:styleId="ab">
    <w:name w:val="Intense Quote"/>
    <w:basedOn w:val="a"/>
    <w:next w:val="a"/>
    <w:link w:val="ac"/>
    <w:uiPriority w:val="30"/>
    <w:qFormat/>
    <w:rsid w:val="00A33D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33D23"/>
    <w:rPr>
      <w:i/>
      <w:iCs/>
      <w:color w:val="0F4761" w:themeColor="accent1" w:themeShade="BF"/>
    </w:rPr>
  </w:style>
  <w:style w:type="character" w:styleId="ad">
    <w:name w:val="Intense Reference"/>
    <w:basedOn w:val="a0"/>
    <w:uiPriority w:val="32"/>
    <w:qFormat/>
    <w:rsid w:val="00A33D23"/>
    <w:rPr>
      <w:b/>
      <w:bCs/>
      <w:smallCaps/>
      <w:color w:val="0F4761" w:themeColor="accent1" w:themeShade="BF"/>
      <w:spacing w:val="5"/>
    </w:rPr>
  </w:style>
  <w:style w:type="paragraph" w:customStyle="1" w:styleId="21bc9c4b-6a32-43e5-beaa-fd2d792c5735">
    <w:name w:val="21bc9c4b-6a32-43e5-beaa-fd2d792c5735"/>
    <w:basedOn w:val="1"/>
    <w:next w:val="acbfdd8b-e11b-4d36-88ff-6049b138f862"/>
    <w:link w:val="21bc9c4b-6a32-43e5-beaa-fd2d792c57350"/>
    <w:rsid w:val="005F7E09"/>
    <w:pPr>
      <w:adjustRightInd w:val="0"/>
      <w:spacing w:before="0" w:after="0" w:line="288" w:lineRule="auto"/>
      <w:jc w:val="left"/>
    </w:pPr>
    <w:rPr>
      <w:rFonts w:ascii="微软雅黑" w:eastAsia="微软雅黑" w:hAnsi="微软雅黑"/>
      <w:b/>
      <w:color w:val="000000"/>
      <w:sz w:val="32"/>
    </w:rPr>
  </w:style>
  <w:style w:type="character" w:customStyle="1" w:styleId="21bc9c4b-6a32-43e5-beaa-fd2d792c57350">
    <w:name w:val="21bc9c4b-6a32-43e5-beaa-fd2d792c5735 字符"/>
    <w:basedOn w:val="a0"/>
    <w:link w:val="21bc9c4b-6a32-43e5-beaa-fd2d792c5735"/>
    <w:rsid w:val="005F7E09"/>
    <w:rPr>
      <w:rFonts w:ascii="微软雅黑" w:eastAsia="微软雅黑" w:hAnsi="微软雅黑" w:cstheme="majorBidi"/>
      <w:b/>
      <w:color w:val="000000"/>
      <w:sz w:val="32"/>
      <w:szCs w:val="48"/>
    </w:rPr>
  </w:style>
  <w:style w:type="paragraph" w:customStyle="1" w:styleId="acbfdd8b-e11b-4d36-88ff-6049b138f862">
    <w:name w:val="acbfdd8b-e11b-4d36-88ff-6049b138f862"/>
    <w:basedOn w:val="ae"/>
    <w:link w:val="acbfdd8b-e11b-4d36-88ff-6049b138f8620"/>
    <w:rsid w:val="005F7E09"/>
    <w:pPr>
      <w:adjustRightInd w:val="0"/>
      <w:spacing w:after="0" w:line="288" w:lineRule="auto"/>
      <w:jc w:val="left"/>
    </w:pPr>
    <w:rPr>
      <w:rFonts w:ascii="微软雅黑" w:eastAsia="微软雅黑" w:hAnsi="微软雅黑"/>
      <w:color w:val="000000"/>
      <w:sz w:val="22"/>
    </w:rPr>
  </w:style>
  <w:style w:type="character" w:customStyle="1" w:styleId="acbfdd8b-e11b-4d36-88ff-6049b138f8620">
    <w:name w:val="acbfdd8b-e11b-4d36-88ff-6049b138f862 字符"/>
    <w:basedOn w:val="a0"/>
    <w:link w:val="acbfdd8b-e11b-4d36-88ff-6049b138f862"/>
    <w:rsid w:val="005F7E09"/>
    <w:rPr>
      <w:rFonts w:ascii="微软雅黑" w:eastAsia="微软雅黑" w:hAnsi="微软雅黑"/>
      <w:color w:val="000000"/>
      <w:sz w:val="22"/>
    </w:rPr>
  </w:style>
  <w:style w:type="paragraph" w:styleId="ae">
    <w:name w:val="Body Text"/>
    <w:basedOn w:val="a"/>
    <w:link w:val="af"/>
    <w:uiPriority w:val="99"/>
    <w:semiHidden/>
    <w:unhideWhenUsed/>
    <w:rsid w:val="005F7E09"/>
    <w:pPr>
      <w:spacing w:after="120"/>
    </w:pPr>
  </w:style>
  <w:style w:type="character" w:customStyle="1" w:styleId="af">
    <w:name w:val="正文文本 字符"/>
    <w:basedOn w:val="a0"/>
    <w:link w:val="ae"/>
    <w:uiPriority w:val="99"/>
    <w:semiHidden/>
    <w:rsid w:val="005F7E09"/>
  </w:style>
  <w:style w:type="character" w:styleId="af0">
    <w:name w:val="Hyperlink"/>
    <w:basedOn w:val="a0"/>
    <w:uiPriority w:val="99"/>
    <w:unhideWhenUsed/>
    <w:rsid w:val="00967045"/>
    <w:rPr>
      <w:color w:val="467886" w:themeColor="hyperlink"/>
      <w:u w:val="single"/>
    </w:rPr>
  </w:style>
  <w:style w:type="character" w:styleId="af1">
    <w:name w:val="Unresolved Mention"/>
    <w:basedOn w:val="a0"/>
    <w:uiPriority w:val="99"/>
    <w:semiHidden/>
    <w:unhideWhenUsed/>
    <w:rsid w:val="009670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066674">
      <w:bodyDiv w:val="1"/>
      <w:marLeft w:val="0"/>
      <w:marRight w:val="0"/>
      <w:marTop w:val="0"/>
      <w:marBottom w:val="0"/>
      <w:divBdr>
        <w:top w:val="none" w:sz="0" w:space="0" w:color="auto"/>
        <w:left w:val="none" w:sz="0" w:space="0" w:color="auto"/>
        <w:bottom w:val="none" w:sz="0" w:space="0" w:color="auto"/>
        <w:right w:val="none" w:sz="0" w:space="0" w:color="auto"/>
      </w:divBdr>
    </w:div>
    <w:div w:id="299500470">
      <w:bodyDiv w:val="1"/>
      <w:marLeft w:val="0"/>
      <w:marRight w:val="0"/>
      <w:marTop w:val="0"/>
      <w:marBottom w:val="0"/>
      <w:divBdr>
        <w:top w:val="none" w:sz="0" w:space="0" w:color="auto"/>
        <w:left w:val="none" w:sz="0" w:space="0" w:color="auto"/>
        <w:bottom w:val="none" w:sz="0" w:space="0" w:color="auto"/>
        <w:right w:val="none" w:sz="0" w:space="0" w:color="auto"/>
      </w:divBdr>
    </w:div>
    <w:div w:id="341006245">
      <w:bodyDiv w:val="1"/>
      <w:marLeft w:val="0"/>
      <w:marRight w:val="0"/>
      <w:marTop w:val="0"/>
      <w:marBottom w:val="0"/>
      <w:divBdr>
        <w:top w:val="none" w:sz="0" w:space="0" w:color="auto"/>
        <w:left w:val="none" w:sz="0" w:space="0" w:color="auto"/>
        <w:bottom w:val="none" w:sz="0" w:space="0" w:color="auto"/>
        <w:right w:val="none" w:sz="0" w:space="0" w:color="auto"/>
      </w:divBdr>
    </w:div>
    <w:div w:id="843858931">
      <w:bodyDiv w:val="1"/>
      <w:marLeft w:val="0"/>
      <w:marRight w:val="0"/>
      <w:marTop w:val="0"/>
      <w:marBottom w:val="0"/>
      <w:divBdr>
        <w:top w:val="none" w:sz="0" w:space="0" w:color="auto"/>
        <w:left w:val="none" w:sz="0" w:space="0" w:color="auto"/>
        <w:bottom w:val="none" w:sz="0" w:space="0" w:color="auto"/>
        <w:right w:val="none" w:sz="0" w:space="0" w:color="auto"/>
      </w:divBdr>
    </w:div>
    <w:div w:id="1112743531">
      <w:bodyDiv w:val="1"/>
      <w:marLeft w:val="0"/>
      <w:marRight w:val="0"/>
      <w:marTop w:val="0"/>
      <w:marBottom w:val="0"/>
      <w:divBdr>
        <w:top w:val="none" w:sz="0" w:space="0" w:color="auto"/>
        <w:left w:val="none" w:sz="0" w:space="0" w:color="auto"/>
        <w:bottom w:val="none" w:sz="0" w:space="0" w:color="auto"/>
        <w:right w:val="none" w:sz="0" w:space="0" w:color="auto"/>
      </w:divBdr>
    </w:div>
    <w:div w:id="1441415894">
      <w:bodyDiv w:val="1"/>
      <w:marLeft w:val="0"/>
      <w:marRight w:val="0"/>
      <w:marTop w:val="0"/>
      <w:marBottom w:val="0"/>
      <w:divBdr>
        <w:top w:val="none" w:sz="0" w:space="0" w:color="auto"/>
        <w:left w:val="none" w:sz="0" w:space="0" w:color="auto"/>
        <w:bottom w:val="none" w:sz="0" w:space="0" w:color="auto"/>
        <w:right w:val="none" w:sz="0" w:space="0" w:color="auto"/>
      </w:divBdr>
    </w:div>
    <w:div w:id="1551186687">
      <w:bodyDiv w:val="1"/>
      <w:marLeft w:val="0"/>
      <w:marRight w:val="0"/>
      <w:marTop w:val="0"/>
      <w:marBottom w:val="0"/>
      <w:divBdr>
        <w:top w:val="none" w:sz="0" w:space="0" w:color="auto"/>
        <w:left w:val="none" w:sz="0" w:space="0" w:color="auto"/>
        <w:bottom w:val="none" w:sz="0" w:space="0" w:color="auto"/>
        <w:right w:val="none" w:sz="0" w:space="0" w:color="auto"/>
      </w:divBdr>
    </w:div>
    <w:div w:id="207947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164</Words>
  <Characters>940</Characters>
  <Application>Microsoft Office Word</Application>
  <DocSecurity>0</DocSecurity>
  <Lines>7</Lines>
  <Paragraphs>2</Paragraphs>
  <ScaleCrop>false</ScaleCrop>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志伟 付</dc:creator>
  <cp:keywords/>
  <dc:description/>
  <cp:lastModifiedBy>志伟 付</cp:lastModifiedBy>
  <cp:revision>44</cp:revision>
  <dcterms:created xsi:type="dcterms:W3CDTF">2024-09-07T07:03:00Z</dcterms:created>
  <dcterms:modified xsi:type="dcterms:W3CDTF">2024-09-07T08:21:00Z</dcterms:modified>
</cp:coreProperties>
</file>