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22D97C" w14:textId="6676DC2F" w:rsidR="001D08D6" w:rsidRDefault="006778CA" w:rsidP="006778CA">
      <w:pPr>
        <w:pStyle w:val="21bc9c4b-6a32-43e5-beaa-fd2d792c5735"/>
        <w:jc w:val="center"/>
        <w:rPr>
          <w:rFonts w:hint="eastAsia"/>
        </w:rPr>
      </w:pPr>
      <w:r>
        <w:rPr>
          <w:rFonts w:hint="eastAsia"/>
        </w:rPr>
        <w:t>过拟合与欠拟合</w:t>
      </w:r>
    </w:p>
    <w:p w14:paraId="30ED81FA" w14:textId="1617BC7D" w:rsidR="006778CA" w:rsidRDefault="00AC2BD9" w:rsidP="00AC2BD9">
      <w:pPr>
        <w:pStyle w:val="71e7dc79-1ff7-45e8-997d-0ebda3762b91"/>
        <w:rPr>
          <w:rFonts w:hint="eastAsia"/>
        </w:rPr>
      </w:pPr>
      <w:r w:rsidRPr="00AC2BD9">
        <w:rPr>
          <w:rFonts w:hint="eastAsia"/>
        </w:rPr>
        <w:t>模型选择</w:t>
      </w:r>
    </w:p>
    <w:p w14:paraId="55715F87" w14:textId="7626605B" w:rsidR="00AC2BD9" w:rsidRDefault="00F26E8F" w:rsidP="00AC2BD9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 wp14:anchorId="27D5FA99" wp14:editId="6B09E86C">
            <wp:extent cx="5274310" cy="2792730"/>
            <wp:effectExtent l="0" t="0" r="2540" b="7620"/>
            <wp:docPr id="104938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85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8058" w14:textId="37AFF5A5" w:rsidR="00D90BB3" w:rsidRDefault="00A12B02" w:rsidP="00AC2BD9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 wp14:anchorId="746F7ED3" wp14:editId="297C08A0">
            <wp:extent cx="5274310" cy="3459480"/>
            <wp:effectExtent l="0" t="0" r="2540" b="7620"/>
            <wp:docPr id="1794806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06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95D0" w14:textId="61F0FAF8" w:rsidR="0046695F" w:rsidRPr="0046695F" w:rsidRDefault="0046695F" w:rsidP="0046695F">
      <w:pPr>
        <w:pStyle w:val="acbfdd8b-e11b-4d36-88ff-6049b138f862"/>
        <w:rPr>
          <w:rFonts w:hint="eastAsia"/>
        </w:rPr>
      </w:pPr>
      <w:r w:rsidRPr="0046695F">
        <w:rPr>
          <w:rFonts w:hint="eastAsia"/>
          <w:b/>
          <w:bCs/>
        </w:rPr>
        <w:t>训练数据集</w:t>
      </w:r>
      <w:r w:rsidRPr="0046695F">
        <w:rPr>
          <w:rFonts w:hint="eastAsia"/>
        </w:rPr>
        <w:t>：用于训练模型。模型在这个数据</w:t>
      </w:r>
      <w:r w:rsidR="00B458D7">
        <w:rPr>
          <w:rFonts w:hint="eastAsia"/>
        </w:rPr>
        <w:t>集</w:t>
      </w:r>
      <w:r w:rsidRPr="0046695F">
        <w:rPr>
          <w:rFonts w:hint="eastAsia"/>
        </w:rPr>
        <w:t>上学习参数和模式。</w:t>
      </w:r>
    </w:p>
    <w:p w14:paraId="22205F49" w14:textId="2F6839ED" w:rsidR="0046695F" w:rsidRPr="0046695F" w:rsidRDefault="0046695F" w:rsidP="0046695F">
      <w:pPr>
        <w:pStyle w:val="acbfdd8b-e11b-4d36-88ff-6049b138f862"/>
        <w:rPr>
          <w:rFonts w:hint="eastAsia"/>
        </w:rPr>
      </w:pPr>
      <w:r w:rsidRPr="0046695F">
        <w:rPr>
          <w:rFonts w:hint="eastAsia"/>
          <w:b/>
          <w:bCs/>
        </w:rPr>
        <w:t>验证数据集</w:t>
      </w:r>
      <w:r w:rsidRPr="0046695F">
        <w:rPr>
          <w:rFonts w:hint="eastAsia"/>
        </w:rPr>
        <w:t>：用于调整模型的超参数和选择最佳模型。在训练过程中定期评估模型性能，以防止过拟合。</w:t>
      </w:r>
    </w:p>
    <w:p w14:paraId="22DEDDA9" w14:textId="2463863C" w:rsidR="00AE5AB4" w:rsidRDefault="0046695F" w:rsidP="0046695F">
      <w:pPr>
        <w:pStyle w:val="acbfdd8b-e11b-4d36-88ff-6049b138f862"/>
        <w:rPr>
          <w:rFonts w:hint="eastAsia"/>
        </w:rPr>
      </w:pPr>
      <w:r w:rsidRPr="0046695F">
        <w:rPr>
          <w:rFonts w:hint="eastAsia"/>
          <w:b/>
          <w:bCs/>
        </w:rPr>
        <w:t>测试数据集</w:t>
      </w:r>
      <w:r w:rsidRPr="0046695F">
        <w:rPr>
          <w:rFonts w:hint="eastAsia"/>
        </w:rPr>
        <w:t>：用于最终评估模型的性能。确保模型在未见过的数据上表现良好，提供</w:t>
      </w:r>
      <w:r w:rsidRPr="0046695F">
        <w:rPr>
          <w:rFonts w:hint="eastAsia"/>
        </w:rPr>
        <w:lastRenderedPageBreak/>
        <w:t>对模型泛化能力的客观评估。</w:t>
      </w:r>
      <w:r w:rsidR="00AE5AB4">
        <w:rPr>
          <w:rFonts w:hint="eastAsia"/>
        </w:rPr>
        <w:t>（一般不设置）</w:t>
      </w:r>
    </w:p>
    <w:p w14:paraId="171013CD" w14:textId="67C8F153" w:rsidR="0046695F" w:rsidRPr="0046695F" w:rsidRDefault="0046695F" w:rsidP="0046695F">
      <w:pPr>
        <w:pStyle w:val="acbfdd8b-e11b-4d36-88ff-6049b138f862"/>
        <w:rPr>
          <w:rFonts w:hint="eastAsia"/>
        </w:rPr>
      </w:pPr>
      <w:r w:rsidRPr="0046695F">
        <w:rPr>
          <w:rFonts w:hint="eastAsia"/>
        </w:rPr>
        <w:t>这种划分方法有助于提高模型的稳健性和可靠性。</w:t>
      </w:r>
    </w:p>
    <w:p w14:paraId="0AB06119" w14:textId="3D293105" w:rsidR="00A12B02" w:rsidRDefault="00E964D0" w:rsidP="00AC2BD9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 wp14:anchorId="704A7471" wp14:editId="31EC95AD">
            <wp:extent cx="5274310" cy="3154680"/>
            <wp:effectExtent l="0" t="0" r="2540" b="7620"/>
            <wp:docPr id="466552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52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6728" w14:textId="1FF2EDC8" w:rsidR="00E964D0" w:rsidRDefault="00CF1001" w:rsidP="00AC2BD9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 wp14:anchorId="4598CEA6" wp14:editId="381A534E">
            <wp:extent cx="5274310" cy="3370580"/>
            <wp:effectExtent l="0" t="0" r="2540" b="1270"/>
            <wp:docPr id="1065868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68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B69F" w14:textId="3590DA81" w:rsidR="00CF1001" w:rsidRDefault="0015749B" w:rsidP="00AC2BD9">
      <w:pPr>
        <w:pStyle w:val="acbfdd8b-e11b-4d36-88ff-6049b138f86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1B59AA" wp14:editId="62538803">
            <wp:extent cx="3532909" cy="3390844"/>
            <wp:effectExtent l="0" t="0" r="0" b="635"/>
            <wp:docPr id="1497674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74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2899" cy="340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1586" w14:textId="5DEF4403" w:rsidR="00CB3887" w:rsidRDefault="00CB3887" w:rsidP="00AC2BD9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 wp14:anchorId="3F11008E" wp14:editId="2DC1826C">
            <wp:extent cx="4599709" cy="3758515"/>
            <wp:effectExtent l="0" t="0" r="0" b="0"/>
            <wp:docPr id="213085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5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391" cy="376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83C1" w14:textId="10B633D4" w:rsidR="00831B13" w:rsidRDefault="008C4468" w:rsidP="00AC2BD9">
      <w:pPr>
        <w:pStyle w:val="acbfdd8b-e11b-4d36-88ff-6049b138f862"/>
        <w:rPr>
          <w:rFonts w:ascii="华文楷体" w:eastAsia="华文楷体" w:hAnsi="华文楷体"/>
          <w:b/>
          <w:bCs/>
          <w:color w:val="FF0000"/>
          <w:sz w:val="24"/>
          <w:szCs w:val="24"/>
        </w:rPr>
      </w:pPr>
      <w:r w:rsidRPr="00E741CC">
        <w:rPr>
          <w:rFonts w:ascii="华文楷体" w:eastAsia="华文楷体" w:hAnsi="华文楷体" w:hint="eastAsia"/>
          <w:b/>
          <w:bCs/>
          <w:color w:val="FF0000"/>
          <w:sz w:val="24"/>
          <w:szCs w:val="24"/>
        </w:rPr>
        <w:t>深度学习的核心：在模型容量足够大的前提下，通过各种手段控制模型容量，使得尽量降低泛化误差</w:t>
      </w:r>
      <w:r w:rsidR="00111ED5" w:rsidRPr="00E741CC">
        <w:rPr>
          <w:rFonts w:ascii="华文楷体" w:eastAsia="华文楷体" w:hAnsi="华文楷体" w:hint="eastAsia"/>
          <w:b/>
          <w:bCs/>
          <w:color w:val="FF0000"/>
          <w:sz w:val="24"/>
          <w:szCs w:val="24"/>
        </w:rPr>
        <w:t>。</w:t>
      </w:r>
    </w:p>
    <w:p w14:paraId="58991867" w14:textId="77777777" w:rsidR="00A66B91" w:rsidRDefault="00A66B91" w:rsidP="00AC2BD9">
      <w:pPr>
        <w:pStyle w:val="acbfdd8b-e11b-4d36-88ff-6049b138f862"/>
        <w:rPr>
          <w:rFonts w:ascii="华文楷体" w:eastAsia="华文楷体" w:hAnsi="华文楷体"/>
          <w:b/>
          <w:bCs/>
          <w:color w:val="FF0000"/>
          <w:sz w:val="24"/>
          <w:szCs w:val="24"/>
        </w:rPr>
      </w:pPr>
    </w:p>
    <w:p w14:paraId="292A0F9A" w14:textId="77777777" w:rsidR="00A66B91" w:rsidRDefault="00A66B91" w:rsidP="00AC2BD9">
      <w:pPr>
        <w:pStyle w:val="acbfdd8b-e11b-4d36-88ff-6049b138f862"/>
        <w:rPr>
          <w:rFonts w:ascii="华文楷体" w:eastAsia="华文楷体" w:hAnsi="华文楷体"/>
          <w:b/>
          <w:bCs/>
          <w:color w:val="FF0000"/>
          <w:sz w:val="24"/>
          <w:szCs w:val="24"/>
        </w:rPr>
      </w:pPr>
    </w:p>
    <w:p w14:paraId="5BC9B8D6" w14:textId="3AA9BE53" w:rsidR="00A66B91" w:rsidRDefault="0078685E" w:rsidP="00AC2BD9">
      <w:pPr>
        <w:pStyle w:val="acbfdd8b-e11b-4d36-88ff-6049b138f862"/>
        <w:rPr>
          <w:rFonts w:ascii="华文楷体" w:eastAsia="华文楷体" w:hAnsi="华文楷体"/>
          <w:b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F759A9" wp14:editId="31B5071B">
            <wp:extent cx="3953286" cy="3498273"/>
            <wp:effectExtent l="0" t="0" r="9525" b="6985"/>
            <wp:docPr id="2029234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34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449" cy="350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4A25" w14:textId="0773F66F" w:rsidR="0078685E" w:rsidRDefault="00BD338E" w:rsidP="00AC2BD9">
      <w:pPr>
        <w:pStyle w:val="acbfdd8b-e11b-4d36-88ff-6049b138f862"/>
        <w:rPr>
          <w:rFonts w:ascii="华文楷体" w:eastAsia="华文楷体" w:hAnsi="华文楷体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6C1A7BE" wp14:editId="43FD4481">
            <wp:extent cx="3990109" cy="1062140"/>
            <wp:effectExtent l="0" t="0" r="0" b="5080"/>
            <wp:docPr id="347545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455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3736" cy="106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A2AD" w14:textId="334D3CD5" w:rsidR="00BD338E" w:rsidRDefault="00637EB8" w:rsidP="00AC2BD9">
      <w:pPr>
        <w:pStyle w:val="acbfdd8b-e11b-4d36-88ff-6049b138f862"/>
        <w:rPr>
          <w:rFonts w:ascii="华文楷体" w:eastAsia="华文楷体" w:hAnsi="华文楷体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52398DD" wp14:editId="07D78D12">
            <wp:extent cx="2983516" cy="2258291"/>
            <wp:effectExtent l="0" t="0" r="7620" b="8890"/>
            <wp:docPr id="1243012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12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538" cy="229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AE33" w14:textId="4F857ED8" w:rsidR="00A55650" w:rsidRDefault="00FE7781" w:rsidP="00AC2BD9">
      <w:pPr>
        <w:pStyle w:val="acbfdd8b-e11b-4d36-88ff-6049b138f862"/>
        <w:rPr>
          <w:rFonts w:ascii="华文楷体" w:eastAsia="华文楷体" w:hAnsi="华文楷体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F5FF4B7" wp14:editId="59C15CD2">
            <wp:extent cx="3033770" cy="1620982"/>
            <wp:effectExtent l="0" t="0" r="0" b="0"/>
            <wp:docPr id="1713599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993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3092" cy="163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6530" w14:textId="0D3E126F" w:rsidR="00FE7781" w:rsidRDefault="004C567F" w:rsidP="00AC2BD9">
      <w:pPr>
        <w:pStyle w:val="acbfdd8b-e11b-4d36-88ff-6049b138f862"/>
        <w:rPr>
          <w:rFonts w:ascii="华文楷体" w:eastAsia="华文楷体" w:hAnsi="华文楷体"/>
          <w:b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55F6A8" wp14:editId="2D40FBAC">
            <wp:extent cx="2202873" cy="2171210"/>
            <wp:effectExtent l="0" t="0" r="6985" b="635"/>
            <wp:docPr id="1709849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49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0542" cy="217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EF09" w14:textId="72B75E72" w:rsidR="00BD3284" w:rsidRDefault="008F271E" w:rsidP="00AC2BD9">
      <w:pPr>
        <w:pStyle w:val="acbfdd8b-e11b-4d36-88ff-6049b138f862"/>
        <w:rPr>
          <w:rFonts w:ascii="华文楷体" w:eastAsia="华文楷体" w:hAnsi="华文楷体" w:hint="eastAsia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D6C51C5" wp14:editId="7DB405AF">
            <wp:extent cx="4918364" cy="1675181"/>
            <wp:effectExtent l="0" t="0" r="0" b="1270"/>
            <wp:docPr id="1751652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52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893" cy="16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3FEF" w14:textId="6E05EB23" w:rsidR="00BD3284" w:rsidRDefault="00BD3284" w:rsidP="005A33CB">
      <w:pPr>
        <w:pStyle w:val="71e7dc79-1ff7-45e8-997d-0ebda3762b91"/>
        <w:rPr>
          <w:rFonts w:ascii="华文楷体" w:eastAsia="华文楷体" w:hAnsi="华文楷体"/>
          <w:color w:val="auto"/>
          <w:sz w:val="24"/>
        </w:rPr>
      </w:pPr>
      <w:r w:rsidRPr="005A33CB">
        <w:rPr>
          <w:rFonts w:hint="eastAsia"/>
        </w:rPr>
        <w:t>代码：</w:t>
      </w:r>
    </w:p>
    <w:p w14:paraId="0BDEA069" w14:textId="467AA203" w:rsidR="00FB7AF6" w:rsidRPr="00FB7AF6" w:rsidRDefault="00FB7AF6" w:rsidP="00AC2BD9">
      <w:pPr>
        <w:pStyle w:val="acbfdd8b-e11b-4d36-88ff-6049b138f862"/>
        <w:rPr>
          <w:rFonts w:ascii="华文楷体" w:eastAsia="华文楷体" w:hAnsi="华文楷体" w:hint="eastAsia"/>
          <w:b/>
          <w:bCs/>
          <w:color w:val="auto"/>
          <w:sz w:val="24"/>
          <w:szCs w:val="24"/>
        </w:rPr>
      </w:pPr>
      <w:r>
        <w:rPr>
          <w:rFonts w:ascii="华文楷体" w:eastAsia="华文楷体" w:hAnsi="华文楷体" w:hint="eastAsia"/>
          <w:b/>
          <w:bCs/>
          <w:color w:val="auto"/>
          <w:sz w:val="24"/>
          <w:szCs w:val="24"/>
        </w:rPr>
        <w:t>模型是一个简单的线性回归</w:t>
      </w:r>
    </w:p>
    <w:p w14:paraId="38B699BF" w14:textId="15C82A02" w:rsidR="00BD3284" w:rsidRDefault="00BD3284" w:rsidP="00AC2BD9">
      <w:pPr>
        <w:pStyle w:val="acbfdd8b-e11b-4d36-88ff-6049b138f862"/>
        <w:rPr>
          <w:rFonts w:ascii="华文楷体" w:eastAsia="华文楷体" w:hAnsi="华文楷体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3B005948" wp14:editId="76894B42">
            <wp:extent cx="5274310" cy="682625"/>
            <wp:effectExtent l="0" t="0" r="2540" b="3175"/>
            <wp:docPr id="313199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998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EC1B" w14:textId="1C58C647" w:rsidR="001B6C14" w:rsidRDefault="001B6C14" w:rsidP="00AC2BD9">
      <w:pPr>
        <w:pStyle w:val="acbfdd8b-e11b-4d36-88ff-6049b138f862"/>
        <w:rPr>
          <w:rFonts w:ascii="华文楷体" w:eastAsia="华文楷体" w:hAnsi="华文楷体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4BB4C8A" wp14:editId="4F68155F">
            <wp:extent cx="6370606" cy="838200"/>
            <wp:effectExtent l="0" t="0" r="0" b="0"/>
            <wp:docPr id="1752272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72370" name=""/>
                    <pic:cNvPicPr/>
                  </pic:nvPicPr>
                  <pic:blipFill rotWithShape="1">
                    <a:blip r:embed="rId19"/>
                    <a:srcRect b="41064"/>
                    <a:stretch/>
                  </pic:blipFill>
                  <pic:spPr bwMode="auto">
                    <a:xfrm>
                      <a:off x="0" y="0"/>
                      <a:ext cx="6474681" cy="85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D36F2" w14:textId="2D379715" w:rsidR="00FB7AF6" w:rsidRDefault="00FB7AF6" w:rsidP="00AC2BD9">
      <w:pPr>
        <w:pStyle w:val="acbfdd8b-e11b-4d36-88ff-6049b138f862"/>
        <w:rPr>
          <w:rFonts w:ascii="华文楷体" w:eastAsia="华文楷体" w:hAnsi="华文楷体" w:hint="eastAsia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48ABC124" wp14:editId="1E5CF2D9">
            <wp:extent cx="6369591" cy="2230582"/>
            <wp:effectExtent l="0" t="0" r="0" b="0"/>
            <wp:docPr id="411310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109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1518" cy="225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14DC" w14:textId="776FCEB5" w:rsidR="002B3BC0" w:rsidRDefault="00A25C31" w:rsidP="00AC2BD9">
      <w:pPr>
        <w:pStyle w:val="acbfdd8b-e11b-4d36-88ff-6049b138f862"/>
        <w:rPr>
          <w:rFonts w:ascii="华文楷体" w:eastAsia="华文楷体" w:hAnsi="华文楷体"/>
          <w:b/>
          <w:bCs/>
          <w:color w:val="auto"/>
          <w:sz w:val="24"/>
          <w:szCs w:val="24"/>
        </w:rPr>
      </w:pPr>
      <w:r w:rsidRPr="00A25C31">
        <w:lastRenderedPageBreak/>
        <w:drawing>
          <wp:inline distT="0" distB="0" distL="0" distR="0" wp14:anchorId="16A2D16C" wp14:editId="03CE526B">
            <wp:extent cx="6363334" cy="658091"/>
            <wp:effectExtent l="0" t="0" r="0" b="8890"/>
            <wp:docPr id="1370752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521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6920" cy="66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BC9C" w14:textId="12959E4C" w:rsidR="00CE35FF" w:rsidRDefault="009F430A" w:rsidP="00AC2BD9">
      <w:pPr>
        <w:pStyle w:val="acbfdd8b-e11b-4d36-88ff-6049b138f862"/>
        <w:rPr>
          <w:rFonts w:ascii="华文楷体" w:eastAsia="华文楷体" w:hAnsi="华文楷体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0E67692" wp14:editId="39E3706D">
            <wp:extent cx="2784764" cy="1988207"/>
            <wp:effectExtent l="0" t="0" r="0" b="0"/>
            <wp:docPr id="1772498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982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3495" cy="19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7B85" w14:textId="2C4795C7" w:rsidR="009F430A" w:rsidRDefault="00346A99" w:rsidP="00AC2BD9">
      <w:pPr>
        <w:pStyle w:val="acbfdd8b-e11b-4d36-88ff-6049b138f862"/>
        <w:rPr>
          <w:rFonts w:ascii="华文楷体" w:eastAsia="华文楷体" w:hAnsi="华文楷体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5149BB00" wp14:editId="71238F48">
            <wp:extent cx="6421641" cy="692727"/>
            <wp:effectExtent l="0" t="0" r="0" b="0"/>
            <wp:docPr id="244926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268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6527" cy="69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66DD" w14:textId="16A19E0F" w:rsidR="00E313E9" w:rsidRDefault="00E313E9" w:rsidP="00AC2BD9">
      <w:pPr>
        <w:pStyle w:val="acbfdd8b-e11b-4d36-88ff-6049b138f862"/>
        <w:rPr>
          <w:rFonts w:ascii="华文楷体" w:eastAsia="华文楷体" w:hAnsi="华文楷体" w:hint="eastAsia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867C43F" wp14:editId="4C78BB37">
            <wp:extent cx="2895600" cy="2067339"/>
            <wp:effectExtent l="0" t="0" r="0" b="9525"/>
            <wp:docPr id="1391229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292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9885" cy="207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B23">
        <w:rPr>
          <w:rFonts w:ascii="华文楷体" w:eastAsia="华文楷体" w:hAnsi="华文楷体" w:hint="eastAsia"/>
          <w:b/>
          <w:bCs/>
          <w:color w:val="auto"/>
          <w:sz w:val="24"/>
          <w:szCs w:val="24"/>
        </w:rPr>
        <w:t>学</w:t>
      </w:r>
      <w:r w:rsidR="00D95919">
        <w:rPr>
          <w:rFonts w:ascii="华文楷体" w:eastAsia="华文楷体" w:hAnsi="华文楷体" w:hint="eastAsia"/>
          <w:b/>
          <w:bCs/>
          <w:color w:val="auto"/>
          <w:sz w:val="24"/>
          <w:szCs w:val="24"/>
        </w:rPr>
        <w:t>习</w:t>
      </w:r>
      <w:r w:rsidR="00101B23">
        <w:rPr>
          <w:rFonts w:ascii="华文楷体" w:eastAsia="华文楷体" w:hAnsi="华文楷体" w:hint="eastAsia"/>
          <w:b/>
          <w:bCs/>
          <w:color w:val="auto"/>
          <w:sz w:val="24"/>
          <w:szCs w:val="24"/>
        </w:rPr>
        <w:t>了一些后面没必要学的0数据</w:t>
      </w:r>
    </w:p>
    <w:p w14:paraId="6B249F6D" w14:textId="243FF568" w:rsidR="00E67A56" w:rsidRDefault="00E67A56" w:rsidP="00AC2BD9">
      <w:pPr>
        <w:pStyle w:val="acbfdd8b-e11b-4d36-88ff-6049b138f862"/>
        <w:rPr>
          <w:rFonts w:ascii="华文楷体" w:eastAsia="华文楷体" w:hAnsi="华文楷体" w:hint="eastAsia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44B653B3" wp14:editId="24504F8A">
            <wp:extent cx="6371425" cy="678872"/>
            <wp:effectExtent l="0" t="0" r="0" b="6985"/>
            <wp:docPr id="665138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380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8887" cy="68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625D" w14:textId="4FA25264" w:rsidR="00E67A56" w:rsidRPr="00BD3284" w:rsidRDefault="00E67A56" w:rsidP="00AC2BD9">
      <w:pPr>
        <w:pStyle w:val="acbfdd8b-e11b-4d36-88ff-6049b138f862"/>
        <w:rPr>
          <w:rFonts w:ascii="华文楷体" w:eastAsia="华文楷体" w:hAnsi="华文楷体" w:hint="eastAsia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0F58459D" wp14:editId="27F8BABF">
            <wp:extent cx="2784475" cy="1988001"/>
            <wp:effectExtent l="0" t="0" r="0" b="0"/>
            <wp:docPr id="1532199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990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6032" cy="199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B23">
        <w:rPr>
          <w:rFonts w:ascii="华文楷体" w:eastAsia="华文楷体" w:hAnsi="华文楷体" w:hint="eastAsia"/>
          <w:b/>
          <w:bCs/>
          <w:color w:val="auto"/>
          <w:sz w:val="24"/>
          <w:szCs w:val="24"/>
        </w:rPr>
        <w:t>只学习了前两列的数据</w:t>
      </w:r>
    </w:p>
    <w:sectPr w:rsidR="00E67A56" w:rsidRPr="00BD32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64C2D"/>
    <w:multiLevelType w:val="multilevel"/>
    <w:tmpl w:val="1FE04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303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EA7"/>
    <w:rsid w:val="00101B23"/>
    <w:rsid w:val="00111ED5"/>
    <w:rsid w:val="0015749B"/>
    <w:rsid w:val="001B6C14"/>
    <w:rsid w:val="001D08D6"/>
    <w:rsid w:val="0024140B"/>
    <w:rsid w:val="00244CDF"/>
    <w:rsid w:val="002B3BC0"/>
    <w:rsid w:val="002C6781"/>
    <w:rsid w:val="00346A99"/>
    <w:rsid w:val="0046695F"/>
    <w:rsid w:val="004C567F"/>
    <w:rsid w:val="005A33CB"/>
    <w:rsid w:val="00637EB8"/>
    <w:rsid w:val="0066063B"/>
    <w:rsid w:val="00661D76"/>
    <w:rsid w:val="006778CA"/>
    <w:rsid w:val="0078685E"/>
    <w:rsid w:val="00831B13"/>
    <w:rsid w:val="008C4468"/>
    <w:rsid w:val="008F271E"/>
    <w:rsid w:val="009159EF"/>
    <w:rsid w:val="009F430A"/>
    <w:rsid w:val="00A12B02"/>
    <w:rsid w:val="00A25C31"/>
    <w:rsid w:val="00A55650"/>
    <w:rsid w:val="00A66B91"/>
    <w:rsid w:val="00AC2BD9"/>
    <w:rsid w:val="00AE5AB4"/>
    <w:rsid w:val="00B458D7"/>
    <w:rsid w:val="00B93854"/>
    <w:rsid w:val="00BD3284"/>
    <w:rsid w:val="00BD338E"/>
    <w:rsid w:val="00CB1CF6"/>
    <w:rsid w:val="00CB3887"/>
    <w:rsid w:val="00CE35FF"/>
    <w:rsid w:val="00CF1001"/>
    <w:rsid w:val="00D90BB3"/>
    <w:rsid w:val="00D95919"/>
    <w:rsid w:val="00DD55EB"/>
    <w:rsid w:val="00E313E9"/>
    <w:rsid w:val="00E66DF8"/>
    <w:rsid w:val="00E67A56"/>
    <w:rsid w:val="00E741CC"/>
    <w:rsid w:val="00E964D0"/>
    <w:rsid w:val="00F1516D"/>
    <w:rsid w:val="00F20D01"/>
    <w:rsid w:val="00F26E8F"/>
    <w:rsid w:val="00FB7AF6"/>
    <w:rsid w:val="00FD2EA7"/>
    <w:rsid w:val="00FE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CD57F"/>
  <w15:chartTrackingRefBased/>
  <w15:docId w15:val="{6193B89A-DF2B-4053-8DF4-F9A4B2F64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78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2B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6778CA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6778CA"/>
    <w:rPr>
      <w:rFonts w:ascii="微软雅黑" w:eastAsia="微软雅黑" w:hAnsi="微软雅黑"/>
      <w:b/>
      <w:bCs/>
      <w:color w:val="000000"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6778CA"/>
    <w:rPr>
      <w:b/>
      <w:bCs/>
      <w:kern w:val="44"/>
      <w:sz w:val="44"/>
      <w:szCs w:val="44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6778CA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6778CA"/>
    <w:rPr>
      <w:rFonts w:ascii="微软雅黑" w:eastAsia="微软雅黑" w:hAnsi="微软雅黑"/>
      <w:color w:val="000000"/>
      <w:sz w:val="22"/>
    </w:rPr>
  </w:style>
  <w:style w:type="paragraph" w:styleId="a3">
    <w:name w:val="Body Text"/>
    <w:basedOn w:val="a"/>
    <w:link w:val="a4"/>
    <w:uiPriority w:val="99"/>
    <w:semiHidden/>
    <w:unhideWhenUsed/>
    <w:rsid w:val="006778CA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6778CA"/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AC2BD9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8"/>
      <w:szCs w:val="24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AC2BD9"/>
    <w:rPr>
      <w:rFonts w:ascii="微软雅黑" w:eastAsia="微软雅黑" w:hAnsi="微软雅黑" w:cstheme="majorBidi"/>
      <w:b/>
      <w:bCs/>
      <w:color w:val="000000"/>
      <w:sz w:val="28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AC2BD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4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A32E3-0788-4494-B633-7B44C3FFB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志伟 付</dc:creator>
  <cp:keywords/>
  <dc:description/>
  <cp:lastModifiedBy>志伟 付</cp:lastModifiedBy>
  <cp:revision>49</cp:revision>
  <dcterms:created xsi:type="dcterms:W3CDTF">2024-08-21T09:27:00Z</dcterms:created>
  <dcterms:modified xsi:type="dcterms:W3CDTF">2024-08-22T07:23:00Z</dcterms:modified>
</cp:coreProperties>
</file>