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C3D7" w14:textId="77777777" w:rsidR="005836C9" w:rsidRPr="006941DB" w:rsidRDefault="002B5BE5" w:rsidP="002B5BE5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941DB">
        <w:rPr>
          <w:rFonts w:hint="eastAsia"/>
          <w:b/>
          <w:sz w:val="24"/>
          <w:szCs w:val="24"/>
        </w:rPr>
        <w:t>孕期的生理特点</w:t>
      </w:r>
    </w:p>
    <w:p w14:paraId="7170D490" w14:textId="77777777" w:rsidR="002B5BE5" w:rsidRPr="006941DB" w:rsidRDefault="002B5BE5" w:rsidP="002B5BE5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内分泌及代谢的改变</w:t>
      </w:r>
    </w:p>
    <w:p w14:paraId="109780C4" w14:textId="77777777" w:rsidR="002B5BE5" w:rsidRPr="006941DB" w:rsidRDefault="002B5BE5" w:rsidP="002B5BE5">
      <w:pPr>
        <w:rPr>
          <w:sz w:val="22"/>
        </w:rPr>
      </w:pPr>
      <w:r w:rsidRPr="006941DB">
        <w:rPr>
          <w:rFonts w:hint="eastAsia"/>
          <w:sz w:val="22"/>
        </w:rPr>
        <w:t>胎盘生乳素增加：</w:t>
      </w:r>
      <w:r w:rsidRPr="006941DB">
        <w:rPr>
          <w:sz w:val="22"/>
        </w:rPr>
        <w:t>①</w:t>
      </w:r>
      <w:r w:rsidRPr="006941DB">
        <w:rPr>
          <w:sz w:val="22"/>
        </w:rPr>
        <w:t>可以促进脂肪的分解，生成脂肪酸和甘油；</w:t>
      </w:r>
      <w:r w:rsidRPr="006941DB">
        <w:rPr>
          <w:sz w:val="22"/>
        </w:rPr>
        <w:t>②</w:t>
      </w:r>
      <w:r w:rsidRPr="006941DB">
        <w:rPr>
          <w:sz w:val="22"/>
        </w:rPr>
        <w:t>抑制母体对葡萄糖的利用和糖异生，并促进胰岛素分泌（胰岛素功能不全，诱发妊娠糖尿病）；</w:t>
      </w:r>
      <w:r w:rsidRPr="006941DB">
        <w:rPr>
          <w:sz w:val="22"/>
        </w:rPr>
        <w:t>③</w:t>
      </w:r>
      <w:r w:rsidRPr="006941DB">
        <w:rPr>
          <w:sz w:val="22"/>
        </w:rPr>
        <w:t>促进蛋白质的合成。这三个过程，使得母体血液内脂肪酸，葡萄糖，蛋白质含量增加，能够源源不断的供给给胎儿生长发育的需要。</w:t>
      </w:r>
    </w:p>
    <w:p w14:paraId="1F339AC6" w14:textId="77777777" w:rsidR="002B5BE5" w:rsidRPr="006941DB" w:rsidRDefault="002B5BE5" w:rsidP="002B5BE5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 w:rsidRPr="006941DB">
        <w:rPr>
          <w:b/>
          <w:sz w:val="22"/>
        </w:rPr>
        <w:t>消化系统功能的改变</w:t>
      </w:r>
    </w:p>
    <w:p w14:paraId="19C560EB" w14:textId="77777777" w:rsidR="002B5BE5" w:rsidRPr="006941DB" w:rsidRDefault="002B5BE5" w:rsidP="002B5BE5">
      <w:pPr>
        <w:rPr>
          <w:sz w:val="22"/>
        </w:rPr>
      </w:pPr>
      <w:r w:rsidRPr="006941DB">
        <w:rPr>
          <w:sz w:val="22"/>
        </w:rPr>
        <w:t>平滑肌松弛，肠蠕动减少，消化液分泌降低，恶心、消化不良和便秘；食物在消化道里停留的时间增长，增加了钙、铁，</w:t>
      </w:r>
      <w:r w:rsidRPr="006941DB">
        <w:rPr>
          <w:b/>
          <w:bCs/>
          <w:sz w:val="22"/>
        </w:rPr>
        <w:t>B</w:t>
      </w:r>
      <w:r w:rsidRPr="006941DB">
        <w:rPr>
          <w:sz w:val="22"/>
        </w:rPr>
        <w:t>族维生素的吸收。</w:t>
      </w:r>
    </w:p>
    <w:p w14:paraId="4423D9AF" w14:textId="77777777" w:rsidR="002B5BE5" w:rsidRPr="006941DB" w:rsidRDefault="002B5BE5" w:rsidP="002B5BE5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肾功能的改变</w:t>
      </w:r>
    </w:p>
    <w:p w14:paraId="2E62DEE6" w14:textId="77777777" w:rsidR="002B5BE5" w:rsidRPr="006941DB" w:rsidRDefault="002B5BE5" w:rsidP="002B5BE5">
      <w:pPr>
        <w:rPr>
          <w:sz w:val="22"/>
        </w:rPr>
      </w:pPr>
      <w:r w:rsidRPr="006941DB">
        <w:rPr>
          <w:rFonts w:hint="eastAsia"/>
          <w:sz w:val="22"/>
        </w:rPr>
        <w:t>肾小球滤过能力增强，但肾小管的重吸收能力不能相应增加；尿酸、尿素、肌酐排出量增多，尿中氨基酸、水溶性维生素含量也增加，尿钙含量降低。</w:t>
      </w:r>
    </w:p>
    <w:p w14:paraId="220DEC9B" w14:textId="77777777" w:rsidR="002B5BE5" w:rsidRPr="006941DB" w:rsidRDefault="002B5BE5" w:rsidP="002B5BE5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血液容积及血液成分的改变</w:t>
      </w:r>
    </w:p>
    <w:p w14:paraId="0B3AC1FD" w14:textId="77777777" w:rsidR="002B5BE5" w:rsidRPr="006941DB" w:rsidRDefault="002B5BE5" w:rsidP="002B5BE5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血容量自孕中期起明显增加，至孕后期可比孕前增加约</w:t>
      </w:r>
      <w:r w:rsidRPr="006941DB">
        <w:rPr>
          <w:rFonts w:hint="eastAsia"/>
          <w:sz w:val="22"/>
        </w:rPr>
        <w:t>35%-40</w:t>
      </w:r>
      <w:r w:rsidRPr="006941DB">
        <w:rPr>
          <w:rFonts w:hint="eastAsia"/>
          <w:sz w:val="22"/>
        </w:rPr>
        <w:t>％（</w:t>
      </w:r>
      <w:r w:rsidRPr="006941DB">
        <w:rPr>
          <w:rFonts w:hint="eastAsia"/>
          <w:sz w:val="22"/>
        </w:rPr>
        <w:t xml:space="preserve"> 1.5 L</w:t>
      </w:r>
      <w:r w:rsidRPr="006941DB">
        <w:rPr>
          <w:rFonts w:hint="eastAsia"/>
          <w:sz w:val="22"/>
        </w:rPr>
        <w:t>），而红细胞只增加</w:t>
      </w:r>
      <w:r w:rsidRPr="006941DB">
        <w:rPr>
          <w:rFonts w:hint="eastAsia"/>
          <w:sz w:val="22"/>
        </w:rPr>
        <w:t xml:space="preserve"> 20</w:t>
      </w:r>
      <w:r w:rsidRPr="006941DB">
        <w:rPr>
          <w:rFonts w:hint="eastAsia"/>
          <w:sz w:val="22"/>
        </w:rPr>
        <w:t>％，故呈现生理性贫血</w:t>
      </w:r>
    </w:p>
    <w:p w14:paraId="6830CBEB" w14:textId="77777777" w:rsidR="002B5BE5" w:rsidRPr="006941DB" w:rsidRDefault="002B5BE5" w:rsidP="002B5BE5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血浆白蛋白量下降，甘油三酯和胆固醇量上升；</w:t>
      </w:r>
    </w:p>
    <w:p w14:paraId="330BDB60" w14:textId="77777777" w:rsidR="002B5BE5" w:rsidRPr="006941DB" w:rsidRDefault="002B5BE5" w:rsidP="002B5BE5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脂溶性维生素尤其是维生素</w:t>
      </w:r>
      <w:r w:rsidRPr="006941DB">
        <w:rPr>
          <w:rFonts w:hint="eastAsia"/>
          <w:sz w:val="22"/>
        </w:rPr>
        <w:t>E</w:t>
      </w:r>
      <w:r w:rsidRPr="006941DB">
        <w:rPr>
          <w:rFonts w:hint="eastAsia"/>
          <w:sz w:val="22"/>
        </w:rPr>
        <w:t>增加，水溶性维生素含量降低</w:t>
      </w:r>
    </w:p>
    <w:p w14:paraId="68EBC604" w14:textId="77777777" w:rsidR="002B5BE5" w:rsidRPr="006941DB" w:rsidRDefault="002B5BE5" w:rsidP="002B5BE5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体重的变化</w:t>
      </w:r>
    </w:p>
    <w:p w14:paraId="381886FB" w14:textId="77777777" w:rsidR="002B5BE5" w:rsidRPr="006941DB" w:rsidRDefault="002B5BE5" w:rsidP="002B5BE5">
      <w:pPr>
        <w:rPr>
          <w:sz w:val="22"/>
        </w:rPr>
      </w:pPr>
      <w:r w:rsidRPr="006941DB">
        <w:rPr>
          <w:rFonts w:hint="eastAsia"/>
          <w:sz w:val="22"/>
        </w:rPr>
        <w:t>孕期平均增重约</w:t>
      </w:r>
      <w:r w:rsidRPr="006941DB">
        <w:rPr>
          <w:rFonts w:hint="eastAsia"/>
          <w:sz w:val="22"/>
        </w:rPr>
        <w:t>12kg.</w:t>
      </w:r>
    </w:p>
    <w:p w14:paraId="1FFF2ADF" w14:textId="77777777" w:rsidR="002B5BE5" w:rsidRPr="006941DB" w:rsidRDefault="002B5BE5" w:rsidP="002B5BE5">
      <w:pPr>
        <w:rPr>
          <w:sz w:val="22"/>
        </w:rPr>
      </w:pPr>
      <w:r w:rsidRPr="006941DB">
        <w:rPr>
          <w:rFonts w:hint="eastAsia"/>
          <w:b/>
          <w:sz w:val="22"/>
        </w:rPr>
        <w:t>增加脂肪的作用：</w:t>
      </w:r>
      <w:r w:rsidRPr="006941DB">
        <w:rPr>
          <w:rFonts w:hint="eastAsia"/>
          <w:sz w:val="22"/>
        </w:rPr>
        <w:t>①脂肪分解成脂肪酸，在胎儿的发育，特别是脑部发育过程中起到重要作用；②促进母体乳腺的发育，乳汁的形成；③储存的能量用于分娩时的消耗（缓解疼痛）</w:t>
      </w:r>
    </w:p>
    <w:p w14:paraId="1B1C5EC4" w14:textId="77777777" w:rsidR="002B5BE5" w:rsidRPr="006941DB" w:rsidRDefault="002B5BE5" w:rsidP="002B5BE5">
      <w:pPr>
        <w:rPr>
          <w:sz w:val="22"/>
        </w:rPr>
      </w:pPr>
    </w:p>
    <w:p w14:paraId="2A6C500F" w14:textId="77777777" w:rsidR="002B5BE5" w:rsidRPr="006941DB" w:rsidRDefault="00E546A7" w:rsidP="00E546A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941DB">
        <w:rPr>
          <w:rFonts w:hint="eastAsia"/>
          <w:b/>
          <w:sz w:val="24"/>
          <w:szCs w:val="24"/>
        </w:rPr>
        <w:t>妊娠期的营养需要</w:t>
      </w:r>
    </w:p>
    <w:p w14:paraId="18481489" w14:textId="77777777" w:rsidR="00E546A7" w:rsidRPr="006941DB" w:rsidRDefault="00E546A7" w:rsidP="00E546A7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能量</w:t>
      </w:r>
    </w:p>
    <w:p w14:paraId="20489161" w14:textId="77777777" w:rsidR="00E546A7" w:rsidRPr="006941DB" w:rsidRDefault="00E546A7" w:rsidP="00E546A7">
      <w:pPr>
        <w:rPr>
          <w:sz w:val="22"/>
        </w:rPr>
      </w:pPr>
      <w:r w:rsidRPr="006941DB">
        <w:rPr>
          <w:rFonts w:hint="eastAsia"/>
          <w:sz w:val="22"/>
        </w:rPr>
        <w:t>额外负担胎儿的生长发育、胎盘和母体组织的增长所需的能量。</w:t>
      </w:r>
    </w:p>
    <w:p w14:paraId="1AFE0644" w14:textId="77777777" w:rsidR="00E546A7" w:rsidRPr="006941DB" w:rsidRDefault="00E546A7" w:rsidP="00E546A7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蛋白质</w:t>
      </w:r>
    </w:p>
    <w:p w14:paraId="1E4311E2" w14:textId="77777777" w:rsidR="00E546A7" w:rsidRPr="006941DB" w:rsidRDefault="00E546A7" w:rsidP="00E546A7">
      <w:pPr>
        <w:rPr>
          <w:sz w:val="22"/>
        </w:rPr>
      </w:pPr>
      <w:r w:rsidRPr="006941DB">
        <w:rPr>
          <w:rFonts w:hint="eastAsia"/>
          <w:sz w:val="22"/>
        </w:rPr>
        <w:t>妊娠期间需额外增加约</w:t>
      </w:r>
      <w:r w:rsidRPr="006941DB">
        <w:rPr>
          <w:rFonts w:hint="eastAsia"/>
          <w:sz w:val="22"/>
        </w:rPr>
        <w:t>900g</w:t>
      </w:r>
      <w:r w:rsidRPr="006941DB">
        <w:rPr>
          <w:rFonts w:hint="eastAsia"/>
          <w:sz w:val="22"/>
        </w:rPr>
        <w:t>蛋白质供母体形成新组织和胎儿成长时的需要。</w:t>
      </w:r>
    </w:p>
    <w:p w14:paraId="0E11C0E7" w14:textId="77777777" w:rsidR="00E546A7" w:rsidRPr="006941DB" w:rsidRDefault="00E546A7" w:rsidP="00E546A7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脂类</w:t>
      </w:r>
    </w:p>
    <w:p w14:paraId="5A22216D" w14:textId="77777777" w:rsidR="00E546A7" w:rsidRPr="006941DB" w:rsidRDefault="00E546A7" w:rsidP="00E546A7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需要脂肪贮备，来满足胎儿生长发育和母体自身需要。促进脂溶性维生素的吸收。</w:t>
      </w:r>
    </w:p>
    <w:p w14:paraId="6A6945AF" w14:textId="77777777" w:rsidR="00E546A7" w:rsidRPr="006941DB" w:rsidRDefault="00E546A7" w:rsidP="00E546A7">
      <w:pPr>
        <w:pStyle w:val="a3"/>
        <w:numPr>
          <w:ilvl w:val="0"/>
          <w:numId w:val="10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胎儿脑及神经系统发育需要一定量的</w:t>
      </w:r>
      <w:r w:rsidRPr="006941DB">
        <w:rPr>
          <w:sz w:val="22"/>
        </w:rPr>
        <w:t>n-3</w:t>
      </w:r>
      <w:r w:rsidRPr="006941DB">
        <w:rPr>
          <w:rFonts w:hint="eastAsia"/>
          <w:sz w:val="22"/>
        </w:rPr>
        <w:t>和</w:t>
      </w:r>
      <w:r w:rsidRPr="006941DB">
        <w:rPr>
          <w:sz w:val="22"/>
        </w:rPr>
        <w:t>n-6</w:t>
      </w:r>
      <w:r w:rsidRPr="006941DB">
        <w:rPr>
          <w:rFonts w:hint="eastAsia"/>
          <w:sz w:val="22"/>
        </w:rPr>
        <w:t>多不饱和脂</w:t>
      </w:r>
    </w:p>
    <w:p w14:paraId="63A34AC6" w14:textId="77777777" w:rsidR="00E546A7" w:rsidRPr="006941DB" w:rsidRDefault="00E546A7" w:rsidP="00E546A7">
      <w:pPr>
        <w:rPr>
          <w:sz w:val="22"/>
        </w:rPr>
      </w:pPr>
      <w:r w:rsidRPr="006941DB">
        <w:rPr>
          <w:rFonts w:hint="eastAsia"/>
          <w:sz w:val="22"/>
        </w:rPr>
        <w:t>肪酸，</w:t>
      </w:r>
      <w:r w:rsidRPr="006941DB">
        <w:rPr>
          <w:rFonts w:hint="eastAsia"/>
          <w:sz w:val="22"/>
        </w:rPr>
        <w:t>AA</w:t>
      </w:r>
      <w:r w:rsidRPr="006941DB">
        <w:rPr>
          <w:rFonts w:hint="eastAsia"/>
          <w:sz w:val="22"/>
        </w:rPr>
        <w:t>、</w:t>
      </w:r>
      <w:r w:rsidRPr="006941DB">
        <w:rPr>
          <w:rFonts w:hint="eastAsia"/>
          <w:sz w:val="22"/>
        </w:rPr>
        <w:t>DHA</w:t>
      </w:r>
      <w:r w:rsidRPr="006941DB">
        <w:rPr>
          <w:rFonts w:hint="eastAsia"/>
          <w:sz w:val="22"/>
        </w:rPr>
        <w:t>、</w:t>
      </w:r>
      <w:r w:rsidRPr="006941DB">
        <w:rPr>
          <w:rFonts w:hint="eastAsia"/>
          <w:sz w:val="22"/>
        </w:rPr>
        <w:t>EPA</w:t>
      </w:r>
      <w:r w:rsidRPr="006941DB">
        <w:rPr>
          <w:rFonts w:hint="eastAsia"/>
          <w:sz w:val="22"/>
        </w:rPr>
        <w:t>对婴幼儿视觉功能和大脑发育有重要作用。</w:t>
      </w:r>
    </w:p>
    <w:p w14:paraId="0A7885F8" w14:textId="77777777" w:rsidR="00E546A7" w:rsidRPr="006941DB" w:rsidRDefault="00E546A7" w:rsidP="00E546A7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矿物质</w:t>
      </w:r>
    </w:p>
    <w:p w14:paraId="4CB82E1F" w14:textId="77777777" w:rsidR="00E546A7" w:rsidRPr="006941DB" w:rsidRDefault="00E546A7" w:rsidP="00E546A7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6941DB">
        <w:rPr>
          <w:rFonts w:hint="eastAsia"/>
          <w:b/>
          <w:sz w:val="22"/>
        </w:rPr>
        <w:t>钙</w:t>
      </w:r>
      <w:r w:rsidRPr="006941DB">
        <w:rPr>
          <w:rFonts w:hint="eastAsia"/>
          <w:b/>
          <w:sz w:val="22"/>
        </w:rPr>
        <w:t xml:space="preserve"> </w:t>
      </w:r>
      <w:r w:rsidRPr="006941DB">
        <w:rPr>
          <w:sz w:val="22"/>
        </w:rPr>
        <w:t>DRIs:</w:t>
      </w:r>
      <w:r w:rsidRPr="006941DB">
        <w:rPr>
          <w:sz w:val="22"/>
        </w:rPr>
        <w:t>：孕早期、孕中期和孕晚期每日分别摄入</w:t>
      </w:r>
      <w:r w:rsidRPr="006941DB">
        <w:rPr>
          <w:sz w:val="22"/>
        </w:rPr>
        <w:t>800mg</w:t>
      </w:r>
      <w:r w:rsidRPr="006941DB">
        <w:rPr>
          <w:sz w:val="22"/>
        </w:rPr>
        <w:t>、</w:t>
      </w:r>
      <w:r w:rsidRPr="006941DB">
        <w:rPr>
          <w:rFonts w:hint="eastAsia"/>
          <w:sz w:val="22"/>
        </w:rPr>
        <w:br/>
      </w:r>
      <w:r w:rsidRPr="006941DB">
        <w:rPr>
          <w:sz w:val="22"/>
        </w:rPr>
        <w:t>1000mg</w:t>
      </w:r>
      <w:r w:rsidRPr="006941DB">
        <w:rPr>
          <w:sz w:val="22"/>
        </w:rPr>
        <w:t>、</w:t>
      </w:r>
      <w:r w:rsidRPr="006941DB">
        <w:rPr>
          <w:sz w:val="22"/>
        </w:rPr>
        <w:t xml:space="preserve"> 1200mg</w:t>
      </w:r>
      <w:r w:rsidRPr="006941DB">
        <w:rPr>
          <w:rFonts w:hint="eastAsia"/>
          <w:sz w:val="22"/>
        </w:rPr>
        <w:t xml:space="preserve"> </w:t>
      </w:r>
    </w:p>
    <w:p w14:paraId="50CE297C" w14:textId="77777777" w:rsidR="00E546A7" w:rsidRPr="006941DB" w:rsidRDefault="00E546A7" w:rsidP="00E546A7">
      <w:pPr>
        <w:rPr>
          <w:sz w:val="22"/>
        </w:rPr>
      </w:pPr>
      <w:r w:rsidRPr="006941DB">
        <w:rPr>
          <w:rFonts w:hint="eastAsia"/>
          <w:sz w:val="22"/>
        </w:rPr>
        <w:t>①对于胎儿的骨骼和牙齿形成与发育至关重要。</w:t>
      </w:r>
    </w:p>
    <w:p w14:paraId="101A6C2A" w14:textId="77777777" w:rsidR="00E546A7" w:rsidRPr="006941DB" w:rsidRDefault="00E546A7" w:rsidP="00E546A7">
      <w:pPr>
        <w:rPr>
          <w:sz w:val="22"/>
        </w:rPr>
      </w:pPr>
      <w:r w:rsidRPr="006941DB">
        <w:rPr>
          <w:rFonts w:hint="eastAsia"/>
          <w:sz w:val="22"/>
        </w:rPr>
        <w:t>②母体血钙浓度与婴儿出生体重正相关。</w:t>
      </w:r>
    </w:p>
    <w:p w14:paraId="60B4533C" w14:textId="77777777" w:rsidR="00E546A7" w:rsidRPr="006941DB" w:rsidRDefault="00E546A7" w:rsidP="00E546A7">
      <w:pPr>
        <w:rPr>
          <w:sz w:val="22"/>
        </w:rPr>
      </w:pPr>
      <w:r w:rsidRPr="006941DB">
        <w:rPr>
          <w:rFonts w:hint="eastAsia"/>
          <w:sz w:val="22"/>
        </w:rPr>
        <w:t>③母体早期缺钙易发生高危妊娠及胎儿畸形</w:t>
      </w:r>
    </w:p>
    <w:p w14:paraId="00EA05AF" w14:textId="77777777" w:rsidR="00E546A7" w:rsidRPr="006941DB" w:rsidRDefault="00E546A7" w:rsidP="00E546A7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6941DB">
        <w:rPr>
          <w:rFonts w:hint="eastAsia"/>
          <w:b/>
          <w:sz w:val="22"/>
        </w:rPr>
        <w:t>铁</w:t>
      </w:r>
      <w:r w:rsidRPr="006941DB">
        <w:rPr>
          <w:rFonts w:hint="eastAsia"/>
          <w:b/>
          <w:sz w:val="22"/>
        </w:rPr>
        <w:t xml:space="preserve"> </w:t>
      </w:r>
      <w:r w:rsidRPr="006941DB">
        <w:rPr>
          <w:rFonts w:hint="eastAsia"/>
          <w:sz w:val="22"/>
        </w:rPr>
        <w:t xml:space="preserve"> DRIs</w:t>
      </w:r>
      <w:r w:rsidRPr="006941DB">
        <w:rPr>
          <w:rFonts w:hint="eastAsia"/>
          <w:sz w:val="22"/>
        </w:rPr>
        <w:t>：孕早期</w:t>
      </w:r>
      <w:r w:rsidRPr="006941DB">
        <w:rPr>
          <w:rFonts w:hint="eastAsia"/>
          <w:sz w:val="22"/>
        </w:rPr>
        <w:t>:15mg</w:t>
      </w:r>
      <w:r w:rsidRPr="006941DB">
        <w:rPr>
          <w:rFonts w:hint="eastAsia"/>
          <w:sz w:val="22"/>
        </w:rPr>
        <w:t>、孕中期</w:t>
      </w:r>
      <w:r w:rsidRPr="006941DB">
        <w:rPr>
          <w:rFonts w:hint="eastAsia"/>
          <w:sz w:val="22"/>
        </w:rPr>
        <w:t xml:space="preserve"> 25mg</w:t>
      </w:r>
      <w:r w:rsidRPr="006941DB">
        <w:rPr>
          <w:rFonts w:hint="eastAsia"/>
          <w:sz w:val="22"/>
        </w:rPr>
        <w:t>、孕晚期</w:t>
      </w:r>
      <w:r w:rsidRPr="006941DB">
        <w:rPr>
          <w:rFonts w:hint="eastAsia"/>
          <w:sz w:val="22"/>
        </w:rPr>
        <w:t>:35mg</w:t>
      </w:r>
    </w:p>
    <w:p w14:paraId="2CE8B8BB" w14:textId="77777777" w:rsidR="00E546A7" w:rsidRPr="006941DB" w:rsidRDefault="00E546A7" w:rsidP="00E546A7">
      <w:pPr>
        <w:pStyle w:val="a3"/>
        <w:numPr>
          <w:ilvl w:val="0"/>
          <w:numId w:val="12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孕期孕妇体内铁的留存量约为</w:t>
      </w:r>
      <w:r w:rsidRPr="006941DB">
        <w:rPr>
          <w:sz w:val="22"/>
        </w:rPr>
        <w:t>1g</w:t>
      </w:r>
      <w:r w:rsidRPr="006941DB">
        <w:rPr>
          <w:rFonts w:hint="eastAsia"/>
          <w:sz w:val="22"/>
        </w:rPr>
        <w:t>，</w:t>
      </w:r>
      <w:r w:rsidRPr="006941DB">
        <w:rPr>
          <w:sz w:val="22"/>
        </w:rPr>
        <w:t>300mg</w:t>
      </w:r>
      <w:r w:rsidRPr="006941DB">
        <w:rPr>
          <w:rFonts w:hint="eastAsia"/>
          <w:sz w:val="22"/>
        </w:rPr>
        <w:t>存在于胎儿体内，一旦分娩，仅有</w:t>
      </w:r>
      <w:r w:rsidRPr="006941DB">
        <w:rPr>
          <w:rFonts w:hint="eastAsia"/>
          <w:sz w:val="22"/>
        </w:rPr>
        <w:t>20%</w:t>
      </w:r>
      <w:r w:rsidRPr="006941DB">
        <w:rPr>
          <w:rFonts w:hint="eastAsia"/>
          <w:sz w:val="22"/>
        </w:rPr>
        <w:t>的铁被保留在母体。</w:t>
      </w:r>
    </w:p>
    <w:p w14:paraId="7703B393" w14:textId="77777777" w:rsidR="00E546A7" w:rsidRPr="006941DB" w:rsidRDefault="00E546A7" w:rsidP="00E546A7">
      <w:pPr>
        <w:pStyle w:val="a3"/>
        <w:numPr>
          <w:ilvl w:val="0"/>
          <w:numId w:val="12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妊娠期间膳食铁补充不足易导致孕妇缺铁性贫血，还影响胎儿对铁的储备，从而导致早产，出生儿体重过低。</w:t>
      </w:r>
    </w:p>
    <w:p w14:paraId="640D0B58" w14:textId="77777777" w:rsidR="00E546A7" w:rsidRPr="006941DB" w:rsidRDefault="00E546A7" w:rsidP="00E546A7">
      <w:pPr>
        <w:pStyle w:val="a3"/>
        <w:numPr>
          <w:ilvl w:val="0"/>
          <w:numId w:val="12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胎儿制造血液和肌肉组织还需一定量的铁，在肝脏内也要储存一部分铁以供出生后</w:t>
      </w:r>
      <w:r w:rsidRPr="006941DB">
        <w:rPr>
          <w:rFonts w:hint="eastAsia"/>
          <w:sz w:val="22"/>
        </w:rPr>
        <w:lastRenderedPageBreak/>
        <w:t>六个月之内的消耗。</w:t>
      </w:r>
    </w:p>
    <w:p w14:paraId="637917A4" w14:textId="77777777" w:rsidR="00E546A7" w:rsidRPr="006941DB" w:rsidRDefault="00E546A7" w:rsidP="00E546A7">
      <w:pPr>
        <w:pStyle w:val="a3"/>
        <w:numPr>
          <w:ilvl w:val="0"/>
          <w:numId w:val="12"/>
        </w:numPr>
        <w:ind w:firstLineChars="0"/>
        <w:rPr>
          <w:sz w:val="22"/>
        </w:rPr>
      </w:pPr>
      <w:r w:rsidRPr="006941DB">
        <w:rPr>
          <w:rFonts w:hint="eastAsia"/>
          <w:color w:val="FF0000"/>
          <w:sz w:val="22"/>
        </w:rPr>
        <w:t>膳食中铁的吸收率很低，不足</w:t>
      </w:r>
      <w:r w:rsidRPr="006941DB">
        <w:rPr>
          <w:rFonts w:hint="eastAsia"/>
          <w:color w:val="FF0000"/>
          <w:sz w:val="22"/>
        </w:rPr>
        <w:t>10%</w:t>
      </w:r>
      <w:r w:rsidRPr="006941DB">
        <w:rPr>
          <w:rFonts w:hint="eastAsia"/>
          <w:sz w:val="22"/>
        </w:rPr>
        <w:t>，应适当补充铁强化剂食品或铁制剂。</w:t>
      </w:r>
    </w:p>
    <w:p w14:paraId="378CE544" w14:textId="77777777" w:rsidR="00E546A7" w:rsidRPr="006941DB" w:rsidRDefault="00E546A7" w:rsidP="00E546A7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6941DB">
        <w:rPr>
          <w:rFonts w:hint="eastAsia"/>
          <w:b/>
          <w:sz w:val="22"/>
        </w:rPr>
        <w:t>锌</w:t>
      </w:r>
      <w:r w:rsidRPr="006941DB">
        <w:rPr>
          <w:rFonts w:hint="eastAsia"/>
          <w:sz w:val="22"/>
        </w:rPr>
        <w:t xml:space="preserve"> </w:t>
      </w:r>
      <w:r w:rsidRPr="006941DB">
        <w:rPr>
          <w:sz w:val="22"/>
        </w:rPr>
        <w:t>DRIs</w:t>
      </w:r>
      <w:r w:rsidRPr="006941DB">
        <w:rPr>
          <w:rFonts w:hint="eastAsia"/>
          <w:sz w:val="22"/>
        </w:rPr>
        <w:t>：孕早期</w:t>
      </w:r>
      <w:r w:rsidRPr="006941DB">
        <w:rPr>
          <w:sz w:val="22"/>
        </w:rPr>
        <w:t>11.5mg/d</w:t>
      </w:r>
      <w:r w:rsidRPr="006941DB">
        <w:rPr>
          <w:rFonts w:hint="eastAsia"/>
          <w:sz w:val="22"/>
        </w:rPr>
        <w:t>、孕中、后期</w:t>
      </w:r>
      <w:r w:rsidRPr="006941DB">
        <w:rPr>
          <w:sz w:val="22"/>
        </w:rPr>
        <w:t>16.5mg/d</w:t>
      </w:r>
      <w:r w:rsidRPr="006941DB">
        <w:rPr>
          <w:rFonts w:hint="eastAsia"/>
          <w:sz w:val="22"/>
        </w:rPr>
        <w:t>。</w:t>
      </w:r>
    </w:p>
    <w:p w14:paraId="334430C1" w14:textId="77777777" w:rsidR="00E546A7" w:rsidRPr="006941DB" w:rsidRDefault="00E546A7" w:rsidP="00E546A7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从孕早期开始，胎儿锌的需要量就迅速增加；</w:t>
      </w:r>
    </w:p>
    <w:p w14:paraId="5A0F27CA" w14:textId="77777777" w:rsidR="00E546A7" w:rsidRPr="006941DB" w:rsidRDefault="00E546A7" w:rsidP="00E546A7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储存在母体和胎儿中的总锌含量为</w:t>
      </w:r>
      <w:r w:rsidRPr="006941DB">
        <w:rPr>
          <w:sz w:val="22"/>
        </w:rPr>
        <w:t>100mg</w:t>
      </w:r>
      <w:r w:rsidRPr="006941DB">
        <w:rPr>
          <w:rFonts w:hint="eastAsia"/>
          <w:sz w:val="22"/>
        </w:rPr>
        <w:t>，其中</w:t>
      </w:r>
      <w:r w:rsidRPr="006941DB">
        <w:rPr>
          <w:sz w:val="22"/>
        </w:rPr>
        <w:t>53mg</w:t>
      </w:r>
      <w:r w:rsidRPr="006941DB">
        <w:rPr>
          <w:rFonts w:hint="eastAsia"/>
          <w:sz w:val="22"/>
        </w:rPr>
        <w:t>储存在胎儿体内。</w:t>
      </w:r>
    </w:p>
    <w:p w14:paraId="12765BC2" w14:textId="77777777" w:rsidR="00E546A7" w:rsidRPr="006941DB" w:rsidRDefault="00E546A7" w:rsidP="00E546A7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锌可使胎儿在宫内正常发育，使孕妇的代谢正常进行。</w:t>
      </w:r>
    </w:p>
    <w:p w14:paraId="61AAE01D" w14:textId="77777777" w:rsidR="00E546A7" w:rsidRPr="006941DB" w:rsidRDefault="00E546A7" w:rsidP="00E546A7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孕妇缺锌，胎儿核酸和蛋白质合成降低可导致胎儿发育不良、体重减轻、畸形率增高（尤以神经管缺陷、性器官发育异常居多）等，且易引起胎儿宫内发育迟缓、智力低下。</w:t>
      </w:r>
    </w:p>
    <w:p w14:paraId="7364B30A" w14:textId="77777777" w:rsidR="00E546A7" w:rsidRPr="006941DB" w:rsidRDefault="00E546A7" w:rsidP="00E546A7">
      <w:pPr>
        <w:pStyle w:val="a3"/>
        <w:numPr>
          <w:ilvl w:val="0"/>
          <w:numId w:val="11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碘</w:t>
      </w:r>
      <w:r w:rsidRPr="006941DB">
        <w:rPr>
          <w:rFonts w:hint="eastAsia"/>
          <w:sz w:val="22"/>
        </w:rPr>
        <w:t xml:space="preserve"> 200ug/d</w:t>
      </w:r>
    </w:p>
    <w:p w14:paraId="79358628" w14:textId="77777777" w:rsidR="00E546A7" w:rsidRPr="006941DB" w:rsidRDefault="00E546A7" w:rsidP="00E546A7">
      <w:pPr>
        <w:pStyle w:val="a3"/>
        <w:numPr>
          <w:ilvl w:val="0"/>
          <w:numId w:val="14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孕期母体甲状腺机能十分旺盛，对碘的需求量增高。</w:t>
      </w:r>
    </w:p>
    <w:p w14:paraId="1568B2BB" w14:textId="77777777" w:rsidR="00E546A7" w:rsidRPr="006941DB" w:rsidRDefault="00E546A7" w:rsidP="00E546A7">
      <w:pPr>
        <w:pStyle w:val="a3"/>
        <w:numPr>
          <w:ilvl w:val="0"/>
          <w:numId w:val="14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母体碘缺乏可致胎儿甲状腺功能低下，引起以严重智力发育迟缓为标志的</w:t>
      </w:r>
      <w:r w:rsidRPr="006941DB">
        <w:rPr>
          <w:rFonts w:hint="eastAsia"/>
          <w:color w:val="FF0000"/>
          <w:sz w:val="22"/>
        </w:rPr>
        <w:t>克汀病</w:t>
      </w:r>
      <w:r w:rsidRPr="006941DB">
        <w:rPr>
          <w:rFonts w:hint="eastAsia"/>
          <w:sz w:val="22"/>
        </w:rPr>
        <w:t>（妊娠前</w:t>
      </w:r>
      <w:r w:rsidRPr="006941DB">
        <w:rPr>
          <w:rFonts w:hint="eastAsia"/>
          <w:sz w:val="22"/>
        </w:rPr>
        <w:t>3</w:t>
      </w:r>
      <w:r w:rsidRPr="006941DB">
        <w:rPr>
          <w:rFonts w:hint="eastAsia"/>
          <w:sz w:val="22"/>
        </w:rPr>
        <w:t>个月补充碘，可预防）。</w:t>
      </w:r>
    </w:p>
    <w:p w14:paraId="6C9D6FB2" w14:textId="77777777" w:rsidR="00E546A7" w:rsidRPr="006941DB" w:rsidRDefault="00E546A7" w:rsidP="00E546A7">
      <w:pPr>
        <w:pStyle w:val="a3"/>
        <w:numPr>
          <w:ilvl w:val="0"/>
          <w:numId w:val="14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母体严重甲状腺功能低下者可导致黏液性水肿。</w:t>
      </w:r>
    </w:p>
    <w:p w14:paraId="6ED2EF9B" w14:textId="77777777" w:rsidR="00E546A7" w:rsidRPr="006941DB" w:rsidRDefault="00E546A7" w:rsidP="00E546A7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6941DB">
        <w:rPr>
          <w:rFonts w:hint="eastAsia"/>
          <w:b/>
          <w:sz w:val="22"/>
        </w:rPr>
        <w:t>维生素</w:t>
      </w:r>
    </w:p>
    <w:p w14:paraId="2D3EF589" w14:textId="77777777" w:rsidR="00E546A7" w:rsidRPr="006941DB" w:rsidRDefault="00E546A7" w:rsidP="00E546A7">
      <w:pPr>
        <w:pStyle w:val="a3"/>
        <w:numPr>
          <w:ilvl w:val="0"/>
          <w:numId w:val="15"/>
        </w:numPr>
        <w:ind w:firstLineChars="0"/>
        <w:rPr>
          <w:sz w:val="22"/>
        </w:rPr>
      </w:pPr>
      <w:r w:rsidRPr="006941DB">
        <w:rPr>
          <w:rFonts w:hint="eastAsia"/>
          <w:sz w:val="22"/>
        </w:rPr>
        <w:t>母体的</w:t>
      </w:r>
      <w:r w:rsidRPr="006941DB">
        <w:rPr>
          <w:rFonts w:hint="eastAsia"/>
          <w:color w:val="FF0000"/>
          <w:sz w:val="22"/>
        </w:rPr>
        <w:t>脂溶性维生素</w:t>
      </w:r>
      <w:r w:rsidRPr="006941DB">
        <w:rPr>
          <w:rFonts w:hint="eastAsia"/>
          <w:sz w:val="22"/>
        </w:rPr>
        <w:t>可</w:t>
      </w:r>
      <w:r w:rsidRPr="006941DB">
        <w:rPr>
          <w:rFonts w:hint="eastAsia"/>
          <w:color w:val="FF0000"/>
          <w:sz w:val="22"/>
        </w:rPr>
        <w:t>储存在肝内</w:t>
      </w:r>
      <w:r w:rsidRPr="006941DB">
        <w:rPr>
          <w:rFonts w:hint="eastAsia"/>
          <w:sz w:val="22"/>
        </w:rPr>
        <w:t>，需要时可从肝释放出来供给胎儿。但母体摄入</w:t>
      </w:r>
      <w:r w:rsidRPr="006941DB">
        <w:rPr>
          <w:rFonts w:hint="eastAsia"/>
          <w:color w:val="FF0000"/>
          <w:sz w:val="22"/>
        </w:rPr>
        <w:t>过量</w:t>
      </w:r>
      <w:r w:rsidRPr="006941DB">
        <w:rPr>
          <w:rFonts w:hint="eastAsia"/>
          <w:sz w:val="22"/>
        </w:rPr>
        <w:t>脂溶性维生素，也可导致</w:t>
      </w:r>
      <w:r w:rsidRPr="006941DB">
        <w:rPr>
          <w:rFonts w:hint="eastAsia"/>
          <w:color w:val="FF0000"/>
          <w:sz w:val="22"/>
        </w:rPr>
        <w:t>胎儿中毒</w:t>
      </w:r>
      <w:r w:rsidRPr="006941DB">
        <w:rPr>
          <w:rFonts w:hint="eastAsia"/>
          <w:sz w:val="22"/>
        </w:rPr>
        <w:t>。</w:t>
      </w:r>
    </w:p>
    <w:p w14:paraId="635E55B8" w14:textId="77777777" w:rsidR="00E546A7" w:rsidRPr="006941DB" w:rsidRDefault="00E546A7" w:rsidP="00E546A7">
      <w:pPr>
        <w:pStyle w:val="a3"/>
        <w:numPr>
          <w:ilvl w:val="0"/>
          <w:numId w:val="15"/>
        </w:numPr>
        <w:ind w:firstLineChars="0"/>
        <w:rPr>
          <w:sz w:val="22"/>
        </w:rPr>
      </w:pPr>
      <w:r w:rsidRPr="006941DB">
        <w:rPr>
          <w:rFonts w:hint="eastAsia"/>
          <w:color w:val="FF0000"/>
          <w:sz w:val="22"/>
        </w:rPr>
        <w:t>水溶性维生素</w:t>
      </w:r>
      <w:r w:rsidRPr="006941DB">
        <w:rPr>
          <w:rFonts w:hint="eastAsia"/>
          <w:sz w:val="22"/>
        </w:rPr>
        <w:t>在体内</w:t>
      </w:r>
      <w:r w:rsidRPr="006941DB">
        <w:rPr>
          <w:rFonts w:hint="eastAsia"/>
          <w:color w:val="FF0000"/>
          <w:sz w:val="22"/>
        </w:rPr>
        <w:t>不能储存</w:t>
      </w:r>
      <w:r w:rsidRPr="006941DB">
        <w:rPr>
          <w:rFonts w:hint="eastAsia"/>
          <w:sz w:val="22"/>
        </w:rPr>
        <w:t>，必须及时供给。</w:t>
      </w:r>
    </w:p>
    <w:p w14:paraId="350B6297" w14:textId="77777777" w:rsidR="00E546A7" w:rsidRPr="006941DB" w:rsidRDefault="00E546A7" w:rsidP="00E546A7">
      <w:pPr>
        <w:pStyle w:val="a3"/>
        <w:numPr>
          <w:ilvl w:val="0"/>
          <w:numId w:val="16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Fonts w:hint="eastAsia"/>
          <w:sz w:val="22"/>
        </w:rPr>
        <w:t>VA</w:t>
      </w:r>
      <w:r w:rsidRPr="006941DB">
        <w:rPr>
          <w:rFonts w:hint="eastAsia"/>
          <w:sz w:val="22"/>
        </w:rPr>
        <w:t>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VA摄入过少或过多都可以引起胎儿畸形。</w:t>
      </w:r>
    </w:p>
    <w:p w14:paraId="10D2002B" w14:textId="77777777" w:rsidR="00E546A7" w:rsidRPr="006941DB" w:rsidRDefault="00E546A7" w:rsidP="00E546A7">
      <w:pPr>
        <w:pStyle w:val="a3"/>
        <w:numPr>
          <w:ilvl w:val="0"/>
          <w:numId w:val="16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VD：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可以促进钙质的吸收和钙在骨骼里沉积（预防骨骼软化症、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br/>
        <w:t>手足抽搐等），但过量会导致中毒。</w:t>
      </w:r>
    </w:p>
    <w:p w14:paraId="635D25C5" w14:textId="77777777" w:rsidR="00E546A7" w:rsidRPr="006941DB" w:rsidRDefault="00E546A7" w:rsidP="00E546A7">
      <w:pPr>
        <w:pStyle w:val="a3"/>
        <w:numPr>
          <w:ilvl w:val="0"/>
          <w:numId w:val="16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B族维生素：</w:t>
      </w:r>
    </w:p>
    <w:p w14:paraId="077EE098" w14:textId="77777777" w:rsidR="00E546A7" w:rsidRPr="006941DB" w:rsidRDefault="00E546A7" w:rsidP="00E546A7">
      <w:pPr>
        <w:pStyle w:val="a3"/>
        <w:numPr>
          <w:ilvl w:val="0"/>
          <w:numId w:val="17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B1与能量代谢有关，缺乏：脚气病， DRIs： 1.5mg/d</w:t>
      </w:r>
    </w:p>
    <w:p w14:paraId="297ADB85" w14:textId="77777777" w:rsidR="00E546A7" w:rsidRPr="006941DB" w:rsidRDefault="00E546A7" w:rsidP="00E546A7">
      <w:pPr>
        <w:pStyle w:val="a3"/>
        <w:numPr>
          <w:ilvl w:val="0"/>
          <w:numId w:val="17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B2也与能量代谢有关，缺乏：生长发育迟缓、缺铁性贫血（妨</w:t>
      </w:r>
    </w:p>
    <w:p w14:paraId="69444EE9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碍铁的吸收、储存和转运）， DRIs： 1.7mg/d</w:t>
      </w:r>
    </w:p>
    <w:p w14:paraId="7C94396D" w14:textId="77777777" w:rsidR="00E546A7" w:rsidRPr="006941DB" w:rsidRDefault="00E546A7" w:rsidP="00E546A7">
      <w:pPr>
        <w:pStyle w:val="a3"/>
        <w:numPr>
          <w:ilvl w:val="0"/>
          <w:numId w:val="18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2"/>
        </w:rPr>
        <w:t>叶酸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（ B9）：孕妇是叶酸缺乏的高危人群之一，与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2"/>
        </w:rPr>
        <w:t>先天性神经管畸型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如无脑儿、脊柱裂或脑膨出的发生有关（由于神经管畸形的发生一般是在妊娠期的前28天内，因此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2"/>
        </w:rPr>
        <w:t>叶酸的补充时间应该早于怀孕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。 DRIs： 600ug/d，人体最高耐受量为1000ug/d</w:t>
      </w:r>
    </w:p>
    <w:p w14:paraId="5D6C034E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</w:p>
    <w:p w14:paraId="13C7B928" w14:textId="77777777" w:rsidR="00E546A7" w:rsidRPr="006941DB" w:rsidRDefault="00E546A7" w:rsidP="00E546A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eastAsiaTheme="minorEastAsia" w:hAnsiTheme="minorEastAsia" w:hint="default"/>
          <w:b/>
          <w:color w:val="00B050"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color w:val="00B050"/>
          <w:sz w:val="24"/>
          <w:szCs w:val="24"/>
        </w:rPr>
        <w:t>孕期营养不良对母体及胎儿的影响</w:t>
      </w:r>
    </w:p>
    <w:p w14:paraId="7016E3A2" w14:textId="77777777" w:rsidR="00E546A7" w:rsidRPr="006941DB" w:rsidRDefault="00E546A7" w:rsidP="00E546A7">
      <w:pPr>
        <w:pStyle w:val="a3"/>
        <w:numPr>
          <w:ilvl w:val="0"/>
          <w:numId w:val="19"/>
        </w:numPr>
        <w:ind w:firstLineChars="0"/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对母体：</w:t>
      </w:r>
    </w:p>
    <w:p w14:paraId="3927AF38" w14:textId="77777777" w:rsidR="00E546A7" w:rsidRPr="006941DB" w:rsidRDefault="00E546A7" w:rsidP="00E546A7">
      <w:pPr>
        <w:pStyle w:val="a3"/>
        <w:numPr>
          <w:ilvl w:val="0"/>
          <w:numId w:val="18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营养性贫血：包括缺铁性贫血（主）和缺乏叶酸、VB12引起的巨幼红细胞贫血。</w:t>
      </w:r>
    </w:p>
    <w:p w14:paraId="4279CA70" w14:textId="77777777" w:rsidR="00E546A7" w:rsidRPr="006941DB" w:rsidRDefault="00E546A7" w:rsidP="00E546A7">
      <w:pPr>
        <w:pStyle w:val="a3"/>
        <w:numPr>
          <w:ilvl w:val="0"/>
          <w:numId w:val="18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骨质软化症：当钙缺乏时，母体需要动用自己骨骼、牙齿里的钙，从而导致骨质软化。补充钙和VD。</w:t>
      </w:r>
    </w:p>
    <w:p w14:paraId="55581562" w14:textId="77777777" w:rsidR="00E546A7" w:rsidRPr="006941DB" w:rsidRDefault="00E546A7" w:rsidP="00E546A7">
      <w:pPr>
        <w:pStyle w:val="a3"/>
        <w:numPr>
          <w:ilvl w:val="0"/>
          <w:numId w:val="18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营养不良性水肿：蛋白质摄入不足。</w:t>
      </w:r>
    </w:p>
    <w:p w14:paraId="2F39439E" w14:textId="77777777" w:rsidR="00E546A7" w:rsidRPr="006941DB" w:rsidRDefault="00E546A7" w:rsidP="00E546A7">
      <w:pPr>
        <w:pStyle w:val="a3"/>
        <w:numPr>
          <w:ilvl w:val="0"/>
          <w:numId w:val="18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妊娠高血压综合征</w:t>
      </w:r>
    </w:p>
    <w:p w14:paraId="42E3D745" w14:textId="77777777" w:rsidR="00E546A7" w:rsidRPr="006941DB" w:rsidRDefault="00E546A7" w:rsidP="00E546A7">
      <w:pPr>
        <w:pStyle w:val="a3"/>
        <w:numPr>
          <w:ilvl w:val="0"/>
          <w:numId w:val="19"/>
        </w:numPr>
        <w:ind w:firstLineChars="0"/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对胎儿：</w:t>
      </w:r>
    </w:p>
    <w:p w14:paraId="39C647DC" w14:textId="77777777" w:rsidR="00E546A7" w:rsidRPr="006941DB" w:rsidRDefault="00E546A7" w:rsidP="00E546A7">
      <w:pPr>
        <w:pStyle w:val="a3"/>
        <w:numPr>
          <w:ilvl w:val="0"/>
          <w:numId w:val="20"/>
        </w:numPr>
        <w:ind w:firstLineChars="0"/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胎儿和新生儿死亡率增高</w:t>
      </w:r>
    </w:p>
    <w:p w14:paraId="06BF9BF1" w14:textId="77777777" w:rsidR="00E546A7" w:rsidRPr="006941DB" w:rsidRDefault="00E546A7" w:rsidP="00E546A7">
      <w:pPr>
        <w:pStyle w:val="a3"/>
        <w:numPr>
          <w:ilvl w:val="0"/>
          <w:numId w:val="20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低出生体重：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孕期热能和蛋白质摄入量不足、妊娠贫血的孕妇产低重儿几率较高，同时，母亲孕期体重增加与胎儿出生体重呈正相关。</w:t>
      </w:r>
    </w:p>
    <w:p w14:paraId="7FCE17EE" w14:textId="77777777" w:rsidR="00E546A7" w:rsidRPr="006941DB" w:rsidRDefault="00E546A7" w:rsidP="00E546A7">
      <w:pPr>
        <w:pStyle w:val="a3"/>
        <w:numPr>
          <w:ilvl w:val="0"/>
          <w:numId w:val="20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早产儿及小于胎龄儿：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孕期营养不良造成宫内发育迟缓。</w:t>
      </w:r>
    </w:p>
    <w:p w14:paraId="20790C2F" w14:textId="77777777" w:rsidR="00E546A7" w:rsidRPr="006941DB" w:rsidRDefault="00E546A7" w:rsidP="00E546A7">
      <w:pPr>
        <w:pStyle w:val="a3"/>
        <w:numPr>
          <w:ilvl w:val="0"/>
          <w:numId w:val="20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脑发育受损及出生缺陷：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孕期蛋白质或者热量摄入不足会影响胎儿脑部神经系统的发育。</w:t>
      </w:r>
    </w:p>
    <w:p w14:paraId="5ED53154" w14:textId="77777777" w:rsidR="00E546A7" w:rsidRPr="006941DB" w:rsidRDefault="00E546A7" w:rsidP="00E546A7">
      <w:pPr>
        <w:pStyle w:val="a3"/>
        <w:numPr>
          <w:ilvl w:val="0"/>
          <w:numId w:val="20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先天性畸形：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摄入过多的维生素A会导致先天四肢畸形（尤其是孕初期）；孕早期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lastRenderedPageBreak/>
        <w:t>缺乏叶酸会导致胎儿神经管畸形</w:t>
      </w:r>
    </w:p>
    <w:p w14:paraId="33D23D95" w14:textId="77777777" w:rsidR="00E546A7" w:rsidRPr="006941DB" w:rsidRDefault="00E546A7" w:rsidP="00E546A7">
      <w:pPr>
        <w:rPr>
          <w:rFonts w:asciiTheme="minorEastAsia" w:hAnsiTheme="minorEastAsia"/>
          <w:sz w:val="22"/>
        </w:rPr>
      </w:pPr>
    </w:p>
    <w:p w14:paraId="23913D58" w14:textId="77777777" w:rsidR="00E546A7" w:rsidRPr="006941DB" w:rsidRDefault="00E546A7" w:rsidP="00E546A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941DB">
        <w:rPr>
          <w:rFonts w:asciiTheme="minorEastAsia" w:hAnsiTheme="minorEastAsia" w:hint="eastAsia"/>
          <w:b/>
          <w:sz w:val="24"/>
          <w:szCs w:val="24"/>
        </w:rPr>
        <w:t>孕期合理膳食的基本原则</w:t>
      </w:r>
    </w:p>
    <w:p w14:paraId="15EB25FF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不同孕期的膳食应有所不同；</w:t>
      </w:r>
    </w:p>
    <w:p w14:paraId="791D76FC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充足的能量</w:t>
      </w:r>
    </w:p>
    <w:p w14:paraId="7A6A8918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较高的蛋白质</w:t>
      </w:r>
    </w:p>
    <w:p w14:paraId="641A5F1E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丰富的无机盐、维生素和膳食纤维</w:t>
      </w:r>
    </w:p>
    <w:p w14:paraId="62BFF669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食物多样化</w:t>
      </w:r>
    </w:p>
    <w:p w14:paraId="795D054A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注意饮食卫生</w:t>
      </w:r>
    </w:p>
    <w:p w14:paraId="00A0DE59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少吃过咸、过甜和油腻食物</w:t>
      </w:r>
    </w:p>
    <w:p w14:paraId="367EB68D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不吃刺激性食物</w:t>
      </w:r>
    </w:p>
    <w:p w14:paraId="362E1E3C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各餐食物合理分配</w:t>
      </w:r>
    </w:p>
    <w:p w14:paraId="224AAF07" w14:textId="77777777" w:rsidR="00E546A7" w:rsidRPr="006941DB" w:rsidRDefault="00E546A7" w:rsidP="00E546A7">
      <w:pPr>
        <w:pStyle w:val="a3"/>
        <w:numPr>
          <w:ilvl w:val="0"/>
          <w:numId w:val="21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养成良好的饮食习惯</w:t>
      </w:r>
    </w:p>
    <w:p w14:paraId="2629611B" w14:textId="77777777" w:rsidR="00E546A7" w:rsidRPr="006941DB" w:rsidRDefault="00E546A7" w:rsidP="00E546A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  <w:t>哺乳期合理膳食的基本原则</w:t>
      </w:r>
    </w:p>
    <w:p w14:paraId="1C7F202D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食品种类齐全、多样化</w:t>
      </w:r>
    </w:p>
    <w:p w14:paraId="5402303E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供给充足的优质蛋白质（ 1/3以上来于动物蛋白）</w:t>
      </w:r>
    </w:p>
    <w:p w14:paraId="7301A8D1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多食含钙、铁丰富的食品</w:t>
      </w:r>
    </w:p>
    <w:p w14:paraId="21B64227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摄入足够的新鲜水果和海藻类</w:t>
      </w:r>
    </w:p>
    <w:p w14:paraId="68149F1E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注意食品卫生、远离环境污染</w:t>
      </w:r>
    </w:p>
    <w:p w14:paraId="7A2930A4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少吃盐、腌制品和刺激性强的食物</w:t>
      </w:r>
    </w:p>
    <w:p w14:paraId="193BEF41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注意烹调方法；动物性食物以煨、煮为主，少用油炸</w:t>
      </w:r>
    </w:p>
    <w:p w14:paraId="2B5644D7" w14:textId="77777777" w:rsidR="00E546A7" w:rsidRPr="006941DB" w:rsidRDefault="00E546A7" w:rsidP="00E546A7">
      <w:pPr>
        <w:pStyle w:val="a3"/>
        <w:numPr>
          <w:ilvl w:val="0"/>
          <w:numId w:val="25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经常供给一些汤汁以利泌乳</w:t>
      </w:r>
    </w:p>
    <w:p w14:paraId="279BB6BC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</w:pPr>
    </w:p>
    <w:p w14:paraId="1BBE20D7" w14:textId="77777777" w:rsidR="00E546A7" w:rsidRPr="006941DB" w:rsidRDefault="00E546A7" w:rsidP="00E546A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  <w:t>泌乳生理</w:t>
      </w:r>
    </w:p>
    <w:p w14:paraId="67FEAA13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1.乳汁分泌主要受四个因素影响</w:t>
      </w:r>
    </w:p>
    <w:p w14:paraId="2FCF902B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 xml:space="preserve"> (1)内分泌因素（内分泌又受到婴儿吮吸行为的影响，婴儿吮吸行为发生后会诱发体内催乳素和催产素的生成，从而在3 ~ 5min 后可分泌出母乳，如果在分娩后的3~4 天婴儿没有吮吸母乳的行为发生，母体可能就不会在产生和分泌母乳）。</w:t>
      </w:r>
    </w:p>
    <w:p w14:paraId="48DA7F5D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(2)营养状况（在分娩后2周，母体每天可产生 750~850mL 的母乳，母体营养不良，会导致母体泌乳量少，甚至完全终止泌乳（少于500mL 则可能存在营养不良的情况）。</w:t>
      </w:r>
    </w:p>
    <w:p w14:paraId="0154E00A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(3)情绪状态</w:t>
      </w:r>
    </w:p>
    <w:p w14:paraId="30239D86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(4)疾病</w:t>
      </w:r>
    </w:p>
    <w:p w14:paraId="615EF8DE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</w:p>
    <w:p w14:paraId="137E442A" w14:textId="77777777" w:rsidR="00E546A7" w:rsidRPr="006941DB" w:rsidRDefault="00E546A7" w:rsidP="00E546A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  <w:t>乳母的营养需要</w:t>
      </w:r>
    </w:p>
    <w:p w14:paraId="6E09C371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乳母营养需要的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特点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是要能保证乳汁的正常分泌，并维持乳汁质量的恒定。</w:t>
      </w:r>
    </w:p>
    <w:p w14:paraId="079BAB22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1. 能量：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一方面满足母体自身对能量的需求，另一方面要供给乳汁所含热能和乳汁分泌活动本身所消耗的能量。</w:t>
      </w:r>
    </w:p>
    <w:p w14:paraId="7A00EC2C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2.蛋白质：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影响乳汁分泌的数量和质量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最大的因素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。</w:t>
      </w:r>
    </w:p>
    <w:p w14:paraId="1071565D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3.脂类：脂类对婴儿</w:t>
      </w:r>
      <w:r w:rsidRPr="006941DB">
        <w:rPr>
          <w:rStyle w:val="fontstyle01"/>
          <w:rFonts w:asciiTheme="minorEastAsia" w:eastAsiaTheme="minorEastAsia" w:hAnsiTheme="minorEastAsia" w:hint="default"/>
          <w:b/>
          <w:color w:val="FF0000"/>
          <w:sz w:val="22"/>
          <w:szCs w:val="24"/>
        </w:rPr>
        <w:t>脑的发育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，中枢神经系统髓鞘化尤其重要。</w:t>
      </w:r>
    </w:p>
    <w:p w14:paraId="670AE35B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4.矿物质：</w:t>
      </w:r>
    </w:p>
    <w:p w14:paraId="27C11564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（1）钙：人乳钙含量较</w:t>
      </w:r>
      <w:r w:rsidRPr="006941DB">
        <w:rPr>
          <w:rStyle w:val="fontstyle01"/>
          <w:rFonts w:asciiTheme="minorEastAsia" w:eastAsiaTheme="minorEastAsia" w:hAnsiTheme="minorEastAsia" w:hint="default"/>
          <w:b/>
          <w:color w:val="FF0000"/>
          <w:sz w:val="22"/>
          <w:szCs w:val="24"/>
        </w:rPr>
        <w:t>稳定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，膳食摄入钙不足时不会影响乳汁的分泌量，但可能消耗母体的钙贮存。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  <w:t xml:space="preserve"> </w:t>
      </w:r>
    </w:p>
    <w:p w14:paraId="355E766B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  <w:t>（2）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铁：几乎</w:t>
      </w:r>
      <w:r w:rsidRPr="006941DB">
        <w:rPr>
          <w:rStyle w:val="fontstyle01"/>
          <w:rFonts w:asciiTheme="minorEastAsia" w:eastAsiaTheme="minorEastAsia" w:hAnsiTheme="minorEastAsia" w:hint="default"/>
          <w:b/>
          <w:color w:val="FF0000"/>
          <w:sz w:val="22"/>
          <w:szCs w:val="24"/>
        </w:rPr>
        <w:t>不能通过乳腺输送到乳汁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；膳食中铁的</w:t>
      </w:r>
      <w:r w:rsidRPr="006941DB">
        <w:rPr>
          <w:rStyle w:val="fontstyle01"/>
          <w:rFonts w:asciiTheme="minorEastAsia" w:eastAsiaTheme="minorEastAsia" w:hAnsiTheme="minorEastAsia" w:hint="default"/>
          <w:b/>
          <w:color w:val="FF0000"/>
          <w:sz w:val="22"/>
          <w:szCs w:val="24"/>
        </w:rPr>
        <w:t>吸收率低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:10% 左右，从膳食中额外增加量应在4mg 以上。</w:t>
      </w:r>
    </w:p>
    <w:p w14:paraId="03F1BF97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2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4"/>
          <w:szCs w:val="24"/>
        </w:rPr>
        <w:lastRenderedPageBreak/>
        <w:t>（3）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碘和锌：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2"/>
        </w:rPr>
        <w:t>这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2"/>
        </w:rPr>
        <w:t>两种元素与婴儿神经的生长发育和免疫功能关系密切相关。</w:t>
      </w:r>
    </w:p>
    <w:p w14:paraId="6C4FB9BA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5. 维生素</w:t>
      </w:r>
    </w:p>
    <w:p w14:paraId="49950569" w14:textId="77777777" w:rsidR="00E546A7" w:rsidRPr="006941DB" w:rsidRDefault="00E546A7" w:rsidP="00E546A7">
      <w:pPr>
        <w:pStyle w:val="a3"/>
        <w:numPr>
          <w:ilvl w:val="0"/>
          <w:numId w:val="22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脂溶性维生素：只有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VA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能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少量通过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乳腺进入乳汁，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VD几乎不能通过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乳腺，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VE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具有</w:t>
      </w:r>
      <w:r w:rsidRPr="006941DB">
        <w:rPr>
          <w:rStyle w:val="fontstyle01"/>
          <w:rFonts w:asciiTheme="minorEastAsia" w:eastAsiaTheme="minorEastAsia" w:hAnsiTheme="minorEastAsia" w:hint="default"/>
          <w:color w:val="FF0000"/>
          <w:sz w:val="22"/>
          <w:szCs w:val="24"/>
        </w:rPr>
        <w:t>促进乳汁分泌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的作用。</w:t>
      </w:r>
    </w:p>
    <w:p w14:paraId="74FD7C43" w14:textId="77777777" w:rsidR="00E546A7" w:rsidRPr="006941DB" w:rsidRDefault="00E546A7" w:rsidP="00E546A7">
      <w:pPr>
        <w:pStyle w:val="a3"/>
        <w:numPr>
          <w:ilvl w:val="0"/>
          <w:numId w:val="22"/>
        </w:numPr>
        <w:ind w:firstLineChars="0"/>
        <w:rPr>
          <w:rStyle w:val="fontstyle01"/>
          <w:rFonts w:asciiTheme="minorEastAsia" w:eastAsiaTheme="minorEastAsia" w:hAnsiTheme="minorEastAsia" w:hint="default"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4"/>
          <w:szCs w:val="24"/>
        </w:rPr>
        <w:t>水溶性维生素：多数均可通过乳腺进入乳汁。VB1能增进食欲，促进乳汁分泌。VB2、VC。</w:t>
      </w:r>
    </w:p>
    <w:p w14:paraId="3B94FE7E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6. 水分</w:t>
      </w:r>
    </w:p>
    <w:p w14:paraId="5DF3EDD4" w14:textId="77777777" w:rsidR="00E546A7" w:rsidRPr="006941DB" w:rsidRDefault="00E546A7" w:rsidP="00E546A7">
      <w:pPr>
        <w:pStyle w:val="a3"/>
        <w:numPr>
          <w:ilvl w:val="0"/>
          <w:numId w:val="23"/>
        </w:numPr>
        <w:ind w:firstLineChars="0"/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乳母每天摄入的水量与乳汁分泌量有密切关系；水分不足，乳汁分泌量减少；多喝水，多吃流质食物。</w:t>
      </w:r>
    </w:p>
    <w:p w14:paraId="71F7D7D9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</w:p>
    <w:p w14:paraId="4C208702" w14:textId="77777777" w:rsidR="00E546A7" w:rsidRPr="006941DB" w:rsidRDefault="00E546A7" w:rsidP="00E546A7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EastAsia" w:eastAsiaTheme="minorEastAsia" w:hAnsiTheme="minorEastAsia" w:hint="default"/>
          <w:b/>
          <w:color w:val="00B050"/>
          <w:sz w:val="24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b/>
          <w:color w:val="00B050"/>
          <w:sz w:val="24"/>
          <w:szCs w:val="24"/>
        </w:rPr>
        <w:t>母乳喂养的好处</w:t>
      </w:r>
    </w:p>
    <w:p w14:paraId="16E83637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1）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母乳营养齐全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。营养成份最适合婴儿的需要，含优质蛋白质、丰富的必需脂肪酸、丰富的乳糖、钙磷比例适宜。</w:t>
      </w:r>
    </w:p>
    <w:p w14:paraId="65749154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2）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含丰富的免疫物质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，可增加母乳喂养婴儿的抗感染能力。</w:t>
      </w:r>
    </w:p>
    <w:p w14:paraId="43F829F1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3）</w:t>
      </w:r>
      <w:r w:rsidRPr="006941DB">
        <w:rPr>
          <w:rStyle w:val="fontstyle01"/>
          <w:rFonts w:asciiTheme="minorEastAsia" w:eastAsiaTheme="minorEastAsia" w:hAnsiTheme="minorEastAsia" w:hint="default"/>
          <w:b/>
          <w:sz w:val="22"/>
          <w:szCs w:val="24"/>
        </w:rPr>
        <w:t>不易过敏：</w:t>
      </w: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区别于牛乳</w:t>
      </w:r>
    </w:p>
    <w:p w14:paraId="226DE801" w14:textId="77777777" w:rsidR="00E546A7" w:rsidRPr="006941DB" w:rsidRDefault="00E546A7" w:rsidP="00E546A7">
      <w:pPr>
        <w:rPr>
          <w:rStyle w:val="fontstyle01"/>
          <w:rFonts w:asciiTheme="minorEastAsia" w:eastAsiaTheme="minorEastAsia" w:hAnsiTheme="minorEastAsia" w:hint="default"/>
          <w:sz w:val="22"/>
          <w:szCs w:val="24"/>
        </w:rPr>
      </w:pPr>
      <w:r w:rsidRPr="006941DB">
        <w:rPr>
          <w:rStyle w:val="fontstyle01"/>
          <w:rFonts w:asciiTheme="minorEastAsia" w:eastAsiaTheme="minorEastAsia" w:hAnsiTheme="minorEastAsia" w:hint="default"/>
          <w:sz w:val="22"/>
          <w:szCs w:val="24"/>
        </w:rPr>
        <w:t>4）经济、方便、温度适宜、不易污染；可增进母子间情感交流、促进婴儿的智力发育，利于母体健康和产后恢复。</w:t>
      </w:r>
    </w:p>
    <w:sectPr w:rsidR="00E546A7" w:rsidRPr="0069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3C2"/>
    <w:multiLevelType w:val="hybridMultilevel"/>
    <w:tmpl w:val="9460B7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4245DC"/>
    <w:multiLevelType w:val="hybridMultilevel"/>
    <w:tmpl w:val="729A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12A53"/>
    <w:multiLevelType w:val="hybridMultilevel"/>
    <w:tmpl w:val="DA7AF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EB3A40"/>
    <w:multiLevelType w:val="hybridMultilevel"/>
    <w:tmpl w:val="D2DCF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6A4AC3"/>
    <w:multiLevelType w:val="hybridMultilevel"/>
    <w:tmpl w:val="204AFA94"/>
    <w:lvl w:ilvl="0" w:tplc="2CFAD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C2B7B"/>
    <w:multiLevelType w:val="hybridMultilevel"/>
    <w:tmpl w:val="29144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016762"/>
    <w:multiLevelType w:val="hybridMultilevel"/>
    <w:tmpl w:val="FF46C55E"/>
    <w:lvl w:ilvl="0" w:tplc="AAB42DB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77D1B"/>
    <w:multiLevelType w:val="hybridMultilevel"/>
    <w:tmpl w:val="A7BC8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473587"/>
    <w:multiLevelType w:val="hybridMultilevel"/>
    <w:tmpl w:val="EB467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370E24"/>
    <w:multiLevelType w:val="hybridMultilevel"/>
    <w:tmpl w:val="2CE6CA0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5E398B"/>
    <w:multiLevelType w:val="hybridMultilevel"/>
    <w:tmpl w:val="364C51D8"/>
    <w:lvl w:ilvl="0" w:tplc="EA8E0A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1F1E5E"/>
    <w:multiLevelType w:val="hybridMultilevel"/>
    <w:tmpl w:val="CAACD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695428"/>
    <w:multiLevelType w:val="hybridMultilevel"/>
    <w:tmpl w:val="728AA5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845401"/>
    <w:multiLevelType w:val="hybridMultilevel"/>
    <w:tmpl w:val="A6D84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715F08"/>
    <w:multiLevelType w:val="hybridMultilevel"/>
    <w:tmpl w:val="022EFD66"/>
    <w:lvl w:ilvl="0" w:tplc="70CCC42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350C3"/>
    <w:multiLevelType w:val="hybridMultilevel"/>
    <w:tmpl w:val="01A22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6C22E5"/>
    <w:multiLevelType w:val="hybridMultilevel"/>
    <w:tmpl w:val="0CAED3E6"/>
    <w:lvl w:ilvl="0" w:tplc="14660CF2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824905"/>
    <w:multiLevelType w:val="hybridMultilevel"/>
    <w:tmpl w:val="16146966"/>
    <w:lvl w:ilvl="0" w:tplc="C8227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867E45"/>
    <w:multiLevelType w:val="hybridMultilevel"/>
    <w:tmpl w:val="C644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755BCD"/>
    <w:multiLevelType w:val="hybridMultilevel"/>
    <w:tmpl w:val="01B4B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E74BDB"/>
    <w:multiLevelType w:val="hybridMultilevel"/>
    <w:tmpl w:val="A5400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736564"/>
    <w:multiLevelType w:val="hybridMultilevel"/>
    <w:tmpl w:val="6F2C818E"/>
    <w:lvl w:ilvl="0" w:tplc="FD0C78A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7C27BC"/>
    <w:multiLevelType w:val="hybridMultilevel"/>
    <w:tmpl w:val="250A495C"/>
    <w:lvl w:ilvl="0" w:tplc="1A5A72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436D66"/>
    <w:multiLevelType w:val="hybridMultilevel"/>
    <w:tmpl w:val="8174B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92731E"/>
    <w:multiLevelType w:val="hybridMultilevel"/>
    <w:tmpl w:val="61EE8220"/>
    <w:lvl w:ilvl="0" w:tplc="C1404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3"/>
  </w:num>
  <w:num w:numId="4">
    <w:abstractNumId w:val="14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7"/>
  </w:num>
  <w:num w:numId="10">
    <w:abstractNumId w:val="20"/>
  </w:num>
  <w:num w:numId="11">
    <w:abstractNumId w:val="21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  <w:num w:numId="18">
    <w:abstractNumId w:val="8"/>
  </w:num>
  <w:num w:numId="19">
    <w:abstractNumId w:val="10"/>
  </w:num>
  <w:num w:numId="20">
    <w:abstractNumId w:val="18"/>
  </w:num>
  <w:num w:numId="21">
    <w:abstractNumId w:val="24"/>
  </w:num>
  <w:num w:numId="22">
    <w:abstractNumId w:val="15"/>
  </w:num>
  <w:num w:numId="23">
    <w:abstractNumId w:val="12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BE5"/>
    <w:rsid w:val="00157DE3"/>
    <w:rsid w:val="002B5BE5"/>
    <w:rsid w:val="004C6A1F"/>
    <w:rsid w:val="005836C9"/>
    <w:rsid w:val="00676F5B"/>
    <w:rsid w:val="006941DB"/>
    <w:rsid w:val="00DA3475"/>
    <w:rsid w:val="00DF4719"/>
    <w:rsid w:val="00E5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8872"/>
  <w15:docId w15:val="{8FB09E9E-32EF-49C9-A6F6-5DA7F76C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BE5"/>
    <w:pPr>
      <w:ind w:firstLineChars="200" w:firstLine="420"/>
    </w:pPr>
  </w:style>
  <w:style w:type="character" w:customStyle="1" w:styleId="fontstyle01">
    <w:name w:val="fontstyle01"/>
    <w:basedOn w:val="a0"/>
    <w:rsid w:val="00E546A7"/>
    <w:rPr>
      <w:rFonts w:ascii="黑体" w:eastAsia="黑体" w:hAnsi="黑体" w:hint="eastAsia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 颖清</cp:lastModifiedBy>
  <cp:revision>3</cp:revision>
  <dcterms:created xsi:type="dcterms:W3CDTF">2017-07-04T10:42:00Z</dcterms:created>
  <dcterms:modified xsi:type="dcterms:W3CDTF">2021-07-06T07:42:00Z</dcterms:modified>
</cp:coreProperties>
</file>