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《马克思主义基本原理（2021版）》第四章：知识点及练习题</w:t>
      </w:r>
    </w:p>
    <w:p>
      <w:pPr>
        <w:keepNext w:val="0"/>
        <w:keepLines w:val="0"/>
        <w:widowControl/>
        <w:suppressLineNumbers w:val="0"/>
        <w:jc w:val="center"/>
        <w:rPr>
          <w:b/>
          <w:bCs/>
          <w:sz w:val="40"/>
          <w:szCs w:val="48"/>
        </w:rPr>
      </w:pPr>
      <w:r>
        <w:rPr>
          <w:rFonts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第四章 资本主义的本质及规律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sz w:val="28"/>
          <w:szCs w:val="28"/>
        </w:rPr>
        <w:t>重要知识点</w:t>
      </w:r>
    </w:p>
    <w:p>
      <w:pPr>
        <w:keepNext w:val="0"/>
        <w:keepLines w:val="0"/>
        <w:widowControl/>
        <w:suppressLineNumbers w:val="0"/>
        <w:jc w:val="left"/>
        <w:rPr>
          <w:sz w:val="40"/>
          <w:szCs w:val="4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1.私有制基础上商品经济的基本矛盾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2.劳动价值论及其意义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3.剩余价值论及其意义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4.资本主义基本矛盾与经济危机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5.资本主义政治制度及其本质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6.资本主义意识形态及其本质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sz w:val="28"/>
          <w:szCs w:val="28"/>
        </w:rPr>
        <w:t>练习题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选择题（一）单选题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sz w:val="40"/>
          <w:szCs w:val="4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资本原始积累过程的实质是（ 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D,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A．资本家依靠自身勤劳积累，兴办资本主义企业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B．农民自愿出卖劳动力，为资本家生产剩余价值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C．资本家利用经济手段诱使农民脱离土地，成为雇佣劳动力为资本家创造财富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D．资本家利用暴力手段使生产者和生产资料相分离，货币资本迅速集中在资本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2.商品的二因素是（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A,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A．使用价值和价值        B．价值和交换价值  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C．使用价值和交换价值    D．价值和价值形式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3.马克思指出：“我们从小麦的滋味中根本无法判断它是封建农民生产的，还是资本主义制度下农业工人生产的。”这说明（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D,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A．使用价值是历史范畴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物品的使用价值都是劳动者生产出来的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C．同一物品的使用价值随着生产关系的变化而变化   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D．同一物品的使用价值并不反映生产关系的性质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4.马克思指出：“一切商品对它们的所有者是非使用价值，对它们的非所有者是使用价值。”对这句话应该理解为（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D,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A．商品的使用价值和价值是统一的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有使用价值的物品不一定有价值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C．商品所有者可以同时占有使用价值和价值     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D．商品所有者只有让渡使用价值，才能获得价值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5.商品的价值量是由（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C,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A．个别劳动时间决定的      B．必要劳动时间决定的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C．社会必要劳动时间决定的    D．剩余劳动时间决定的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6.货币的本质是（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C,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A．商品内在矛盾发展的产物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B．价值形式发展的最后阶段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C．固定地充当一般等价物的商品   D．价值的表现形式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7.以货币为媒介的商品交换过程,实质上是( 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D,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A．物物交换过程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B．使用价值的交换过程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C．货币衡量商品的自然发展过程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D．商品生产者之间互换劳动的社会过程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8.马克思把商品转化货币称为“惊险的跳跃”。这个跳跃如果不成功，摔坏的不是商品，而是商品的所有者。这是因为只有商品变为货币（ 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D,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A．货币才能转化为资本  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B．价值才能转化为使用价值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C．抽象劳动才能转化为具体劳动 D．私人劳动才能转化为社会劳动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9.在商品经济中，价值规律的表现形式是（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A,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A．市场价格围绕价值上下波动   B．价值围绕市场价格上下波动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C．价格和价值始终不一致     D．价格和价值始终一致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10.被称为“理解政治经济学枢纽”的理论是(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B,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)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A．商品二因素理论 B．劳动二重性理论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C．剩余价值理论 D．资本积累理论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sz w:val="40"/>
          <w:szCs w:val="4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11.资本主义基本经济规律是( 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C,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A．生产关系一定要适合生产力状况的规律   B．价值规律 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C．剩余价值规律        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D．相对人口过剩规律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12.劳动力商品的价值是由(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A,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)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A．生产和再生产劳动力商品所需要的社会必要劳动时间决定的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B．生理、道德和社会因素决定的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C．无产阶级和资产阶级的力量对比决定的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D．劳动力自身生存和繁衍后代所需要的生活资料价值决定的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13.在资本主义价值增殖过程中（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D,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A．具体劳动创造出新价值，抽象劳动转移生产资料价值   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B．抽象劳动创造出新的使用价值，具体劳动创造出新价值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C．具体劳动转移生产资料价值，抽象劳动创造出相当于劳动力价值的新价值 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D．具体劳动转移生产资料价值，抽象劳动创造出大于劳动力价值的新价值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14.在资本主义商品价值c+v+m中，工人新创造的价值是（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B,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A．c+v     B．v+m     C．c+m      D．c+v+m 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15.剩余价值率反映的是（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D,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A．不变资本价值的增殖程度     B．资本家的赚钱程度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C．固定资本价值的增殖程度     D．资本家对工人的剥削程度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16.资本积累的真正来源是（ 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D,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A．劳动生产率的提高    B．大资本吞并中小资本的结果  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C．资本家节俭的结果    D．工人创造的剩余价值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17.资本有机构成是指（ 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C,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A．反映生产资料和劳动力比例关系的资本有机构成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B．反映不变资本和可变资本比例关系的资本有机构成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C．以技术构成为基础并反映其变化的资本价值构成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D．以价值构成为基础并反映其变化的资本技术构成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18.资本的周转速度（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C,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     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A．与周转时间成正比，与周转次数成反比    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B．与周转时间成正比，与周转次数成正比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C．与周转时间成反比，与周转次数成正比    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D．与周转时间成反比，与周转次数成反比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19.资本主义生产方式的基本矛盾是（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C,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A．私人劳动和社会劳动的矛盾  B．生产力和生产关系的矛盾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C．生产社会化和生产资料资本主义私有制的矛盾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D．生产的高度社会化和产品相对过剩的矛盾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20.资本主义国家选举的实质是（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D,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A．资产阶级和无产阶级分权    B．人民当家作主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C．每个公民都能通过竞选参与政治活动，表达自己的愿望和要求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D．协调统治阶级内部利益关系和矛盾的重要措施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sz w:val="28"/>
          <w:szCs w:val="28"/>
        </w:rPr>
        <w:t>参考答案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D 2.A 3.D 4.D 5.C 6.C 7.D 8.D 9.A 10.B 11.C 12.A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13.D 14.B 15.D 16.D 17.C 18.C 19.C 20.D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多选题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1.商品经济产生和存在的条件是（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;AB;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A．社会分工的出现   B．生产资料和劳动产品属于不同的所有者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C．劳动分工的出现 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D．生产资料和劳动产品属于同一的所有者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2.一般来说，空气不是商品。但在雾霾污染下，新鲜空气也可以装在容器中出售。空气之所以成为商品，根本原因是（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;CD;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A．人们不能随便从自然界中得到新鲜空气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B．能满足人们对新鲜空气的需要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C．把新鲜空气净化压缩装进容器中需要经过人们劳动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D．新鲜空气的生产以交换为目的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3.商品价值和交换价值的关系是（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;AC;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A．价值是交换价值的内容和基础 B．交换价值是价值的内容和基础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C．交换价值是价值的表现形式   D．价值是交换价值的表现形式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4.人们往往将汉语中的“价”、“值”二字与金银财宝等联系起来，而这两字的偏旁却都是“人”，示意价值在“人”。马克思的劳动价值论透过商品交换的物与物的关系，揭示了商品价值的科学内涵，其主要观点有（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;CD;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A．劳动是社会财富的唯一源泉 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sz w:val="40"/>
          <w:szCs w:val="4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B．具体劳动是商品价值的实体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C．价值是凝结在商品中的一般人类劳动     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D．价值在本质上体现了生产者之间的社会关系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5.马克思创立的劳动二重性理论具有重大意义，是因为(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;ABD;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A．它是建立科学劳动价值论的坚实基础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B．它是剩余价值理论建立的重要基础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C．它是划分不变资本和可变资本的根据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D．它是理解资本积累、资本有机构成、资本再生产等理论的钥匙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6.资本的本质是（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;ABCD;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A．能够带来剩余价值的价值    B．物所掩盖的生产关系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C．在不断运动中增殖的价值    D．一个历史范畴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7.二战后发达资本主义国家生产高度自动化，出现了所谓“无人工厂”，资本家获得的剩余价值也大大增加。因此，资产阶级经济学家认为科学和技术成为独立的剩余价值源泉。实际上，工人的剩余劳动是剩余价值的源泉并没有改变。这是因为（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;ABCD;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A．再先进的机器设备也是不变资本的实物形式，它们的价值是工人在生产它们的过程中形成的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B．再先进的机器设备也必须由人操作才能发挥作用，工人把它们的价值转移到新产品中去，它们本身并不创造价值和剩余价值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C．生产自动化条件下直接从事生产劳动的工人减少，“总体工人”中脑力劳动的比重不断增大，从而创造出更多的价值和剩余价值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D．生产自动化是人类社会科学进步的结晶，它的普遍采用会大幅度地提高劳动生产率，使资本家阶级获得比过去更多的剩余价值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8.美国导演迈克尔·穆尔的最新纪录片《资本主义：一个爱情故事》问世以来，一直颇受关注。“资本主义”为何与“爱情故事”联系起来？穆尔解释说，这是一种“贪欲之爱”。“喜爱财富的人不仅爱他们自己的钱，也爱你口袋中的钱……很多人不敢说出它的名字，真见鬼，就说出来吧。这就是资本主义。”对金钱的“贪欲”之所以与资本主义联为一体，是因为（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;ACD;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A．资本家是人格化的资本 B．赚钱体现了人的天然本性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C．资本的生命在于不断运动和不断增殖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D．追逐剩余价值是资本主义生产方式的绝对规律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9.恩格斯指出：“马克思一有机会就提醒读者注意，决不要把他所说的剩余价值同利润或资本赢利相混淆。”对这段话的正确理解应是（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;BC;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A．剩余价值同利润无本质联系    B．剩余价值是利润的本质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C．利润是剩余价值的表现形式    D．利润是剩余价值的一种具体形式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10.2008年由美国次贷危机引发了全球性的经济危机，很多西方人感叹这一经济危机，从根本上仍未超出一百多年前马克思在《资本论》中对资本主义经济危机的精辟分析。马克思对资本主义经济危机科学分析的原创性主要是（</w:t>
      </w:r>
      <w:r>
        <w:rPr>
          <w:rFonts w:hint="eastAsia" w:ascii="宋体" w:hAnsi="宋体" w:eastAsia="宋体" w:cs="宋体"/>
          <w:color w:val="FFFFFF" w:themeColor="background1"/>
          <w:kern w:val="0"/>
          <w:sz w:val="28"/>
          <w:szCs w:val="28"/>
          <w:lang w:val="en-US" w:eastAsia="zh-CN" w:bidi="ar"/>
          <w14:textFill>
            <w14:solidFill>
              <w14:schemeClr w14:val="bg1"/>
            </w14:solidFill>
          </w14:textFill>
        </w:rPr>
        <w:t>;AC;</w:t>
      </w:r>
      <w:bookmarkStart w:id="0" w:name="_GoBack"/>
      <w:bookmarkEnd w:id="0"/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A．指明经济危机的实质是生产相对过剩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B．指出经济危机的深层原因是人性的贪婪 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C．揭示生产相对过剩的制度原因是生产资料的资本主义私有制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D．强调政府对经济危机的干预是摆脱经济危机的根本出路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sz w:val="28"/>
          <w:szCs w:val="28"/>
        </w:rPr>
        <w:t>参考答案</w:t>
      </w:r>
    </w:p>
    <w:p>
      <w:pPr>
        <w:keepNext w:val="0"/>
        <w:keepLines w:val="0"/>
        <w:widowControl/>
        <w:suppressLineNumbers w:val="0"/>
        <w:jc w:val="left"/>
        <w:rPr>
          <w:sz w:val="40"/>
          <w:szCs w:val="4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1.AB 2.CD 3.AC 4.CD 5.ABD 6.ABCD 7.ABCD  8.ACD 9.BC 10.AC</w:t>
      </w:r>
      <w:r>
        <w:rPr>
          <w:rFonts w:ascii="宋体" w:hAnsi="宋体" w:eastAsia="宋体" w:cs="宋体"/>
          <w:kern w:val="0"/>
          <w:sz w:val="48"/>
          <w:szCs w:val="4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二、简答题</w:t>
      </w:r>
      <w:r>
        <w:rPr>
          <w:rStyle w:val="5"/>
          <w:rFonts w:ascii="宋体" w:hAnsi="宋体" w:eastAsia="宋体" w:cs="宋体"/>
          <w:kern w:val="0"/>
          <w:sz w:val="28"/>
          <w:szCs w:val="28"/>
          <w:lang w:val="en-US" w:eastAsia="zh-CN" w:bidi="ar"/>
        </w:rPr>
        <w:t>1、简述自然经济、商品经济的基本内涵。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参考答案：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自然经济：即自给自足经济，指生产是为了直接满足生产者个人或经济单位的需要，而不是为了交换的经济形式。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商品经济：是以交换为目的而进行生产的经济形式，是一定社会历史条件的产物。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kern w:val="0"/>
          <w:sz w:val="28"/>
          <w:szCs w:val="28"/>
          <w:lang w:val="en-US" w:eastAsia="zh-CN" w:bidi="ar"/>
        </w:rPr>
        <w:t>2、说明价值规律及其作用。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参考答案：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价值规律：是指商品生产和商品交换的基本规律，商品的价值量由生产商品的社会必要劳动时间决定，商品交换以价值量为基础，按照等价交换的原则进行。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作用：第一，自发地调节生产资料和劳动力在社会各生产部门之间的分配比例。第二，自发地刺激社会生产力的发展。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第三，自发地调节社会收入分配。</w:t>
      </w: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5030D6"/>
    <w:multiLevelType w:val="singleLevel"/>
    <w:tmpl w:val="B55030D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13D42C7"/>
    <w:multiLevelType w:val="singleLevel"/>
    <w:tmpl w:val="E13D42C7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E273410F"/>
    <w:multiLevelType w:val="singleLevel"/>
    <w:tmpl w:val="E273410F"/>
    <w:lvl w:ilvl="0" w:tentative="0">
      <w:start w:val="2"/>
      <w:numFmt w:val="upperLetter"/>
      <w:suff w:val="nothing"/>
      <w:lvlText w:val="%1．"/>
      <w:lvlJc w:val="left"/>
    </w:lvl>
  </w:abstractNum>
  <w:abstractNum w:abstractNumId="3">
    <w:nsid w:val="27D08A6D"/>
    <w:multiLevelType w:val="singleLevel"/>
    <w:tmpl w:val="27D08A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D22DF35"/>
    <w:multiLevelType w:val="singleLevel"/>
    <w:tmpl w:val="4D22DF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C5E03"/>
    <w:rsid w:val="4724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2021-10-31T14:49:00Z</dcterms:created>
  <dc:creator>Administrator</dc:creator>
  <cp:lastModifiedBy>小赵天天开心</cp:lastModifiedBy>
  <dcterms:modified xsi:type="dcterms:W3CDTF">2021-12-14T14:39:03Z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A11C11E7C6734354BC9DBE05E13ABF59</vt:lpwstr>
  </property>
</Properties>
</file>