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15DE02A6" w14:textId="77777777" w:rsidR="00147839" w:rsidRDefault="00147839">
      <w:pPr>
        <w:pageBreakBefore/>
        <w:suppressAutoHyphens w:val="0"/>
        <w:rPr>
          <w:rFonts w:ascii="Arial" w:hAnsi="Arial" w:cs="Arial"/>
          <w:sz w:val="32"/>
          <w:szCs w:val="32"/>
        </w:rPr>
      </w:pPr>
    </w:p>
    <w:p w14:paraId="01185DAB" w14:textId="781258CA" w:rsidR="00147839" w:rsidRDefault="00757A14" w:rsidP="00822608">
      <w:pPr>
        <w:pStyle w:val="Quote"/>
      </w:pPr>
      <w:r>
        <w:t xml:space="preserve">Use all the sections of this </w:t>
      </w:r>
      <w:r w:rsidR="00DE0D99">
        <w:t>development report</w:t>
      </w:r>
      <w:r>
        <w:t xml:space="preserve"> template. </w:t>
      </w:r>
      <w:r w:rsidR="009A5547">
        <w:t>You should use the main sections as they are</w:t>
      </w:r>
      <w:r w:rsidR="00DE0D99">
        <w:t xml:space="preserve"> and consider keeping the subsections but may wish to adjust subsections </w:t>
      </w:r>
      <w:r w:rsidR="009A5547">
        <w:t xml:space="preserve">if </w:t>
      </w:r>
      <w:r w:rsidR="00AD162A">
        <w:t xml:space="preserve">you </w:t>
      </w:r>
      <w:r w:rsidR="009A5547">
        <w:t xml:space="preserve">need </w:t>
      </w:r>
      <w:r w:rsidR="00DE0D99">
        <w:t xml:space="preserve">to </w:t>
      </w:r>
      <w:r w:rsidR="009A5547">
        <w:t xml:space="preserve">for your </w:t>
      </w:r>
      <w:r w:rsidR="00AD162A">
        <w:t>specific</w:t>
      </w:r>
      <w:r w:rsidR="009A5547">
        <w:t xml:space="preserve"> project</w:t>
      </w:r>
      <w:r w:rsidR="00DE0D99">
        <w:t xml:space="preserve">. Take </w:t>
      </w:r>
      <w:r w:rsidR="00B30177">
        <w:t>care that you observe the word count recommend</w:t>
      </w:r>
      <w:r w:rsidR="00DE0D99">
        <w:t>ations, which are stated as a total (including children) at each stage.</w:t>
      </w:r>
    </w:p>
    <w:p w14:paraId="1ECE27EA" w14:textId="77777777" w:rsidR="00147839" w:rsidRDefault="00147839"/>
    <w:p w14:paraId="5524146E" w14:textId="22C33F76" w:rsidR="00B30177" w:rsidRPr="00B30177" w:rsidRDefault="00AD162A" w:rsidP="00822608">
      <w:pPr>
        <w:pStyle w:val="Quote"/>
      </w:pPr>
      <w:r>
        <w:t xml:space="preserve">Please delete all tips (like this in purple italics) and the square bracket messages </w:t>
      </w:r>
      <w:r>
        <w:br/>
        <w:t>“[Enter text here]” from each section before submission!</w:t>
      </w:r>
    </w:p>
    <w:p w14:paraId="0F7576FF" w14:textId="77777777" w:rsidR="00147839" w:rsidRDefault="00147839"/>
    <w:p w14:paraId="710FFB6C" w14:textId="2050633A" w:rsidR="00147839" w:rsidRDefault="00AD162A" w:rsidP="00822608">
      <w:pPr>
        <w:pStyle w:val="Quote"/>
      </w:pPr>
      <w:r>
        <w:t xml:space="preserve">Warning: </w:t>
      </w:r>
      <w:r w:rsidRPr="003B48C5">
        <w:rPr>
          <w:i w:val="0"/>
          <w:iCs w:val="0"/>
        </w:rPr>
        <w:t>Do</w:t>
      </w:r>
      <w:r>
        <w:t xml:space="preserve"> not use this template for assessments in other modules.</w:t>
      </w:r>
      <w:bookmarkStart w:id="0" w:name="_Toc20059944"/>
      <w:bookmarkStart w:id="1" w:name="_Toc20061035"/>
    </w:p>
    <w:p w14:paraId="7D9F36E1" w14:textId="45F2D512" w:rsidR="00822608" w:rsidRDefault="00822608" w:rsidP="00822608">
      <w:pPr>
        <w:pStyle w:val="Quote"/>
      </w:pPr>
      <w:r w:rsidRPr="10B984CF">
        <w:rPr>
          <w:b/>
          <w:bCs/>
        </w:rPr>
        <w:t xml:space="preserve">You must reference </w:t>
      </w:r>
      <w:proofErr w:type="gramStart"/>
      <w:r w:rsidRPr="10B984CF">
        <w:rPr>
          <w:b/>
          <w:bCs/>
        </w:rPr>
        <w:t>all of</w:t>
      </w:r>
      <w:proofErr w:type="gramEnd"/>
      <w:r w:rsidRPr="10B984CF">
        <w:rPr>
          <w:b/>
          <w:bCs/>
        </w:rPr>
        <w:t xml:space="preserve"> your sources in </w:t>
      </w:r>
      <w:r w:rsidR="00637413">
        <w:rPr>
          <w:b/>
          <w:bCs/>
        </w:rPr>
        <w:t>CTR</w:t>
      </w:r>
      <w:r w:rsidR="6C3711B9" w:rsidRPr="10B984CF">
        <w:rPr>
          <w:b/>
          <w:bCs/>
        </w:rPr>
        <w:t xml:space="preserve"> </w:t>
      </w:r>
      <w:r w:rsidRPr="10B984CF">
        <w:rPr>
          <w:b/>
          <w:bCs/>
        </w:rPr>
        <w:t xml:space="preserve">Harvard Style. </w:t>
      </w:r>
      <w:r>
        <w:t xml:space="preserve">Most of your external sources will probably be needed in the Context </w:t>
      </w:r>
      <w:r w:rsidR="006E5B5B">
        <w:t xml:space="preserve">and Prior Approaches </w:t>
      </w:r>
      <w:r>
        <w:t>section</w:t>
      </w:r>
      <w:r w:rsidR="006E5B5B">
        <w:t>s</w:t>
      </w:r>
      <w:r>
        <w:t>, but all must be referenced no matter where or why you use them</w:t>
      </w:r>
      <w:r w:rsidR="1F964E1F">
        <w:t>.</w:t>
      </w:r>
    </w:p>
    <w:p w14:paraId="14132088" w14:textId="77777777" w:rsidR="00822608" w:rsidRDefault="1F964E1F" w:rsidP="00637413">
      <w:pPr>
        <w:pStyle w:val="Quote"/>
      </w:pPr>
      <w:r>
        <w:t>The template suggestions are written in a combination of future and past tenses, since some sections would ideally be created while planning the artefact, and others while reviewing it</w:t>
      </w:r>
      <w:r w:rsidR="00822608">
        <w:t>.</w:t>
      </w:r>
      <w:r w:rsidR="24756087">
        <w:t xml:space="preserve"> You are not expected to keep strictly to this distinction (and should feel free to review and edit your ‘before’ sections once you’ve seen the artefact) but keeping it in mind may help you understand the purpose of each section.</w:t>
      </w:r>
    </w:p>
    <w:p w14:paraId="3C79BCAA" w14:textId="77777777" w:rsidR="00637413" w:rsidRDefault="00637413" w:rsidP="00637413">
      <w:pPr>
        <w:pStyle w:val="Quote"/>
      </w:pPr>
    </w:p>
    <w:p w14:paraId="3CC7117D" w14:textId="4387A4D7" w:rsidR="00637413" w:rsidRPr="00637413" w:rsidRDefault="00637413" w:rsidP="00637413">
      <w:pPr>
        <w:pStyle w:val="Quote"/>
      </w:pPr>
      <w:r>
        <w:t xml:space="preserve">Note that the relative weight in marks of the big four sections (the ones after the introduction) is equal, but you may flex their lengths as required. </w:t>
      </w:r>
      <w:r w:rsidR="00565718">
        <w:t xml:space="preserve">Each is recommended as </w:t>
      </w:r>
      <w:r w:rsidR="00F17535">
        <w:t>700</w:t>
      </w:r>
      <w:r w:rsidR="006E5B5B">
        <w:t xml:space="preserve">, with up to </w:t>
      </w:r>
      <w:r w:rsidR="00F17535">
        <w:t>2</w:t>
      </w:r>
      <w:r w:rsidR="006E5B5B">
        <w:t>00 available for the introduction.</w:t>
      </w:r>
    </w:p>
    <w:p w14:paraId="23F9AF4E" w14:textId="77777777" w:rsidR="00637413" w:rsidRDefault="00637413" w:rsidP="00637413"/>
    <w:p w14:paraId="46B5D90B" w14:textId="77777777" w:rsidR="00F87470" w:rsidRPr="00F87470" w:rsidRDefault="00F87470" w:rsidP="00F87470">
      <w:pPr>
        <w:pStyle w:val="Heading1"/>
      </w:pPr>
      <w:bookmarkStart w:id="2" w:name="_Toc176769484"/>
      <w:bookmarkStart w:id="3" w:name="_Hlk176772257"/>
      <w:r w:rsidRPr="00F87470">
        <w:lastRenderedPageBreak/>
        <w:t>Declarations</w:t>
      </w:r>
      <w:bookmarkEnd w:id="2"/>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w:t>
      </w:r>
      <w:proofErr w:type="gramStart"/>
      <w:r w:rsidRPr="00F87470">
        <w:t xml:space="preserve">course, </w:t>
      </w:r>
      <w:r w:rsidR="006E5B5B">
        <w:t>and</w:t>
      </w:r>
      <w:proofErr w:type="gramEnd"/>
      <w:r w:rsidR="006E5B5B">
        <w:t xml:space="preserve">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4" w:name="_Toc176769485"/>
      <w:r w:rsidRPr="00F87470">
        <w:rPr>
          <w:b/>
          <w:bCs/>
        </w:rPr>
        <w:t>External Sources</w:t>
      </w:r>
      <w:bookmarkEnd w:id="4"/>
    </w:p>
    <w:p w14:paraId="0A5E4ADD" w14:textId="77777777" w:rsidR="00F87470" w:rsidRPr="00F87470" w:rsidRDefault="00F87470" w:rsidP="00F87470">
      <w:r w:rsidRPr="00F87470">
        <w:t>My external sources are cited properly and listed in the References section, using CTR Harvard Referencing.</w:t>
      </w:r>
    </w:p>
    <w:p w14:paraId="5E6AA72C" w14:textId="77777777" w:rsidR="00F87470" w:rsidRPr="00F87470" w:rsidRDefault="00F87470" w:rsidP="00F87470">
      <w:pPr>
        <w:pStyle w:val="Quote"/>
      </w:pPr>
      <w:r w:rsidRPr="00F87470">
        <w:t>There is nothing to delete here (apart from this hint) because the statement above is a hard requirement of the marking criteria. I hope that declaring it here will remind some of you.</w:t>
      </w:r>
    </w:p>
    <w:p w14:paraId="283F5D1B" w14:textId="77777777" w:rsidR="00F87470" w:rsidRPr="00F87470" w:rsidRDefault="00F87470" w:rsidP="00F87470">
      <w:pPr>
        <w:rPr>
          <w:b/>
          <w:bCs/>
        </w:rPr>
      </w:pPr>
      <w:r w:rsidRPr="00F87470">
        <w:rPr>
          <w:b/>
          <w:bCs/>
        </w:rPr>
        <w:t>AI Tools</w:t>
      </w:r>
    </w:p>
    <w:p w14:paraId="21E39639" w14:textId="77777777" w:rsidR="00F87470" w:rsidRPr="00F87470" w:rsidRDefault="00F87470" w:rsidP="00F87470">
      <w:r w:rsidRPr="00F87470">
        <w:t>AI-generated statements used as evidence in the report are cited properly, with their source in the References as normal.</w:t>
      </w:r>
    </w:p>
    <w:p w14:paraId="3306D223" w14:textId="77777777" w:rsidR="00F87470" w:rsidRPr="00F87470" w:rsidRDefault="00F87470" w:rsidP="00F87470">
      <w:r w:rsidRPr="00F87470">
        <w:t>AI tools used to help search for resources or write/edit the text of the report are acknowledged in the External Resources section.</w:t>
      </w:r>
    </w:p>
    <w:p w14:paraId="27B862DB" w14:textId="77777777" w:rsidR="00F87470" w:rsidRPr="00F87470" w:rsidRDefault="00F87470" w:rsidP="00F87470">
      <w:r w:rsidRPr="00F87470">
        <w:t>AI-generated assets or code are listed in the External Resources section, acknowledging the generator as their ‘developer’.</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 xml:space="preserve">Delete as applicable: you might keep only the last </w:t>
      </w:r>
      <w:proofErr w:type="gramStart"/>
      <w:r w:rsidRPr="00F87470">
        <w:t>statement, or</w:t>
      </w:r>
      <w:proofErr w:type="gramEnd"/>
      <w:r w:rsidRPr="00F87470">
        <w:t xml:space="preserve">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w:t>
      </w:r>
      <w:proofErr w:type="gramStart"/>
      <w:r w:rsidRPr="00F87470">
        <w:t>has a tendency to</w:t>
      </w:r>
      <w:proofErr w:type="gramEnd"/>
      <w:r w:rsidRPr="00F87470">
        <w:t xml:space="preserve">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3"/>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5" w:name="_Toc155099122"/>
      <w:bookmarkStart w:id="6" w:name="_Toc20846673"/>
      <w:bookmarkStart w:id="7" w:name="_Toc56439735"/>
      <w:bookmarkEnd w:id="0"/>
      <w:bookmarkEnd w:id="1"/>
      <w:r>
        <w:lastRenderedPageBreak/>
        <w:t>Contents</w:t>
      </w:r>
      <w:bookmarkEnd w:id="5"/>
    </w:p>
    <w:p w14:paraId="660AAA78" w14:textId="423BAE37" w:rsidR="00B0298F" w:rsidRDefault="10B984CF">
      <w:pPr>
        <w:pStyle w:val="TOC1"/>
        <w:tabs>
          <w:tab w:val="right" w:leader="dot" w:pos="9016"/>
        </w:tabs>
        <w:rPr>
          <w:rFonts w:asciiTheme="minorHAnsi" w:eastAsiaTheme="minorEastAsia" w:hAnsiTheme="minorHAnsi" w:cstheme="minorBidi"/>
          <w:noProof/>
          <w:kern w:val="2"/>
          <w:lang w:eastAsia="en-GB"/>
          <w14:ligatures w14:val="standardContextual"/>
        </w:rPr>
      </w:pPr>
      <w:r>
        <w:fldChar w:fldCharType="begin"/>
      </w:r>
      <w:r w:rsidR="00AD162A">
        <w:instrText>TOC \o "1-3" \u \h</w:instrText>
      </w:r>
      <w:r>
        <w:fldChar w:fldCharType="separate"/>
      </w:r>
      <w:hyperlink w:anchor="_Toc155099122" w:history="1">
        <w:r w:rsidR="00B0298F" w:rsidRPr="00461A5A">
          <w:rPr>
            <w:rStyle w:val="Hyperlink"/>
            <w:noProof/>
          </w:rPr>
          <w:t>Contents</w:t>
        </w:r>
        <w:r w:rsidR="00B0298F">
          <w:rPr>
            <w:noProof/>
          </w:rPr>
          <w:tab/>
        </w:r>
        <w:r w:rsidR="00B0298F">
          <w:rPr>
            <w:noProof/>
          </w:rPr>
          <w:fldChar w:fldCharType="begin"/>
        </w:r>
        <w:r w:rsidR="00B0298F">
          <w:rPr>
            <w:noProof/>
          </w:rPr>
          <w:instrText xml:space="preserve"> PAGEREF _Toc155099122 \h </w:instrText>
        </w:r>
        <w:r w:rsidR="00B0298F">
          <w:rPr>
            <w:noProof/>
          </w:rPr>
        </w:r>
        <w:r w:rsidR="00B0298F">
          <w:rPr>
            <w:noProof/>
          </w:rPr>
          <w:fldChar w:fldCharType="separate"/>
        </w:r>
        <w:r w:rsidR="00B0298F">
          <w:rPr>
            <w:noProof/>
          </w:rPr>
          <w:t>1</w:t>
        </w:r>
        <w:r w:rsidR="00B0298F">
          <w:rPr>
            <w:noProof/>
          </w:rPr>
          <w:fldChar w:fldCharType="end"/>
        </w:r>
      </w:hyperlink>
    </w:p>
    <w:p w14:paraId="423A987B" w14:textId="3EF82E63" w:rsidR="00B0298F" w:rsidRDefault="00B0298F">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155099123" w:history="1">
        <w:r w:rsidRPr="00461A5A">
          <w:rPr>
            <w:rStyle w:val="Hyperlink"/>
            <w:noProof/>
          </w:rPr>
          <w:t>Table of Figures</w:t>
        </w:r>
        <w:r>
          <w:rPr>
            <w:noProof/>
          </w:rPr>
          <w:tab/>
        </w:r>
        <w:r>
          <w:rPr>
            <w:noProof/>
          </w:rPr>
          <w:fldChar w:fldCharType="begin"/>
        </w:r>
        <w:r>
          <w:rPr>
            <w:noProof/>
          </w:rPr>
          <w:instrText xml:space="preserve"> PAGEREF _Toc155099123 \h </w:instrText>
        </w:r>
        <w:r>
          <w:rPr>
            <w:noProof/>
          </w:rPr>
        </w:r>
        <w:r>
          <w:rPr>
            <w:noProof/>
          </w:rPr>
          <w:fldChar w:fldCharType="separate"/>
        </w:r>
        <w:r>
          <w:rPr>
            <w:noProof/>
          </w:rPr>
          <w:t>1</w:t>
        </w:r>
        <w:r>
          <w:rPr>
            <w:noProof/>
          </w:rPr>
          <w:fldChar w:fldCharType="end"/>
        </w:r>
      </w:hyperlink>
    </w:p>
    <w:p w14:paraId="5CF88D2F" w14:textId="3CB38A98"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24" w:history="1">
        <w:r w:rsidRPr="00461A5A">
          <w:rPr>
            <w:rStyle w:val="Hyperlink"/>
            <w:noProof/>
          </w:rPr>
          <w:t>Introduction</w:t>
        </w:r>
        <w:r>
          <w:rPr>
            <w:noProof/>
          </w:rPr>
          <w:tab/>
        </w:r>
        <w:r>
          <w:rPr>
            <w:noProof/>
          </w:rPr>
          <w:fldChar w:fldCharType="begin"/>
        </w:r>
        <w:r>
          <w:rPr>
            <w:noProof/>
          </w:rPr>
          <w:instrText xml:space="preserve"> PAGEREF _Toc155099124 \h </w:instrText>
        </w:r>
        <w:r>
          <w:rPr>
            <w:noProof/>
          </w:rPr>
        </w:r>
        <w:r>
          <w:rPr>
            <w:noProof/>
          </w:rPr>
          <w:fldChar w:fldCharType="separate"/>
        </w:r>
        <w:r>
          <w:rPr>
            <w:noProof/>
          </w:rPr>
          <w:t>2</w:t>
        </w:r>
        <w:r>
          <w:rPr>
            <w:noProof/>
          </w:rPr>
          <w:fldChar w:fldCharType="end"/>
        </w:r>
      </w:hyperlink>
    </w:p>
    <w:p w14:paraId="464D307F" w14:textId="7E3AF66F" w:rsidR="00B0298F" w:rsidRDefault="00B0298F">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155099125" w:history="1">
        <w:r w:rsidRPr="00461A5A">
          <w:rPr>
            <w:rStyle w:val="Hyperlink"/>
            <w:noProof/>
          </w:rPr>
          <w:t>The Artefact</w:t>
        </w:r>
        <w:r>
          <w:rPr>
            <w:noProof/>
          </w:rPr>
          <w:tab/>
        </w:r>
        <w:r>
          <w:rPr>
            <w:noProof/>
          </w:rPr>
          <w:fldChar w:fldCharType="begin"/>
        </w:r>
        <w:r>
          <w:rPr>
            <w:noProof/>
          </w:rPr>
          <w:instrText xml:space="preserve"> PAGEREF _Toc155099125 \h </w:instrText>
        </w:r>
        <w:r>
          <w:rPr>
            <w:noProof/>
          </w:rPr>
        </w:r>
        <w:r>
          <w:rPr>
            <w:noProof/>
          </w:rPr>
          <w:fldChar w:fldCharType="separate"/>
        </w:r>
        <w:r>
          <w:rPr>
            <w:noProof/>
          </w:rPr>
          <w:t>2</w:t>
        </w:r>
        <w:r>
          <w:rPr>
            <w:noProof/>
          </w:rPr>
          <w:fldChar w:fldCharType="end"/>
        </w:r>
      </w:hyperlink>
    </w:p>
    <w:p w14:paraId="1A4A4B9C" w14:textId="0B0DABAD" w:rsidR="00B0298F" w:rsidRDefault="00B0298F">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155099126" w:history="1">
        <w:r w:rsidRPr="00461A5A">
          <w:rPr>
            <w:rStyle w:val="Hyperlink"/>
            <w:noProof/>
          </w:rPr>
          <w:t>Aims and Objectives</w:t>
        </w:r>
        <w:r>
          <w:rPr>
            <w:noProof/>
          </w:rPr>
          <w:tab/>
        </w:r>
        <w:r>
          <w:rPr>
            <w:noProof/>
          </w:rPr>
          <w:fldChar w:fldCharType="begin"/>
        </w:r>
        <w:r>
          <w:rPr>
            <w:noProof/>
          </w:rPr>
          <w:instrText xml:space="preserve"> PAGEREF _Toc155099126 \h </w:instrText>
        </w:r>
        <w:r>
          <w:rPr>
            <w:noProof/>
          </w:rPr>
        </w:r>
        <w:r>
          <w:rPr>
            <w:noProof/>
          </w:rPr>
          <w:fldChar w:fldCharType="separate"/>
        </w:r>
        <w:r>
          <w:rPr>
            <w:noProof/>
          </w:rPr>
          <w:t>2</w:t>
        </w:r>
        <w:r>
          <w:rPr>
            <w:noProof/>
          </w:rPr>
          <w:fldChar w:fldCharType="end"/>
        </w:r>
      </w:hyperlink>
    </w:p>
    <w:p w14:paraId="2F43607C" w14:textId="28A890B3"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27" w:history="1">
        <w:r w:rsidRPr="00461A5A">
          <w:rPr>
            <w:rStyle w:val="Hyperlink"/>
            <w:noProof/>
          </w:rPr>
          <w:t>Background and Context</w:t>
        </w:r>
        <w:r>
          <w:rPr>
            <w:noProof/>
          </w:rPr>
          <w:tab/>
        </w:r>
        <w:r>
          <w:rPr>
            <w:noProof/>
          </w:rPr>
          <w:fldChar w:fldCharType="begin"/>
        </w:r>
        <w:r>
          <w:rPr>
            <w:noProof/>
          </w:rPr>
          <w:instrText xml:space="preserve"> PAGEREF _Toc155099127 \h </w:instrText>
        </w:r>
        <w:r>
          <w:rPr>
            <w:noProof/>
          </w:rPr>
        </w:r>
        <w:r>
          <w:rPr>
            <w:noProof/>
          </w:rPr>
          <w:fldChar w:fldCharType="separate"/>
        </w:r>
        <w:r>
          <w:rPr>
            <w:noProof/>
          </w:rPr>
          <w:t>3</w:t>
        </w:r>
        <w:r>
          <w:rPr>
            <w:noProof/>
          </w:rPr>
          <w:fldChar w:fldCharType="end"/>
        </w:r>
      </w:hyperlink>
    </w:p>
    <w:p w14:paraId="46D95375" w14:textId="3D257768"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28" w:history="1">
        <w:r w:rsidRPr="00461A5A">
          <w:rPr>
            <w:rStyle w:val="Hyperlink"/>
            <w:noProof/>
          </w:rPr>
          <w:t>Approach</w:t>
        </w:r>
        <w:r>
          <w:rPr>
            <w:noProof/>
          </w:rPr>
          <w:tab/>
        </w:r>
        <w:r>
          <w:rPr>
            <w:noProof/>
          </w:rPr>
          <w:fldChar w:fldCharType="begin"/>
        </w:r>
        <w:r>
          <w:rPr>
            <w:noProof/>
          </w:rPr>
          <w:instrText xml:space="preserve"> PAGEREF _Toc155099128 \h </w:instrText>
        </w:r>
        <w:r>
          <w:rPr>
            <w:noProof/>
          </w:rPr>
        </w:r>
        <w:r>
          <w:rPr>
            <w:noProof/>
          </w:rPr>
          <w:fldChar w:fldCharType="separate"/>
        </w:r>
        <w:r>
          <w:rPr>
            <w:noProof/>
          </w:rPr>
          <w:t>5</w:t>
        </w:r>
        <w:r>
          <w:rPr>
            <w:noProof/>
          </w:rPr>
          <w:fldChar w:fldCharType="end"/>
        </w:r>
      </w:hyperlink>
    </w:p>
    <w:p w14:paraId="1A638440" w14:textId="6C7DBCD6"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29" w:history="1">
        <w:r w:rsidRPr="00461A5A">
          <w:rPr>
            <w:rStyle w:val="Hyperlink"/>
            <w:noProof/>
          </w:rPr>
          <w:t>Artefact Outcomes</w:t>
        </w:r>
        <w:r>
          <w:rPr>
            <w:noProof/>
          </w:rPr>
          <w:tab/>
        </w:r>
        <w:r>
          <w:rPr>
            <w:noProof/>
          </w:rPr>
          <w:fldChar w:fldCharType="begin"/>
        </w:r>
        <w:r>
          <w:rPr>
            <w:noProof/>
          </w:rPr>
          <w:instrText xml:space="preserve"> PAGEREF _Toc155099129 \h </w:instrText>
        </w:r>
        <w:r>
          <w:rPr>
            <w:noProof/>
          </w:rPr>
        </w:r>
        <w:r>
          <w:rPr>
            <w:noProof/>
          </w:rPr>
          <w:fldChar w:fldCharType="separate"/>
        </w:r>
        <w:r>
          <w:rPr>
            <w:noProof/>
          </w:rPr>
          <w:t>6</w:t>
        </w:r>
        <w:r>
          <w:rPr>
            <w:noProof/>
          </w:rPr>
          <w:fldChar w:fldCharType="end"/>
        </w:r>
      </w:hyperlink>
    </w:p>
    <w:p w14:paraId="76D54F6F" w14:textId="7BB40B71"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30" w:history="1">
        <w:r w:rsidRPr="00461A5A">
          <w:rPr>
            <w:rStyle w:val="Hyperlink"/>
            <w:noProof/>
          </w:rPr>
          <w:t>Conclusion and Reflection</w:t>
        </w:r>
        <w:r>
          <w:rPr>
            <w:noProof/>
          </w:rPr>
          <w:tab/>
        </w:r>
        <w:r>
          <w:rPr>
            <w:noProof/>
          </w:rPr>
          <w:fldChar w:fldCharType="begin"/>
        </w:r>
        <w:r>
          <w:rPr>
            <w:noProof/>
          </w:rPr>
          <w:instrText xml:space="preserve"> PAGEREF _Toc155099130 \h </w:instrText>
        </w:r>
        <w:r>
          <w:rPr>
            <w:noProof/>
          </w:rPr>
        </w:r>
        <w:r>
          <w:rPr>
            <w:noProof/>
          </w:rPr>
          <w:fldChar w:fldCharType="separate"/>
        </w:r>
        <w:r>
          <w:rPr>
            <w:noProof/>
          </w:rPr>
          <w:t>7</w:t>
        </w:r>
        <w:r>
          <w:rPr>
            <w:noProof/>
          </w:rPr>
          <w:fldChar w:fldCharType="end"/>
        </w:r>
      </w:hyperlink>
    </w:p>
    <w:p w14:paraId="70553A66" w14:textId="0792A966"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31" w:history="1">
        <w:r w:rsidRPr="00461A5A">
          <w:rPr>
            <w:rStyle w:val="Hyperlink"/>
            <w:noProof/>
          </w:rPr>
          <w:t>References</w:t>
        </w:r>
        <w:r>
          <w:rPr>
            <w:noProof/>
          </w:rPr>
          <w:tab/>
        </w:r>
        <w:r>
          <w:rPr>
            <w:noProof/>
          </w:rPr>
          <w:fldChar w:fldCharType="begin"/>
        </w:r>
        <w:r>
          <w:rPr>
            <w:noProof/>
          </w:rPr>
          <w:instrText xml:space="preserve"> PAGEREF _Toc155099131 \h </w:instrText>
        </w:r>
        <w:r>
          <w:rPr>
            <w:noProof/>
          </w:rPr>
        </w:r>
        <w:r>
          <w:rPr>
            <w:noProof/>
          </w:rPr>
          <w:fldChar w:fldCharType="separate"/>
        </w:r>
        <w:r>
          <w:rPr>
            <w:noProof/>
          </w:rPr>
          <w:t>8</w:t>
        </w:r>
        <w:r>
          <w:rPr>
            <w:noProof/>
          </w:rPr>
          <w:fldChar w:fldCharType="end"/>
        </w:r>
      </w:hyperlink>
    </w:p>
    <w:p w14:paraId="10AE5C9C" w14:textId="7E40ECBE"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32" w:history="1">
        <w:r w:rsidRPr="00461A5A">
          <w:rPr>
            <w:rStyle w:val="Hyperlink"/>
            <w:noProof/>
          </w:rPr>
          <w:t>External Assets &amp; Tutorials Followed</w:t>
        </w:r>
        <w:r>
          <w:rPr>
            <w:noProof/>
          </w:rPr>
          <w:tab/>
        </w:r>
        <w:r>
          <w:rPr>
            <w:noProof/>
          </w:rPr>
          <w:fldChar w:fldCharType="begin"/>
        </w:r>
        <w:r>
          <w:rPr>
            <w:noProof/>
          </w:rPr>
          <w:instrText xml:space="preserve"> PAGEREF _Toc155099132 \h </w:instrText>
        </w:r>
        <w:r>
          <w:rPr>
            <w:noProof/>
          </w:rPr>
        </w:r>
        <w:r>
          <w:rPr>
            <w:noProof/>
          </w:rPr>
          <w:fldChar w:fldCharType="separate"/>
        </w:r>
        <w:r>
          <w:rPr>
            <w:noProof/>
          </w:rPr>
          <w:t>9</w:t>
        </w:r>
        <w:r>
          <w:rPr>
            <w:noProof/>
          </w:rPr>
          <w:fldChar w:fldCharType="end"/>
        </w:r>
      </w:hyperlink>
    </w:p>
    <w:p w14:paraId="2DF45C70" w14:textId="0C238266"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8" w:name="_Toc155099123"/>
      <w:r>
        <w:t>Table of Figures</w:t>
      </w:r>
      <w:bookmarkEnd w:id="8"/>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9" w:name="_Toc155099124"/>
      <w:bookmarkEnd w:id="6"/>
      <w:bookmarkEnd w:id="7"/>
      <w:r>
        <w:lastRenderedPageBreak/>
        <w:t>Introduction</w:t>
      </w:r>
      <w:bookmarkEnd w:id="9"/>
    </w:p>
    <w:p w14:paraId="5AF841C8" w14:textId="67E2AECB" w:rsidR="006F3009" w:rsidRPr="006F3009" w:rsidRDefault="006F3009" w:rsidP="006F3009">
      <w:r w:rsidRPr="006F3009">
        <w:t xml:space="preserve">Computational Fluid Dynamics (CFD) is a powerful tool used to model the behaviour of liquids and gases, with applications across industries including aerospace, automotive, energy,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0C4C80EE"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E3588B">
        <w:t>,</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0"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position, particles inside, </w:t>
      </w:r>
      <w:proofErr w:type="spellStart"/>
      <w:r>
        <w:rPr>
          <w:rFonts w:eastAsia="Times New Roman"/>
          <w:color w:val="EE0000"/>
          <w:sz w:val="40"/>
          <w:szCs w:val="40"/>
        </w:rPr>
        <w:t>avgdensity</w:t>
      </w:r>
      <w:proofErr w:type="spellEnd"/>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48D3A8E3" w14:textId="3FC08562" w:rsidR="005641A6" w:rsidRPr="005420DA" w:rsidRDefault="005641A6" w:rsidP="005641A6">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w:t>
      </w:r>
      <w:r w:rsidR="00325079">
        <w:rPr>
          <w:rFonts w:eastAsia="Times New Roman"/>
          <w:color w:val="EE0000"/>
          <w:sz w:val="40"/>
          <w:szCs w:val="40"/>
        </w:rPr>
        <w:t>positions, velocity, pressure</w:t>
      </w:r>
    </w:p>
    <w:p w14:paraId="0172EE79" w14:textId="31333CC0" w:rsidR="005420DA" w:rsidRPr="00586CB4" w:rsidRDefault="005420DA" w:rsidP="10B984CF">
      <w:pPr>
        <w:suppressAutoHyphens w:val="0"/>
        <w:rPr>
          <w:rFonts w:eastAsia="Times New Roman"/>
          <w:color w:val="EE0000"/>
          <w:sz w:val="40"/>
          <w:szCs w:val="40"/>
        </w:rPr>
      </w:pPr>
      <w:r>
        <w:rPr>
          <w:rFonts w:eastAsia="Times New Roman"/>
          <w:color w:val="EE0000"/>
          <w:sz w:val="40"/>
          <w:szCs w:val="40"/>
        </w:rPr>
        <w:tab/>
      </w:r>
    </w:p>
    <w:p w14:paraId="2479F242" w14:textId="547F467D" w:rsidR="00302592" w:rsidRDefault="00302592" w:rsidP="00DA13C7">
      <w:pPr>
        <w:pStyle w:val="Heading1"/>
      </w:pPr>
      <w:bookmarkStart w:id="11" w:name="_Toc155099127"/>
      <w:r>
        <w:lastRenderedPageBreak/>
        <w:t>Context</w:t>
      </w:r>
      <w:bookmarkEnd w:id="11"/>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633BAC7A" w14:textId="04328605" w:rsidR="00E96223" w:rsidRPr="00E96223" w:rsidRDefault="00E96223" w:rsidP="004125F2">
      <w:pPr>
        <w:pStyle w:val="Quote"/>
      </w:pPr>
    </w:p>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2"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2"/>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r>
        <w:lastRenderedPageBreak/>
        <w:t>Prior Approaches</w:t>
      </w:r>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r>
        <w:t>Eulerian Approach</w:t>
      </w:r>
    </w:p>
    <w:p w14:paraId="23C02A3D" w14:textId="77777777" w:rsidR="004F6BF5" w:rsidRDefault="004F6BF5" w:rsidP="004F6BF5"/>
    <w:p w14:paraId="78E6BC9B" w14:textId="7A398F8D" w:rsidR="004F6BF5" w:rsidRDefault="004F6BF5" w:rsidP="004F6BF5">
      <w:pPr>
        <w:pStyle w:val="Heading2"/>
      </w:pPr>
      <w:r>
        <w:t>Lagrangian Approach</w:t>
      </w:r>
    </w:p>
    <w:p w14:paraId="2FAE9A04" w14:textId="77777777" w:rsidR="004F6BF5" w:rsidRDefault="004F6BF5" w:rsidP="004F6BF5"/>
    <w:p w14:paraId="2A8B2ECB" w14:textId="1ABA6654" w:rsidR="004F6BF5" w:rsidRPr="004F6BF5" w:rsidRDefault="004F6BF5" w:rsidP="004F6BF5">
      <w:pPr>
        <w:pStyle w:val="Heading2"/>
      </w:pPr>
      <w:r>
        <w:t>Eulerian-Lagrange Approach</w:t>
      </w:r>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lastRenderedPageBreak/>
        <w:br w:type="page"/>
      </w:r>
    </w:p>
    <w:p w14:paraId="57C4CE7E" w14:textId="24B8170B" w:rsidR="004125F2" w:rsidRDefault="00B51A62" w:rsidP="00DA13C7">
      <w:pPr>
        <w:pStyle w:val="Heading1"/>
      </w:pPr>
      <w:r>
        <w:lastRenderedPageBreak/>
        <w:t>Recommendations</w:t>
      </w:r>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13" w:name="_Toc155099130"/>
      <w:r>
        <w:lastRenderedPageBreak/>
        <w:t xml:space="preserve">Conclusion and </w:t>
      </w:r>
      <w:r w:rsidR="0026577F">
        <w:t>Reflection</w:t>
      </w:r>
      <w:bookmarkEnd w:id="13"/>
    </w:p>
    <w:bookmarkEnd w:id="10"/>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14" w:name="_Toc155099131"/>
      <w:r>
        <w:lastRenderedPageBreak/>
        <w:t>References</w:t>
      </w:r>
      <w:bookmarkEnd w:id="14"/>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p w14:paraId="23A6B93A" w14:textId="77777777" w:rsidR="00DA13C7" w:rsidRPr="00DA13C7" w:rsidRDefault="00DA13C7" w:rsidP="00DA13C7"/>
    <w:sectPr w:rsidR="00DA13C7" w:rsidRPr="00DA13C7">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2E232" w14:textId="77777777" w:rsidR="008F6EE9" w:rsidRDefault="008F6EE9">
      <w:pPr>
        <w:spacing w:after="0"/>
      </w:pPr>
      <w:r>
        <w:separator/>
      </w:r>
    </w:p>
  </w:endnote>
  <w:endnote w:type="continuationSeparator" w:id="0">
    <w:p w14:paraId="078478CD" w14:textId="77777777" w:rsidR="008F6EE9" w:rsidRDefault="008F6EE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6F93C" w14:textId="77777777" w:rsidR="008F6EE9" w:rsidRDefault="008F6EE9">
      <w:pPr>
        <w:spacing w:after="0"/>
      </w:pPr>
      <w:r>
        <w:rPr>
          <w:color w:val="000000"/>
        </w:rPr>
        <w:separator/>
      </w:r>
    </w:p>
  </w:footnote>
  <w:footnote w:type="continuationSeparator" w:id="0">
    <w:p w14:paraId="1A97510F" w14:textId="77777777" w:rsidR="008F6EE9" w:rsidRDefault="008F6EE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2"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1"/>
  </w:num>
  <w:num w:numId="2" w16cid:durableId="1095251161">
    <w:abstractNumId w:val="2"/>
  </w:num>
  <w:num w:numId="3" w16cid:durableId="1364945142">
    <w:abstractNumId w:val="0"/>
  </w:num>
  <w:num w:numId="4" w16cid:durableId="2044745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50557"/>
    <w:rsid w:val="000A2583"/>
    <w:rsid w:val="000A2972"/>
    <w:rsid w:val="000A5265"/>
    <w:rsid w:val="000C1DCB"/>
    <w:rsid w:val="00102642"/>
    <w:rsid w:val="00114FEA"/>
    <w:rsid w:val="00132E0A"/>
    <w:rsid w:val="00144A07"/>
    <w:rsid w:val="00147839"/>
    <w:rsid w:val="00170E30"/>
    <w:rsid w:val="001C592E"/>
    <w:rsid w:val="001D686F"/>
    <w:rsid w:val="001E0AC0"/>
    <w:rsid w:val="001F07DB"/>
    <w:rsid w:val="002119EF"/>
    <w:rsid w:val="00242BE4"/>
    <w:rsid w:val="0025106B"/>
    <w:rsid w:val="0026577F"/>
    <w:rsid w:val="002768DC"/>
    <w:rsid w:val="00291FFF"/>
    <w:rsid w:val="00292934"/>
    <w:rsid w:val="002A7581"/>
    <w:rsid w:val="002D35C6"/>
    <w:rsid w:val="002E1D18"/>
    <w:rsid w:val="00302592"/>
    <w:rsid w:val="00312F92"/>
    <w:rsid w:val="00325079"/>
    <w:rsid w:val="003A44BC"/>
    <w:rsid w:val="003A53D3"/>
    <w:rsid w:val="003B1D08"/>
    <w:rsid w:val="003B48C5"/>
    <w:rsid w:val="003C4908"/>
    <w:rsid w:val="003C5915"/>
    <w:rsid w:val="003C5CB3"/>
    <w:rsid w:val="003E3D14"/>
    <w:rsid w:val="003E7C69"/>
    <w:rsid w:val="004125F2"/>
    <w:rsid w:val="00426253"/>
    <w:rsid w:val="00454961"/>
    <w:rsid w:val="00470ADF"/>
    <w:rsid w:val="004769F0"/>
    <w:rsid w:val="004A2E30"/>
    <w:rsid w:val="004A50E4"/>
    <w:rsid w:val="004B290C"/>
    <w:rsid w:val="004C0A81"/>
    <w:rsid w:val="004C35CB"/>
    <w:rsid w:val="004F6BF5"/>
    <w:rsid w:val="00521E40"/>
    <w:rsid w:val="0053556D"/>
    <w:rsid w:val="005420DA"/>
    <w:rsid w:val="005641A6"/>
    <w:rsid w:val="00565718"/>
    <w:rsid w:val="0057447F"/>
    <w:rsid w:val="00586CB4"/>
    <w:rsid w:val="005E102E"/>
    <w:rsid w:val="005E2098"/>
    <w:rsid w:val="00604A50"/>
    <w:rsid w:val="00637413"/>
    <w:rsid w:val="00637DA6"/>
    <w:rsid w:val="0064088A"/>
    <w:rsid w:val="006809CF"/>
    <w:rsid w:val="006B11D6"/>
    <w:rsid w:val="006E5B5B"/>
    <w:rsid w:val="006F3009"/>
    <w:rsid w:val="00700383"/>
    <w:rsid w:val="0070391F"/>
    <w:rsid w:val="007122FD"/>
    <w:rsid w:val="0071765F"/>
    <w:rsid w:val="00757A14"/>
    <w:rsid w:val="00770917"/>
    <w:rsid w:val="00785CB0"/>
    <w:rsid w:val="00792E0B"/>
    <w:rsid w:val="007A38FD"/>
    <w:rsid w:val="007C5B6E"/>
    <w:rsid w:val="00822608"/>
    <w:rsid w:val="008524D7"/>
    <w:rsid w:val="00897AC5"/>
    <w:rsid w:val="008B010E"/>
    <w:rsid w:val="008F18E5"/>
    <w:rsid w:val="008F6EE9"/>
    <w:rsid w:val="00995B94"/>
    <w:rsid w:val="00996FE0"/>
    <w:rsid w:val="009A0757"/>
    <w:rsid w:val="009A5547"/>
    <w:rsid w:val="009B4190"/>
    <w:rsid w:val="009B6617"/>
    <w:rsid w:val="009E25C4"/>
    <w:rsid w:val="00A04593"/>
    <w:rsid w:val="00A90EEF"/>
    <w:rsid w:val="00AD162A"/>
    <w:rsid w:val="00AD4F71"/>
    <w:rsid w:val="00B0298F"/>
    <w:rsid w:val="00B04C04"/>
    <w:rsid w:val="00B30177"/>
    <w:rsid w:val="00B31EA2"/>
    <w:rsid w:val="00B51A62"/>
    <w:rsid w:val="00B6008F"/>
    <w:rsid w:val="00B61198"/>
    <w:rsid w:val="00B63F19"/>
    <w:rsid w:val="00B7066A"/>
    <w:rsid w:val="00B82DE5"/>
    <w:rsid w:val="00BA12FE"/>
    <w:rsid w:val="00BD50B7"/>
    <w:rsid w:val="00BE3785"/>
    <w:rsid w:val="00C050A9"/>
    <w:rsid w:val="00C238A5"/>
    <w:rsid w:val="00C4110C"/>
    <w:rsid w:val="00C64991"/>
    <w:rsid w:val="00C64ADB"/>
    <w:rsid w:val="00C81B47"/>
    <w:rsid w:val="00C851AD"/>
    <w:rsid w:val="00CA090B"/>
    <w:rsid w:val="00CA5663"/>
    <w:rsid w:val="00CB1BFC"/>
    <w:rsid w:val="00CD5BAD"/>
    <w:rsid w:val="00CE7AB1"/>
    <w:rsid w:val="00D14FF0"/>
    <w:rsid w:val="00D2346B"/>
    <w:rsid w:val="00D34179"/>
    <w:rsid w:val="00D35DC7"/>
    <w:rsid w:val="00D51730"/>
    <w:rsid w:val="00D533AA"/>
    <w:rsid w:val="00D60F93"/>
    <w:rsid w:val="00D73C5E"/>
    <w:rsid w:val="00D8747E"/>
    <w:rsid w:val="00D965B1"/>
    <w:rsid w:val="00DA13C7"/>
    <w:rsid w:val="00DA626A"/>
    <w:rsid w:val="00DA7DA8"/>
    <w:rsid w:val="00DC2959"/>
    <w:rsid w:val="00DC47DC"/>
    <w:rsid w:val="00DD618E"/>
    <w:rsid w:val="00DE0D99"/>
    <w:rsid w:val="00DE3EEC"/>
    <w:rsid w:val="00E21C8C"/>
    <w:rsid w:val="00E241E8"/>
    <w:rsid w:val="00E27EC9"/>
    <w:rsid w:val="00E3028E"/>
    <w:rsid w:val="00E34556"/>
    <w:rsid w:val="00E3588B"/>
    <w:rsid w:val="00E37AB4"/>
    <w:rsid w:val="00E54F4D"/>
    <w:rsid w:val="00E96223"/>
    <w:rsid w:val="00EF6E10"/>
    <w:rsid w:val="00F16730"/>
    <w:rsid w:val="00F17535"/>
    <w:rsid w:val="00F21294"/>
    <w:rsid w:val="00F40C43"/>
    <w:rsid w:val="00F5410E"/>
    <w:rsid w:val="00F54217"/>
    <w:rsid w:val="00F553AB"/>
    <w:rsid w:val="00F63396"/>
    <w:rsid w:val="00F6658A"/>
    <w:rsid w:val="00F74972"/>
    <w:rsid w:val="00F75887"/>
    <w:rsid w:val="00F82EF5"/>
    <w:rsid w:val="00F8606D"/>
    <w:rsid w:val="00F87470"/>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13</Pages>
  <Words>2165</Words>
  <Characters>12343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5</cp:revision>
  <dcterms:created xsi:type="dcterms:W3CDTF">2026-02-06T14:56:00Z</dcterms:created>
  <dcterms:modified xsi:type="dcterms:W3CDTF">2026-02-06T16:20:00Z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