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76E" w:rsidRDefault="003F276E" w:rsidP="003F276E">
      <w:pPr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28"/>
          <w:szCs w:val="36"/>
          <w:shd w:val="clear" w:color="auto" w:fill="FFFFFF"/>
        </w:rPr>
        <w:t>Пермский национальный исследовательский политехнический университет</w:t>
      </w:r>
    </w:p>
    <w:p w:rsidR="003F276E" w:rsidRDefault="003F276E" w:rsidP="003F276E">
      <w:pPr>
        <w:jc w:val="center"/>
        <w:rPr>
          <w:rFonts w:ascii="Times New Roman" w:hAnsi="Times New Roman" w:cs="Times New Roman"/>
        </w:rPr>
      </w:pPr>
    </w:p>
    <w:p w:rsidR="003F276E" w:rsidRDefault="003F276E" w:rsidP="003F276E">
      <w:pPr>
        <w:jc w:val="center"/>
        <w:rPr>
          <w:rFonts w:ascii="Times New Roman" w:hAnsi="Times New Roman" w:cs="Times New Roman"/>
        </w:rPr>
      </w:pPr>
    </w:p>
    <w:p w:rsidR="003F276E" w:rsidRDefault="003F276E" w:rsidP="003F276E">
      <w:pPr>
        <w:jc w:val="center"/>
        <w:rPr>
          <w:rFonts w:ascii="Times New Roman" w:hAnsi="Times New Roman" w:cs="Times New Roman"/>
        </w:rPr>
      </w:pPr>
    </w:p>
    <w:p w:rsidR="003F276E" w:rsidRDefault="003F276E" w:rsidP="003F276E">
      <w:pPr>
        <w:jc w:val="center"/>
        <w:rPr>
          <w:rFonts w:ascii="Times New Roman" w:hAnsi="Times New Roman" w:cs="Times New Roman"/>
        </w:rPr>
      </w:pPr>
    </w:p>
    <w:p w:rsidR="003F276E" w:rsidRDefault="003F276E" w:rsidP="003F276E">
      <w:pPr>
        <w:jc w:val="center"/>
        <w:rPr>
          <w:rFonts w:ascii="Times New Roman" w:hAnsi="Times New Roman" w:cs="Times New Roman"/>
          <w:b/>
        </w:rPr>
      </w:pPr>
    </w:p>
    <w:p w:rsidR="003F276E" w:rsidRDefault="003F276E" w:rsidP="003F276E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3F276E" w:rsidRDefault="003F276E" w:rsidP="003F276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Отчёт по лабораторной работе №1</w:t>
      </w:r>
      <w:r>
        <w:rPr>
          <w:rFonts w:ascii="Times New Roman" w:hAnsi="Times New Roman" w:cs="Times New Roman"/>
          <w:b/>
          <w:sz w:val="40"/>
          <w:szCs w:val="28"/>
        </w:rPr>
        <w:br/>
      </w:r>
      <w:r>
        <w:rPr>
          <w:rFonts w:ascii="Times New Roman" w:hAnsi="Times New Roman" w:cs="Times New Roman"/>
          <w:sz w:val="40"/>
          <w:szCs w:val="28"/>
        </w:rPr>
        <w:t>по дисциплине “</w:t>
      </w:r>
      <w:r w:rsidRPr="005D4BAE">
        <w:t xml:space="preserve"> </w:t>
      </w:r>
      <w:r>
        <w:rPr>
          <w:rFonts w:ascii="Times New Roman" w:hAnsi="Times New Roman" w:cs="Times New Roman"/>
          <w:sz w:val="40"/>
          <w:szCs w:val="40"/>
        </w:rPr>
        <w:t>ЧИСЛЕННЫЕ МЕТОДЫ</w:t>
      </w:r>
      <w:r>
        <w:rPr>
          <w:rFonts w:ascii="Times New Roman" w:hAnsi="Times New Roman" w:cs="Times New Roman"/>
          <w:sz w:val="40"/>
          <w:szCs w:val="28"/>
        </w:rPr>
        <w:t>”</w:t>
      </w:r>
      <w:r>
        <w:rPr>
          <w:rFonts w:ascii="Times New Roman" w:hAnsi="Times New Roman" w:cs="Times New Roman"/>
          <w:sz w:val="40"/>
          <w:szCs w:val="28"/>
        </w:rPr>
        <w:br/>
      </w:r>
      <w:r>
        <w:rPr>
          <w:rFonts w:ascii="Times New Roman" w:hAnsi="Times New Roman" w:cs="Times New Roman"/>
          <w:sz w:val="40"/>
          <w:szCs w:val="28"/>
        </w:rPr>
        <w:br/>
      </w:r>
      <w:r w:rsidRPr="00B85254">
        <w:rPr>
          <w:rFonts w:ascii="Times New Roman" w:hAnsi="Times New Roman" w:cs="Times New Roman"/>
          <w:b/>
          <w:bCs/>
          <w:color w:val="000000"/>
          <w:sz w:val="40"/>
          <w:szCs w:val="40"/>
        </w:rPr>
        <w:t>«</w:t>
      </w:r>
      <w:r w:rsidRPr="003F276E">
        <w:rPr>
          <w:rFonts w:ascii="Times New Roman" w:hAnsi="Times New Roman" w:cs="Times New Roman"/>
          <w:b/>
          <w:sz w:val="40"/>
          <w:szCs w:val="40"/>
        </w:rPr>
        <w:t>Точные методы решения СЛАУ. Метод Гаусса</w:t>
      </w:r>
      <w:r w:rsidRPr="00B85254">
        <w:rPr>
          <w:rFonts w:ascii="Times New Roman" w:hAnsi="Times New Roman" w:cs="Times New Roman"/>
          <w:b/>
          <w:bCs/>
          <w:color w:val="000000"/>
          <w:sz w:val="40"/>
          <w:szCs w:val="40"/>
        </w:rPr>
        <w:t>»</w:t>
      </w:r>
    </w:p>
    <w:p w:rsidR="003F276E" w:rsidRDefault="003F276E" w:rsidP="003F276E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28"/>
        </w:rPr>
        <w:t>Вариант №19</w:t>
      </w:r>
    </w:p>
    <w:p w:rsidR="003F276E" w:rsidRDefault="003F276E" w:rsidP="003F276E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Выполнил: </w:t>
      </w:r>
    </w:p>
    <w:p w:rsidR="003F276E" w:rsidRDefault="003F276E" w:rsidP="003F276E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Студент группы ММ-19-2б</w:t>
      </w:r>
    </w:p>
    <w:p w:rsidR="003F276E" w:rsidRDefault="003F276E" w:rsidP="003F276E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Мельников Д.Л.</w:t>
      </w:r>
    </w:p>
    <w:p w:rsidR="003F276E" w:rsidRDefault="003F276E" w:rsidP="003F276E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F276E" w:rsidRDefault="003F276E" w:rsidP="003F276E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F276E" w:rsidRDefault="003F276E" w:rsidP="003F276E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Проверил:</w:t>
      </w:r>
    </w:p>
    <w:p w:rsidR="003F276E" w:rsidRDefault="003F276E" w:rsidP="003F276E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к. ф.-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м.н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., доцент кафедры ММСП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Волегов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П.С.</w:t>
      </w:r>
    </w:p>
    <w:p w:rsidR="003F276E" w:rsidRDefault="003F276E" w:rsidP="003F276E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F276E" w:rsidRDefault="003F276E" w:rsidP="003F276E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F276E" w:rsidRDefault="003F276E" w:rsidP="003F276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F276E" w:rsidRDefault="003F276E" w:rsidP="003F276E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F276E" w:rsidRDefault="003F276E" w:rsidP="003F276E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F276E" w:rsidRDefault="003F276E" w:rsidP="003F276E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F276E" w:rsidRDefault="003F276E" w:rsidP="003F276E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F276E" w:rsidRDefault="003F276E" w:rsidP="003F276E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F276E" w:rsidRDefault="003F276E" w:rsidP="003F276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Пермь, 2021</w:t>
      </w:r>
    </w:p>
    <w:p w:rsidR="003F276E" w:rsidRPr="00EE34EA" w:rsidRDefault="003F276E" w:rsidP="003F276E">
      <w:pPr>
        <w:pStyle w:val="a7"/>
        <w:rPr>
          <w:b/>
          <w:color w:val="000000"/>
          <w:sz w:val="28"/>
          <w:szCs w:val="27"/>
        </w:rPr>
      </w:pPr>
      <w:r w:rsidRPr="00EE34EA">
        <w:rPr>
          <w:b/>
          <w:color w:val="000000"/>
          <w:sz w:val="28"/>
          <w:szCs w:val="27"/>
        </w:rPr>
        <w:lastRenderedPageBreak/>
        <w:t>Задание:</w:t>
      </w:r>
    </w:p>
    <w:p w:rsidR="003F276E" w:rsidRPr="003F276E" w:rsidRDefault="003F276E" w:rsidP="003F276E">
      <w:pPr>
        <w:pStyle w:val="a7"/>
        <w:rPr>
          <w:color w:val="000000"/>
          <w:sz w:val="28"/>
          <w:szCs w:val="27"/>
        </w:rPr>
      </w:pPr>
      <w:r w:rsidRPr="003F276E">
        <w:rPr>
          <w:color w:val="000000"/>
          <w:sz w:val="28"/>
          <w:szCs w:val="27"/>
        </w:rPr>
        <w:t>1. Решить уравнение методом Гаусса.</w:t>
      </w:r>
    </w:p>
    <w:p w:rsidR="003F276E" w:rsidRPr="003F276E" w:rsidRDefault="003F276E" w:rsidP="003F276E">
      <w:pPr>
        <w:pStyle w:val="a7"/>
        <w:rPr>
          <w:color w:val="000000"/>
          <w:sz w:val="28"/>
          <w:szCs w:val="27"/>
        </w:rPr>
      </w:pPr>
      <w:r w:rsidRPr="003F276E">
        <w:rPr>
          <w:color w:val="000000"/>
          <w:sz w:val="28"/>
          <w:szCs w:val="27"/>
        </w:rPr>
        <w:t>2. Вычислить определитель.</w:t>
      </w:r>
    </w:p>
    <w:p w:rsidR="003F276E" w:rsidRPr="003F276E" w:rsidRDefault="003F276E" w:rsidP="003F276E">
      <w:pPr>
        <w:pStyle w:val="a7"/>
        <w:rPr>
          <w:color w:val="000000"/>
          <w:sz w:val="28"/>
          <w:szCs w:val="27"/>
        </w:rPr>
      </w:pPr>
      <w:r w:rsidRPr="003F276E">
        <w:rPr>
          <w:color w:val="000000"/>
          <w:sz w:val="28"/>
          <w:szCs w:val="27"/>
        </w:rPr>
        <w:t>3. Вычислить обратную матрицу.</w:t>
      </w:r>
    </w:p>
    <w:p w:rsidR="003F276E" w:rsidRPr="003F276E" w:rsidRDefault="003F276E" w:rsidP="003F276E">
      <w:pPr>
        <w:pStyle w:val="a7"/>
        <w:rPr>
          <w:color w:val="000000"/>
          <w:sz w:val="28"/>
          <w:szCs w:val="27"/>
        </w:rPr>
      </w:pPr>
      <w:r w:rsidRPr="003F276E">
        <w:rPr>
          <w:color w:val="000000"/>
          <w:sz w:val="28"/>
          <w:szCs w:val="27"/>
        </w:rPr>
        <w:t>4. Определить число обусловленности.</w:t>
      </w:r>
    </w:p>
    <w:p w:rsidR="003F276E" w:rsidRPr="003F276E" w:rsidRDefault="003F276E" w:rsidP="003F276E">
      <w:pPr>
        <w:pStyle w:val="a7"/>
        <w:rPr>
          <w:color w:val="000000"/>
          <w:sz w:val="28"/>
          <w:szCs w:val="27"/>
        </w:rPr>
      </w:pPr>
      <w:r w:rsidRPr="003F276E">
        <w:rPr>
          <w:color w:val="000000"/>
          <w:sz w:val="28"/>
          <w:szCs w:val="27"/>
        </w:rPr>
        <w:t>Для вычислений использовать матрицу:</w:t>
      </w:r>
    </w:p>
    <w:p w:rsidR="009767B4" w:rsidRDefault="00B530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219pt">
            <v:imagedata r:id="rId7" o:title="4P96_y2xi3I"/>
          </v:shape>
        </w:pict>
      </w:r>
    </w:p>
    <w:p w:rsidR="00EE34EA" w:rsidRDefault="00EE34EA">
      <w:pPr>
        <w:rPr>
          <w:rFonts w:ascii="Times New Roman" w:hAnsi="Times New Roman" w:cs="Times New Roman"/>
          <w:b/>
          <w:sz w:val="28"/>
          <w:szCs w:val="28"/>
        </w:rPr>
      </w:pPr>
      <w:r w:rsidRPr="00EE34EA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251A7A" w:rsidRDefault="00EE34EA" w:rsidP="00DF7B65">
      <w:pPr>
        <w:pStyle w:val="a7"/>
        <w:ind w:firstLine="708"/>
        <w:rPr>
          <w:color w:val="000000"/>
          <w:sz w:val="28"/>
          <w:szCs w:val="28"/>
        </w:rPr>
      </w:pPr>
      <w:r w:rsidRPr="00251A7A">
        <w:rPr>
          <w:color w:val="000000"/>
          <w:sz w:val="28"/>
          <w:szCs w:val="28"/>
        </w:rPr>
        <w:t xml:space="preserve">Метод Гаусса − это </w:t>
      </w:r>
      <w:r w:rsidR="00FE114C">
        <w:rPr>
          <w:color w:val="000000"/>
          <w:sz w:val="28"/>
          <w:szCs w:val="28"/>
        </w:rPr>
        <w:t xml:space="preserve">прямой </w:t>
      </w:r>
      <w:r w:rsidRPr="00251A7A">
        <w:rPr>
          <w:color w:val="000000"/>
          <w:sz w:val="28"/>
          <w:szCs w:val="28"/>
        </w:rPr>
        <w:t xml:space="preserve">метод для решения систем линейных уравнений, а также метод нахождения обратной матрицы. </w:t>
      </w:r>
      <w:r w:rsidR="00DF7B65">
        <w:rPr>
          <w:color w:val="000000"/>
          <w:sz w:val="28"/>
          <w:szCs w:val="28"/>
        </w:rPr>
        <w:t>Рассмотрим решения методом Гаусса в более общем виде.</w:t>
      </w:r>
    </w:p>
    <w:p w:rsidR="00DF7B65" w:rsidRPr="00DF7B65" w:rsidRDefault="00DF7B65" w:rsidP="00DF7B65">
      <w:pPr>
        <w:pStyle w:val="a7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Рассмотрим систему уравнений, где </w:t>
      </w:r>
      <w:r w:rsidRPr="00DF7B65">
        <w:rPr>
          <w:color w:val="000000"/>
          <w:position w:val="-12"/>
          <w:sz w:val="28"/>
          <w:szCs w:val="28"/>
        </w:rPr>
        <w:object w:dxaOrig="700" w:dyaOrig="360">
          <v:shape id="_x0000_i1057" type="#_x0000_t75" style="width:35.25pt;height:18pt" o:ole="">
            <v:imagedata r:id="rId8" o:title=""/>
          </v:shape>
          <o:OLEObject Type="Embed" ProgID="Equation.DSMT4" ShapeID="_x0000_i1057" DrawAspect="Content" ObjectID="_1680641517" r:id="rId9"/>
        </w:object>
      </w:r>
    </w:p>
    <w:p w:rsidR="00DF7B65" w:rsidRPr="00DF7B65" w:rsidRDefault="00DF7B65" w:rsidP="00DF7B65">
      <w:pPr>
        <w:pStyle w:val="a7"/>
        <w:ind w:firstLine="708"/>
        <w:rPr>
          <w:color w:val="000000"/>
          <w:sz w:val="28"/>
          <w:szCs w:val="28"/>
          <w:lang w:val="en-US"/>
        </w:rPr>
      </w:pPr>
      <w:r w:rsidRPr="00DF7B65">
        <w:rPr>
          <w:color w:val="000000"/>
          <w:position w:val="-86"/>
          <w:sz w:val="28"/>
          <w:szCs w:val="28"/>
        </w:rPr>
        <w:object w:dxaOrig="4360" w:dyaOrig="1840">
          <v:shape id="_x0000_i1053" type="#_x0000_t75" style="width:305.25pt;height:129pt" o:ole="">
            <v:imagedata r:id="rId10" o:title=""/>
          </v:shape>
          <o:OLEObject Type="Embed" ProgID="Equation.DSMT4" ShapeID="_x0000_i1053" DrawAspect="Content" ObjectID="_1680641518" r:id="rId11"/>
        </w:object>
      </w:r>
    </w:p>
    <w:p w:rsidR="00DF7B65" w:rsidRDefault="00DF7B65" w:rsidP="00DF7B65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Тогда первое уравнение системы можно поделить на этот коэффициент</w:t>
      </w:r>
    </w:p>
    <w:p w:rsidR="00DF7B65" w:rsidRDefault="00DF7B65" w:rsidP="006525A0">
      <w:pPr>
        <w:pStyle w:val="a7"/>
        <w:ind w:firstLine="708"/>
        <w:rPr>
          <w:color w:val="000000"/>
          <w:sz w:val="28"/>
          <w:szCs w:val="28"/>
        </w:rPr>
      </w:pPr>
      <w:r w:rsidRPr="00DF7B65">
        <w:rPr>
          <w:color w:val="000000"/>
          <w:position w:val="-30"/>
          <w:sz w:val="28"/>
          <w:szCs w:val="28"/>
        </w:rPr>
        <w:object w:dxaOrig="4280" w:dyaOrig="680">
          <v:shape id="_x0000_i1061" type="#_x0000_t75" style="width:270.75pt;height:43.5pt" o:ole="">
            <v:imagedata r:id="rId12" o:title=""/>
          </v:shape>
          <o:OLEObject Type="Embed" ProgID="Equation.DSMT4" ShapeID="_x0000_i1061" DrawAspect="Content" ObjectID="_1680641519" r:id="rId13"/>
        </w:object>
      </w:r>
    </w:p>
    <w:p w:rsidR="006525A0" w:rsidRDefault="006525A0" w:rsidP="006525A0">
      <w:pPr>
        <w:pStyle w:val="a7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</w:t>
      </w:r>
      <w:r w:rsidRPr="006525A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помощью этого уравнения можно преобразовать систему уравнений к виду</w:t>
      </w:r>
    </w:p>
    <w:p w:rsidR="006525A0" w:rsidRDefault="00FB3CEC" w:rsidP="006525A0">
      <w:pPr>
        <w:pStyle w:val="a7"/>
        <w:ind w:firstLine="708"/>
        <w:rPr>
          <w:color w:val="000000"/>
          <w:sz w:val="28"/>
          <w:szCs w:val="28"/>
          <w:lang w:val="en-US"/>
        </w:rPr>
      </w:pPr>
      <w:r w:rsidRPr="006525A0">
        <w:rPr>
          <w:color w:val="000000"/>
          <w:position w:val="-94"/>
          <w:sz w:val="28"/>
          <w:szCs w:val="28"/>
        </w:rPr>
        <w:object w:dxaOrig="6120" w:dyaOrig="2000">
          <v:shape id="_x0000_i1065" type="#_x0000_t75" style="width:385.5pt;height:126pt" o:ole="">
            <v:imagedata r:id="rId14" o:title=""/>
          </v:shape>
          <o:OLEObject Type="Embed" ProgID="Equation.DSMT4" ShapeID="_x0000_i1065" DrawAspect="Content" ObjectID="_1680641520" r:id="rId15"/>
        </w:object>
      </w:r>
    </w:p>
    <w:p w:rsidR="006525A0" w:rsidRDefault="006525A0" w:rsidP="006525A0">
      <w:pPr>
        <w:pStyle w:val="a7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полученной системе можно выделить подсистему (</w:t>
      </w:r>
      <w:r>
        <w:rPr>
          <w:color w:val="000000"/>
          <w:sz w:val="28"/>
          <w:szCs w:val="28"/>
          <w:lang w:val="en-US"/>
        </w:rPr>
        <w:t>m</w:t>
      </w:r>
      <w:r w:rsidRPr="006525A0">
        <w:rPr>
          <w:color w:val="000000"/>
          <w:sz w:val="28"/>
          <w:szCs w:val="28"/>
        </w:rPr>
        <w:t>-1)</w:t>
      </w:r>
      <w:r>
        <w:rPr>
          <w:color w:val="000000"/>
          <w:sz w:val="28"/>
          <w:szCs w:val="28"/>
        </w:rPr>
        <w:t xml:space="preserve"> линейных уравнений с (</w:t>
      </w:r>
      <w:r>
        <w:rPr>
          <w:color w:val="000000"/>
          <w:sz w:val="28"/>
          <w:szCs w:val="28"/>
          <w:lang w:val="en-US"/>
        </w:rPr>
        <w:t>m</w:t>
      </w:r>
      <w:r w:rsidRPr="006525A0">
        <w:rPr>
          <w:color w:val="000000"/>
          <w:sz w:val="28"/>
          <w:szCs w:val="28"/>
        </w:rPr>
        <w:t>-1)</w:t>
      </w:r>
      <w:r>
        <w:rPr>
          <w:color w:val="000000"/>
          <w:sz w:val="28"/>
          <w:szCs w:val="28"/>
        </w:rPr>
        <w:t xml:space="preserve"> неизвестными величинами</w:t>
      </w:r>
    </w:p>
    <w:p w:rsidR="006525A0" w:rsidRDefault="006525A0" w:rsidP="006525A0">
      <w:pPr>
        <w:pStyle w:val="a7"/>
        <w:ind w:firstLine="708"/>
        <w:rPr>
          <w:color w:val="000000"/>
          <w:sz w:val="28"/>
          <w:szCs w:val="28"/>
        </w:rPr>
      </w:pPr>
      <w:r w:rsidRPr="006525A0">
        <w:rPr>
          <w:color w:val="000000"/>
          <w:position w:val="-76"/>
          <w:sz w:val="28"/>
          <w:szCs w:val="28"/>
        </w:rPr>
        <w:object w:dxaOrig="4180" w:dyaOrig="1640">
          <v:shape id="_x0000_i1070" type="#_x0000_t75" style="width:303.75pt;height:118.5pt" o:ole="">
            <v:imagedata r:id="rId16" o:title=""/>
          </v:shape>
          <o:OLEObject Type="Embed" ProgID="Equation.DSMT4" ShapeID="_x0000_i1070" DrawAspect="Content" ObjectID="_1680641521" r:id="rId17"/>
        </w:object>
      </w:r>
    </w:p>
    <w:p w:rsidR="006525A0" w:rsidRDefault="006525A0" w:rsidP="00FB3CEC">
      <w:pPr>
        <w:pStyle w:val="a7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Теперь пусть </w:t>
      </w:r>
      <w:r w:rsidRPr="006525A0">
        <w:rPr>
          <w:color w:val="000000"/>
          <w:position w:val="-12"/>
          <w:sz w:val="28"/>
          <w:szCs w:val="28"/>
        </w:rPr>
        <w:object w:dxaOrig="880" w:dyaOrig="420">
          <v:shape id="_x0000_i1073" type="#_x0000_t75" style="width:44.25pt;height:21pt" o:ole="">
            <v:imagedata r:id="rId18" o:title=""/>
          </v:shape>
          <o:OLEObject Type="Embed" ProgID="Equation.DSMT4" ShapeID="_x0000_i1073" DrawAspect="Content" ObjectID="_1680641522" r:id="rId19"/>
        </w:object>
      </w:r>
      <w:r>
        <w:rPr>
          <w:color w:val="000000"/>
          <w:sz w:val="28"/>
          <w:szCs w:val="28"/>
        </w:rPr>
        <w:t>.Поделим второе уравнение на этот коэффициент</w:t>
      </w:r>
    </w:p>
    <w:p w:rsidR="006525A0" w:rsidRDefault="00FB3CEC" w:rsidP="006525A0">
      <w:pPr>
        <w:pStyle w:val="a7"/>
        <w:ind w:firstLine="708"/>
      </w:pPr>
      <w:r w:rsidRPr="00370A10">
        <w:rPr>
          <w:position w:val="-30"/>
        </w:rPr>
        <w:object w:dxaOrig="5700" w:dyaOrig="720">
          <v:shape id="_x0000_i1076" type="#_x0000_t75" style="width:380.25pt;height:48pt" o:ole="">
            <v:imagedata r:id="rId20" o:title=""/>
          </v:shape>
          <o:OLEObject Type="Embed" ProgID="Equation.DSMT4" ShapeID="_x0000_i1076" DrawAspect="Content" ObjectID="_1680641523" r:id="rId21"/>
        </w:object>
      </w:r>
    </w:p>
    <w:p w:rsidR="00FB3CEC" w:rsidRPr="00FB3CEC" w:rsidRDefault="00FB3CEC" w:rsidP="00FB3CEC">
      <w:pPr>
        <w:pStyle w:val="a7"/>
        <w:ind w:firstLine="708"/>
        <w:rPr>
          <w:sz w:val="28"/>
        </w:rPr>
      </w:pPr>
      <w:r w:rsidRPr="00FB3CEC">
        <w:rPr>
          <w:sz w:val="28"/>
          <w:lang w:val="en-US"/>
        </w:rPr>
        <w:t>C</w:t>
      </w:r>
      <w:r w:rsidRPr="00FB3CEC">
        <w:rPr>
          <w:sz w:val="28"/>
        </w:rPr>
        <w:t xml:space="preserve"> </w:t>
      </w:r>
      <w:r>
        <w:rPr>
          <w:sz w:val="28"/>
        </w:rPr>
        <w:t>помощью этого соотношения уравнения системы преобразуются к виду</w:t>
      </w:r>
    </w:p>
    <w:p w:rsidR="006525A0" w:rsidRDefault="00FB3CEC" w:rsidP="006525A0">
      <w:pPr>
        <w:pStyle w:val="a7"/>
        <w:rPr>
          <w:color w:val="000000"/>
          <w:sz w:val="28"/>
          <w:szCs w:val="28"/>
        </w:rPr>
      </w:pPr>
      <w:r w:rsidRPr="00FB3CEC">
        <w:rPr>
          <w:color w:val="000000"/>
          <w:position w:val="-92"/>
          <w:sz w:val="28"/>
          <w:szCs w:val="28"/>
        </w:rPr>
        <w:object w:dxaOrig="6200" w:dyaOrig="1960">
          <v:shape id="_x0000_i1080" type="#_x0000_t75" style="width:431.25pt;height:137.25pt" o:ole="">
            <v:imagedata r:id="rId22" o:title=""/>
          </v:shape>
          <o:OLEObject Type="Embed" ProgID="Equation.DSMT4" ShapeID="_x0000_i1080" DrawAspect="Content" ObjectID="_1680641524" r:id="rId23"/>
        </w:object>
      </w:r>
    </w:p>
    <w:p w:rsidR="00FB3CEC" w:rsidRPr="006525A0" w:rsidRDefault="00FB3CEC" w:rsidP="006525A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  <w:t>В результате преобразований получена подсистема (</w:t>
      </w:r>
      <w:r>
        <w:rPr>
          <w:color w:val="000000"/>
          <w:sz w:val="28"/>
          <w:szCs w:val="28"/>
          <w:lang w:val="en-US"/>
        </w:rPr>
        <w:t>m</w:t>
      </w:r>
      <w:r w:rsidRPr="00FB3CEC">
        <w:rPr>
          <w:color w:val="000000"/>
          <w:sz w:val="28"/>
          <w:szCs w:val="28"/>
        </w:rPr>
        <w:t>-2)</w:t>
      </w:r>
      <w:r>
        <w:rPr>
          <w:color w:val="000000"/>
          <w:sz w:val="28"/>
          <w:szCs w:val="28"/>
        </w:rPr>
        <w:t xml:space="preserve"> уравнений с (</w:t>
      </w:r>
      <w:r>
        <w:rPr>
          <w:color w:val="000000"/>
          <w:sz w:val="28"/>
          <w:szCs w:val="28"/>
          <w:lang w:val="en-US"/>
        </w:rPr>
        <w:t>m</w:t>
      </w:r>
      <w:r w:rsidRPr="00FB3CEC">
        <w:rPr>
          <w:color w:val="000000"/>
          <w:sz w:val="28"/>
          <w:szCs w:val="28"/>
        </w:rPr>
        <w:t>-2)</w:t>
      </w:r>
      <w:r>
        <w:rPr>
          <w:color w:val="000000"/>
          <w:sz w:val="28"/>
          <w:szCs w:val="28"/>
        </w:rPr>
        <w:t xml:space="preserve"> неизвестными</w:t>
      </w:r>
    </w:p>
    <w:p w:rsidR="00DF7B65" w:rsidRDefault="00FB3CEC" w:rsidP="00FE114C">
      <w:pPr>
        <w:pStyle w:val="a7"/>
        <w:ind w:firstLine="708"/>
        <w:rPr>
          <w:color w:val="000000"/>
          <w:sz w:val="28"/>
          <w:szCs w:val="28"/>
        </w:rPr>
      </w:pPr>
      <w:r w:rsidRPr="00FB3CEC">
        <w:rPr>
          <w:color w:val="000000"/>
          <w:position w:val="-56"/>
          <w:sz w:val="28"/>
          <w:szCs w:val="28"/>
        </w:rPr>
        <w:object w:dxaOrig="3200" w:dyaOrig="1240">
          <v:shape id="_x0000_i1092" type="#_x0000_t75" style="width:232.5pt;height:90pt" o:ole="">
            <v:imagedata r:id="rId24" o:title=""/>
          </v:shape>
          <o:OLEObject Type="Embed" ProgID="Equation.DSMT4" ShapeID="_x0000_i1092" DrawAspect="Content" ObjectID="_1680641525" r:id="rId25"/>
        </w:object>
      </w:r>
    </w:p>
    <w:p w:rsidR="00FB3CEC" w:rsidRDefault="00FB3CEC" w:rsidP="00FE114C">
      <w:pPr>
        <w:pStyle w:val="a7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предположении, что</w:t>
      </w:r>
      <w:r w:rsidRPr="006525A0">
        <w:rPr>
          <w:color w:val="000000"/>
          <w:position w:val="-12"/>
          <w:sz w:val="28"/>
          <w:szCs w:val="28"/>
        </w:rPr>
        <w:object w:dxaOrig="880" w:dyaOrig="420">
          <v:shape id="_x0000_i1095" type="#_x0000_t75" style="width:44.25pt;height:21pt" o:ole="">
            <v:imagedata r:id="rId26" o:title=""/>
          </v:shape>
          <o:OLEObject Type="Embed" ProgID="Equation.DSMT4" ShapeID="_x0000_i1095" DrawAspect="Content" ObjectID="_1680641526" r:id="rId27"/>
        </w:object>
      </w:r>
      <w:r>
        <w:rPr>
          <w:color w:val="000000"/>
          <w:sz w:val="28"/>
          <w:szCs w:val="28"/>
        </w:rPr>
        <w:t>, делим третье уравнение системы на этот коэффициент</w:t>
      </w:r>
    </w:p>
    <w:p w:rsidR="00FB3CEC" w:rsidRPr="00FB3CEC" w:rsidRDefault="00FB3CEC" w:rsidP="00FE114C">
      <w:pPr>
        <w:pStyle w:val="a7"/>
        <w:ind w:firstLine="708"/>
        <w:rPr>
          <w:sz w:val="28"/>
        </w:rPr>
      </w:pPr>
      <w:r w:rsidRPr="00FB3CEC">
        <w:rPr>
          <w:position w:val="-12"/>
          <w:sz w:val="28"/>
        </w:rPr>
        <w:object w:dxaOrig="3480" w:dyaOrig="360">
          <v:shape id="_x0000_i1098" type="#_x0000_t75" style="width:298.5pt;height:30.75pt" o:ole="">
            <v:imagedata r:id="rId28" o:title=""/>
          </v:shape>
          <o:OLEObject Type="Embed" ProgID="Equation.DSMT4" ShapeID="_x0000_i1098" DrawAspect="Content" ObjectID="_1680641527" r:id="rId29"/>
        </w:object>
      </w:r>
    </w:p>
    <w:p w:rsidR="00FB3CEC" w:rsidRDefault="00FB3CEC" w:rsidP="00FE114C">
      <w:pPr>
        <w:pStyle w:val="a7"/>
        <w:ind w:firstLine="708"/>
        <w:rPr>
          <w:sz w:val="28"/>
        </w:rPr>
      </w:pPr>
      <w:r w:rsidRPr="00FB3CEC">
        <w:rPr>
          <w:sz w:val="28"/>
        </w:rPr>
        <w:t>Снова</w:t>
      </w:r>
      <w:r>
        <w:rPr>
          <w:sz w:val="28"/>
        </w:rPr>
        <w:t xml:space="preserve"> выполняется следующий шаг по понижению порядка системы алгебраических уравнений, и так далее, до тех пор, пока вся система уравнений не будет преобразована к виду</w:t>
      </w:r>
    </w:p>
    <w:p w:rsidR="00FB3CEC" w:rsidRDefault="00FB3CEC" w:rsidP="00FE114C">
      <w:pPr>
        <w:pStyle w:val="a7"/>
        <w:ind w:firstLine="708"/>
        <w:rPr>
          <w:color w:val="000000"/>
          <w:sz w:val="32"/>
          <w:szCs w:val="28"/>
        </w:rPr>
      </w:pPr>
      <w:r w:rsidRPr="00FB3CEC">
        <w:rPr>
          <w:color w:val="000000"/>
          <w:position w:val="-86"/>
          <w:sz w:val="32"/>
          <w:szCs w:val="28"/>
        </w:rPr>
        <w:object w:dxaOrig="3860" w:dyaOrig="1840">
          <v:shape id="_x0000_i1105" type="#_x0000_t75" style="width:288.75pt;height:138pt" o:ole="">
            <v:imagedata r:id="rId30" o:title=""/>
          </v:shape>
          <o:OLEObject Type="Embed" ProgID="Equation.DSMT4" ShapeID="_x0000_i1105" DrawAspect="Content" ObjectID="_1680641528" r:id="rId31"/>
        </w:object>
      </w:r>
    </w:p>
    <w:p w:rsidR="00E6219E" w:rsidRDefault="00E6219E" w:rsidP="00FE114C">
      <w:pPr>
        <w:pStyle w:val="a7"/>
        <w:ind w:firstLine="708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В результате всех произведённых выкладок матрица коэффициентов А системы алгебраических уравнений приведена к виду</w:t>
      </w:r>
    </w:p>
    <w:p w:rsidR="00E6219E" w:rsidRDefault="00E6219E" w:rsidP="00FE114C">
      <w:pPr>
        <w:pStyle w:val="a7"/>
        <w:ind w:firstLine="708"/>
        <w:rPr>
          <w:color w:val="000000"/>
          <w:sz w:val="32"/>
          <w:szCs w:val="28"/>
          <w:lang w:val="en-US"/>
        </w:rPr>
      </w:pPr>
      <w:r w:rsidRPr="00E6219E">
        <w:rPr>
          <w:color w:val="000000"/>
          <w:position w:val="-84"/>
          <w:sz w:val="32"/>
          <w:szCs w:val="28"/>
        </w:rPr>
        <w:object w:dxaOrig="2840" w:dyaOrig="1800">
          <v:shape id="_x0000_i1108" type="#_x0000_t75" style="width:203.25pt;height:129pt" o:ole="">
            <v:imagedata r:id="rId32" o:title=""/>
          </v:shape>
          <o:OLEObject Type="Embed" ProgID="Equation.DSMT4" ShapeID="_x0000_i1108" DrawAspect="Content" ObjectID="_1680641529" r:id="rId33"/>
        </w:object>
      </w:r>
    </w:p>
    <w:p w:rsidR="00E6219E" w:rsidRPr="00E6219E" w:rsidRDefault="00E6219E" w:rsidP="00E6219E">
      <w:pPr>
        <w:pStyle w:val="a7"/>
        <w:rPr>
          <w:color w:val="000000"/>
          <w:sz w:val="32"/>
          <w:szCs w:val="28"/>
        </w:rPr>
      </w:pPr>
      <w:r w:rsidRPr="00E6219E">
        <w:rPr>
          <w:color w:val="000000"/>
          <w:sz w:val="32"/>
          <w:szCs w:val="28"/>
        </w:rPr>
        <w:lastRenderedPageBreak/>
        <w:t>-</w:t>
      </w:r>
      <w:r>
        <w:rPr>
          <w:color w:val="000000"/>
          <w:sz w:val="32"/>
          <w:szCs w:val="28"/>
        </w:rPr>
        <w:t>верхняя треугольная матрица, у которой равны нулю все элементы, расположенные под главной диагональю. Процедура получения такой матрицы носит название прямого хода метода Гаусса.</w:t>
      </w:r>
    </w:p>
    <w:p w:rsidR="00FE114C" w:rsidRDefault="00FE114C" w:rsidP="00251A7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51A7A" w:rsidRPr="00251A7A" w:rsidRDefault="00251A7A" w:rsidP="00251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Применим данный метод к нашей задаче</w:t>
      </w:r>
      <w:r w:rsidRPr="00251A7A">
        <w:rPr>
          <w:rFonts w:ascii="Times New Roman" w:hAnsi="Times New Roman" w:cs="Times New Roman"/>
          <w:sz w:val="28"/>
          <w:szCs w:val="28"/>
        </w:rPr>
        <w:t>:</w:t>
      </w:r>
    </w:p>
    <w:p w:rsidR="00251A7A" w:rsidRDefault="00251A7A" w:rsidP="00251A7A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Решениями СЛАУ будут являться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1A7A" w:rsidRDefault="00FE114C" w:rsidP="00251A7A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180pt;height:462.75pt">
            <v:imagedata r:id="rId34" o:title="5yDl_04UsCk"/>
          </v:shape>
        </w:pict>
      </w:r>
    </w:p>
    <w:p w:rsidR="00183C77" w:rsidRDefault="00183C77" w:rsidP="00251A7A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:rsidR="00183C77" w:rsidRDefault="00183C77" w:rsidP="00251A7A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:rsidR="00183C77" w:rsidRPr="00183C77" w:rsidRDefault="00183C77" w:rsidP="00183C77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3C77">
        <w:rPr>
          <w:rFonts w:ascii="Times New Roman" w:hAnsi="Times New Roman" w:cs="Times New Roman"/>
          <w:sz w:val="28"/>
          <w:szCs w:val="28"/>
        </w:rPr>
        <w:t>Определитель матрицы</w:t>
      </w:r>
      <w:r>
        <w:rPr>
          <w:rFonts w:ascii="Times New Roman" w:hAnsi="Times New Roman" w:cs="Times New Roman"/>
          <w:sz w:val="28"/>
          <w:szCs w:val="28"/>
        </w:rPr>
        <w:t xml:space="preserve"> найдём как произведение собственных значений матрицы</w:t>
      </w:r>
      <w:r w:rsidRPr="00183C77">
        <w:rPr>
          <w:rFonts w:ascii="Times New Roman" w:hAnsi="Times New Roman" w:cs="Times New Roman"/>
          <w:sz w:val="28"/>
          <w:szCs w:val="28"/>
        </w:rPr>
        <w:t>:</w:t>
      </w:r>
    </w:p>
    <w:p w:rsidR="00183C77" w:rsidRPr="00183C77" w:rsidRDefault="00183C77" w:rsidP="00251A7A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3C77" w:rsidRDefault="00183C77" w:rsidP="00251A7A">
      <w:pPr>
        <w:pStyle w:val="a9"/>
        <w:rPr>
          <w:rFonts w:ascii="Times New Roman" w:hAnsi="Times New Roman" w:cs="Times New Roman"/>
          <w:sz w:val="28"/>
          <w:szCs w:val="28"/>
        </w:rPr>
      </w:pPr>
      <w:r w:rsidRPr="00183C77">
        <w:rPr>
          <w:rFonts w:ascii="Times New Roman" w:hAnsi="Times New Roman" w:cs="Times New Roman"/>
          <w:sz w:val="28"/>
          <w:szCs w:val="28"/>
        </w:rPr>
        <w:t>Определитель Матрицы А = -7.83887e+23</w:t>
      </w:r>
      <w:r>
        <w:rPr>
          <w:rFonts w:ascii="Times New Roman" w:hAnsi="Times New Roman" w:cs="Times New Roman"/>
          <w:sz w:val="28"/>
          <w:szCs w:val="28"/>
        </w:rPr>
        <w:t xml:space="preserve"> или же -783 887 </w:t>
      </w:r>
      <w:r w:rsidRPr="00183C77">
        <w:rPr>
          <w:rFonts w:ascii="Times New Roman" w:hAnsi="Times New Roman" w:cs="Times New Roman"/>
          <w:sz w:val="28"/>
          <w:szCs w:val="28"/>
        </w:rPr>
        <w:t>*10^18</w:t>
      </w:r>
    </w:p>
    <w:p w:rsidR="00183C77" w:rsidRDefault="00183C77" w:rsidP="00183C77">
      <w:pPr>
        <w:rPr>
          <w:rFonts w:ascii="Times New Roman" w:hAnsi="Times New Roman" w:cs="Times New Roman"/>
          <w:sz w:val="28"/>
          <w:szCs w:val="28"/>
        </w:rPr>
      </w:pPr>
    </w:p>
    <w:p w:rsidR="00183C77" w:rsidRPr="00183C77" w:rsidRDefault="00E66474" w:rsidP="00183C77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полученная обратная матрица слишком сложна для анализа из-за большого количества элементов, в отчёте приведены лишь некоторые из её элементов. Файл со всеми элементами прикреплён к отчёту.</w:t>
      </w:r>
    </w:p>
    <w:p w:rsidR="00183C77" w:rsidRDefault="00FE114C" w:rsidP="00E66474">
      <w:pPr>
        <w:ind w:left="360"/>
      </w:pPr>
      <w:r>
        <w:pict>
          <v:shape id="_x0000_i1027" type="#_x0000_t75" style="width:488.25pt;height:124.5pt">
            <v:imagedata r:id="rId35" o:title="B3jByShr1Jc"/>
          </v:shape>
        </w:pict>
      </w:r>
    </w:p>
    <w:p w:rsidR="00E66474" w:rsidRDefault="00E66474" w:rsidP="00E66474">
      <w:pPr>
        <w:rPr>
          <w:rFonts w:ascii="Times New Roman" w:hAnsi="Times New Roman" w:cs="Times New Roman"/>
          <w:sz w:val="28"/>
          <w:szCs w:val="28"/>
        </w:rPr>
      </w:pPr>
    </w:p>
    <w:p w:rsidR="00E66474" w:rsidRPr="00E66474" w:rsidRDefault="00E66474" w:rsidP="00E66474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6474">
        <w:rPr>
          <w:rFonts w:ascii="Times New Roman" w:hAnsi="Times New Roman" w:cs="Times New Roman"/>
          <w:sz w:val="28"/>
          <w:szCs w:val="28"/>
        </w:rPr>
        <w:t>В данной работе число обусловленности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E66474">
        <w:rPr>
          <w:rFonts w:ascii="Times New Roman" w:hAnsi="Times New Roman" w:cs="Times New Roman"/>
          <w:sz w:val="28"/>
          <w:szCs w:val="28"/>
        </w:rPr>
        <w:t xml:space="preserve"> определятся как произведение нормы начальной ма</w:t>
      </w:r>
      <w:r>
        <w:rPr>
          <w:rFonts w:ascii="Times New Roman" w:hAnsi="Times New Roman" w:cs="Times New Roman"/>
          <w:sz w:val="28"/>
          <w:szCs w:val="28"/>
        </w:rPr>
        <w:t>трицы на норму обратной матрицы</w:t>
      </w:r>
      <w:r w:rsidRPr="00E66474">
        <w:rPr>
          <w:rFonts w:ascii="Times New Roman" w:hAnsi="Times New Roman" w:cs="Times New Roman"/>
          <w:color w:val="000000"/>
          <w:sz w:val="28"/>
          <w:szCs w:val="28"/>
        </w:rPr>
        <w:t>. Эта норма определяется как максимальная сумма модулей элементов строк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66474" w:rsidRPr="00E66474" w:rsidRDefault="00E66474" w:rsidP="00E66474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E66474" w:rsidRPr="00E66474" w:rsidRDefault="00E66474" w:rsidP="00E66474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 изначальной матрицы = </w:t>
      </w:r>
      <w:r w:rsidRPr="00E66474">
        <w:rPr>
          <w:rFonts w:ascii="Times New Roman" w:hAnsi="Times New Roman" w:cs="Times New Roman"/>
          <w:sz w:val="28"/>
          <w:szCs w:val="28"/>
        </w:rPr>
        <w:t>14.1</w:t>
      </w:r>
    </w:p>
    <w:p w:rsidR="00E66474" w:rsidRPr="00E66474" w:rsidRDefault="00E66474" w:rsidP="00E66474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 обратной матрицы = </w:t>
      </w:r>
      <w:r w:rsidRPr="00E66474">
        <w:rPr>
          <w:rFonts w:ascii="Times New Roman" w:hAnsi="Times New Roman" w:cs="Times New Roman"/>
          <w:sz w:val="28"/>
          <w:szCs w:val="28"/>
        </w:rPr>
        <w:t>39.1358</w:t>
      </w:r>
    </w:p>
    <w:p w:rsidR="00E66474" w:rsidRDefault="00E66474" w:rsidP="00E66474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тогда получается, что число о</w:t>
      </w:r>
      <w:r w:rsidRPr="00E66474">
        <w:rPr>
          <w:rFonts w:ascii="Times New Roman" w:hAnsi="Times New Roman" w:cs="Times New Roman"/>
          <w:sz w:val="28"/>
          <w:szCs w:val="28"/>
        </w:rPr>
        <w:t>бусловленности М = 583.123</w:t>
      </w:r>
    </w:p>
    <w:p w:rsidR="00E66474" w:rsidRPr="00287838" w:rsidRDefault="00E66474" w:rsidP="00E66474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E66474" w:rsidRPr="00287838" w:rsidRDefault="00E66474" w:rsidP="00287838">
      <w:pPr>
        <w:rPr>
          <w:rFonts w:ascii="Times New Roman" w:hAnsi="Times New Roman" w:cs="Times New Roman"/>
          <w:b/>
          <w:sz w:val="28"/>
          <w:szCs w:val="28"/>
        </w:rPr>
      </w:pPr>
      <w:r w:rsidRPr="00287838">
        <w:rPr>
          <w:rFonts w:ascii="Times New Roman" w:hAnsi="Times New Roman" w:cs="Times New Roman"/>
          <w:b/>
          <w:sz w:val="28"/>
          <w:szCs w:val="28"/>
        </w:rPr>
        <w:t>Анализ решения:</w:t>
      </w:r>
    </w:p>
    <w:p w:rsidR="00E66474" w:rsidRPr="00287838" w:rsidRDefault="00E66474" w:rsidP="002878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7838">
        <w:rPr>
          <w:rFonts w:ascii="Times New Roman" w:hAnsi="Times New Roman" w:cs="Times New Roman"/>
          <w:sz w:val="28"/>
          <w:szCs w:val="28"/>
        </w:rPr>
        <w:t>Анализом будет являться рассмотрение числа обусловленности</w:t>
      </w:r>
    </w:p>
    <w:p w:rsidR="00E66474" w:rsidRPr="00287838" w:rsidRDefault="00E66474" w:rsidP="00287838">
      <w:pPr>
        <w:ind w:firstLine="708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287838">
        <w:rPr>
          <w:rFonts w:ascii="Times New Roman" w:hAnsi="Times New Roman" w:cs="Times New Roman"/>
          <w:sz w:val="28"/>
          <w:szCs w:val="28"/>
        </w:rPr>
        <w:t>Принято считать, что если число обусловленности 1</w:t>
      </w:r>
      <w:r w:rsidRPr="00287838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≤М≤100, то погрешность в </w:t>
      </w:r>
      <w:r w:rsidR="00287838" w:rsidRPr="00287838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исчислении сводится к минимуму, если 100≤М≤1000, то погрешность повлияет на решение СЛАУ и если М&gt;1000, то погрешность сильно повлияет на решение.</w:t>
      </w:r>
    </w:p>
    <w:p w:rsidR="00287838" w:rsidRPr="00287838" w:rsidRDefault="00287838" w:rsidP="00287838">
      <w:pPr>
        <w:ind w:firstLine="708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287838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По результатам нашего решения число обусловленности находится на промежутке 100≤М≤1000, что значит, что погрешность не сильно повлияет на решение.</w:t>
      </w:r>
    </w:p>
    <w:p w:rsidR="00287838" w:rsidRDefault="00287838" w:rsidP="00287838">
      <w:pPr>
        <w:ind w:firstLine="708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287838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Ниже приведены фрагменты программы на языке программирования С++для решения СЛАУ методом </w:t>
      </w:r>
      <w:r w:rsidRPr="00251A7A">
        <w:rPr>
          <w:rFonts w:ascii="Times New Roman" w:hAnsi="Times New Roman" w:cs="Times New Roman"/>
          <w:color w:val="000000"/>
          <w:sz w:val="28"/>
          <w:szCs w:val="28"/>
        </w:rPr>
        <w:t>Гаусса</w:t>
      </w:r>
      <w:r w:rsidRPr="00287838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.</w:t>
      </w:r>
    </w:p>
    <w:p w:rsidR="00902A2F" w:rsidRDefault="00FE114C" w:rsidP="00902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pict>
          <v:shape id="_x0000_i1028" type="#_x0000_t75" style="width:467.25pt;height:482.25pt">
            <v:imagedata r:id="rId36" o:title="NObAeV6W4o4"/>
          </v:shape>
        </w:pict>
      </w:r>
    </w:p>
    <w:p w:rsidR="00902A2F" w:rsidRDefault="00FE114C" w:rsidP="00902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9" type="#_x0000_t75" style="width:467.25pt;height:570pt">
            <v:imagedata r:id="rId37" o:title="YMbUOhwcwWo"/>
          </v:shape>
        </w:pict>
      </w:r>
    </w:p>
    <w:p w:rsidR="00902A2F" w:rsidRDefault="00B5308D" w:rsidP="00902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0" type="#_x0000_t75" style="width:467.25pt;height:522.75pt">
            <v:imagedata r:id="rId38" o:title="0_uhgk0fQ7M"/>
          </v:shape>
        </w:pict>
      </w:r>
    </w:p>
    <w:p w:rsidR="00902A2F" w:rsidRPr="00287838" w:rsidRDefault="00B5308D" w:rsidP="00902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1" type="#_x0000_t75" style="width:357.75pt;height:434.25pt">
            <v:imagedata r:id="rId39" o:title="9-E9YWrHrmQ"/>
          </v:shape>
        </w:pict>
      </w:r>
    </w:p>
    <w:sectPr w:rsidR="00902A2F" w:rsidRPr="00287838" w:rsidSect="003F276E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08D" w:rsidRDefault="00B5308D" w:rsidP="003F276E">
      <w:pPr>
        <w:spacing w:after="0" w:line="240" w:lineRule="auto"/>
      </w:pPr>
      <w:r>
        <w:separator/>
      </w:r>
    </w:p>
  </w:endnote>
  <w:endnote w:type="continuationSeparator" w:id="0">
    <w:p w:rsidR="00B5308D" w:rsidRDefault="00B5308D" w:rsidP="003F2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5101301"/>
      <w:docPartObj>
        <w:docPartGallery w:val="Page Numbers (Bottom of Page)"/>
        <w:docPartUnique/>
      </w:docPartObj>
    </w:sdtPr>
    <w:sdtEndPr/>
    <w:sdtContent>
      <w:p w:rsidR="003F276E" w:rsidRDefault="003F276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219E">
          <w:rPr>
            <w:noProof/>
          </w:rPr>
          <w:t>10</w:t>
        </w:r>
        <w:r>
          <w:fldChar w:fldCharType="end"/>
        </w:r>
      </w:p>
    </w:sdtContent>
  </w:sdt>
  <w:p w:rsidR="003F276E" w:rsidRDefault="003F27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08D" w:rsidRDefault="00B5308D" w:rsidP="003F276E">
      <w:pPr>
        <w:spacing w:after="0" w:line="240" w:lineRule="auto"/>
      </w:pPr>
      <w:r>
        <w:separator/>
      </w:r>
    </w:p>
  </w:footnote>
  <w:footnote w:type="continuationSeparator" w:id="0">
    <w:p w:rsidR="00B5308D" w:rsidRDefault="00B5308D" w:rsidP="003F2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47459"/>
    <w:multiLevelType w:val="hybridMultilevel"/>
    <w:tmpl w:val="9D9C0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00148"/>
    <w:multiLevelType w:val="hybridMultilevel"/>
    <w:tmpl w:val="A4A26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94702"/>
    <w:multiLevelType w:val="multilevel"/>
    <w:tmpl w:val="CB9CB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76"/>
    <w:rsid w:val="00183C77"/>
    <w:rsid w:val="00251A7A"/>
    <w:rsid w:val="00287838"/>
    <w:rsid w:val="002A3182"/>
    <w:rsid w:val="003F276E"/>
    <w:rsid w:val="005C7FB9"/>
    <w:rsid w:val="006525A0"/>
    <w:rsid w:val="00672E61"/>
    <w:rsid w:val="008C2FF0"/>
    <w:rsid w:val="00902A2F"/>
    <w:rsid w:val="00952A76"/>
    <w:rsid w:val="00A132E0"/>
    <w:rsid w:val="00B5308D"/>
    <w:rsid w:val="00DF7B65"/>
    <w:rsid w:val="00E6219E"/>
    <w:rsid w:val="00E66474"/>
    <w:rsid w:val="00EE34EA"/>
    <w:rsid w:val="00FB3CEC"/>
    <w:rsid w:val="00FD10BA"/>
    <w:rsid w:val="00FE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B9E2A"/>
  <w15:chartTrackingRefBased/>
  <w15:docId w15:val="{579E6646-B463-4B3D-A5C4-20BDAA49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7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276E"/>
  </w:style>
  <w:style w:type="paragraph" w:styleId="a5">
    <w:name w:val="footer"/>
    <w:basedOn w:val="a"/>
    <w:link w:val="a6"/>
    <w:uiPriority w:val="99"/>
    <w:unhideWhenUsed/>
    <w:rsid w:val="003F2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276E"/>
  </w:style>
  <w:style w:type="paragraph" w:styleId="a7">
    <w:name w:val="Normal (Web)"/>
    <w:basedOn w:val="a"/>
    <w:uiPriority w:val="99"/>
    <w:unhideWhenUsed/>
    <w:rsid w:val="003F2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EE34E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251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2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jpeg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8.jpe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7.jpeg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Компудахтер</dc:creator>
  <cp:keywords/>
  <dc:description/>
  <cp:lastModifiedBy>Компудахтер</cp:lastModifiedBy>
  <cp:revision>5</cp:revision>
  <dcterms:created xsi:type="dcterms:W3CDTF">2021-02-23T18:41:00Z</dcterms:created>
  <dcterms:modified xsi:type="dcterms:W3CDTF">2021-04-22T19:05:00Z</dcterms:modified>
</cp:coreProperties>
</file>