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THE BIG THREE</w:t>
      </w:r>
    </w:p>
    <w:p>
      <w:pPr>
        <w:pBdr>
          <w:bottom w:val="single" w:color="1F3864" w:sz="6" w:space="8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ElevenLabs audio script (copy everything below the line)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Most people are not destroyed by what happens to them...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They are destroyed by... the meaning they give to it...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One rejection becomes... "I'm worthless."...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One failure becomes... "My life is over."...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The event lasts minutes... The interpretation... becomes a lifelong prison...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The Big Three...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First... PERCEPTION...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Separate facts... from the stories your mind invents...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Rejection is a fact... "I'm worthless" is a story...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Never allow a temporary event... to become your permanent identity...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Second... ACTION...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Stop negotiating with your excuses... Make the call... Face the fear... Start again...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Clarity without action... is intelligent procrastination...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The world does not reward what you intend... It responds to what you do...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Third... WILL...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Accept what you cannot control... The past... People's opinions... Closed doors...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Acceptance is not surrender... It is refusing to waste your strength... fighting reality...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The Stoic, Cleanthes, said... "Fate guides the willing... but drags the unwilling."...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When life strikes... ask three questions...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PERCEPTION... Am I seeing reality... or inventing suffering?...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ACTION... What can I do right now?...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WILL... What must I finally let go?...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You cannot command every storm... But you can command your judgment... your actions... and your response...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Master these three... and life may still shake your world... But it will no longer own your mind...</w:t>
      </w:r>
    </w:p>
    <w:p>
      <w:pPr>
        <w:spacing w:after="160" w:line="300"/>
      </w:pPr>
      <w:r>
        <w:rPr>
          <w:rFonts w:ascii="Calibri" w:cs="Calibri" w:eastAsia="Calibri" w:hAnsi="Calibri"/>
          <w:sz w:val="24"/>
          <w:szCs w:val="24"/>
        </w:rPr>
        <w:t xml:space="preserve">This is THE WINNING MIND... Like, share and subscribe.</w:t>
      </w:r>
    </w:p>
    <w:p>
      <w:pPr>
        <w:pBdr>
          <w:top w:val="single" w:color="1F3864" w:sz="6" w:space="8"/>
        </w:pBdr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How to use it in ElevenLabs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"..."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gives a short, natural pause.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blank line between paragraphs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gives a slightly longer pause, so keep the line breaks when you paste.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For a longer, exact pause (for example before "The Big Three" or "You cannot command every storm"), replace "..."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&lt;break time="1.0s" /&gt;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on models that support break tags, or add the gap later in your video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Paste only the script, not this heading or these tips. A plain-text copy, "THE BIG THREE - ELEVENLABS AUDIO SCRIPT.txt", is in the same folder for clean copying.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If "Cleanthes" is mispronounced, change it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"Klee-an-theez"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Starting settings: Stability about 40–50%, Similarity about 75%, Style about 20–30%, Speed 0.9–0.95. If a line sounds rushed or flat, regenerate just that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pauses add time: expect about 1:45–1:55 of audio. If it runs over 2:00, raise Speed to 1.0 or remove some "..." in the middle of sentences.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2026-10-12T19:58:31.577Z</dcterms:created>
  <dcterms:modified xsi:type="dcterms:W3CDTF">2026-10-12T19:58:31.588Z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