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2E0" w:rsidRPr="00283B39" w:rsidRDefault="007532E0">
      <w:pPr>
        <w:rPr>
          <w:rFonts w:ascii="Times New Roman" w:hAnsi="Times New Roman" w:cs="Times New Roman"/>
        </w:rPr>
      </w:pPr>
      <w:r w:rsidRPr="00283B39">
        <w:rPr>
          <w:rFonts w:ascii="Times New Roman" w:hAnsi="Times New Roman" w:cs="Times New Roman"/>
          <w:noProof/>
        </w:rPr>
        <w:drawing>
          <wp:inline distT="0" distB="0" distL="0" distR="0" wp14:anchorId="7137B60A" wp14:editId="014F826A">
            <wp:extent cx="4261741" cy="2584174"/>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截屏2020-12-05 上午9.58.4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73584" cy="2591355"/>
                    </a:xfrm>
                    <a:prstGeom prst="rect">
                      <a:avLst/>
                    </a:prstGeom>
                  </pic:spPr>
                </pic:pic>
              </a:graphicData>
            </a:graphic>
          </wp:inline>
        </w:drawing>
      </w:r>
    </w:p>
    <w:p w:rsidR="00B65570" w:rsidRPr="00283B39" w:rsidRDefault="00B90631" w:rsidP="00B65570">
      <w:pPr>
        <w:rPr>
          <w:rFonts w:ascii="Times New Roman" w:hAnsi="Times New Roman" w:cs="Times New Roman"/>
        </w:rPr>
      </w:pPr>
      <w:r w:rsidRPr="00283B39">
        <w:rPr>
          <w:rFonts w:ascii="Times New Roman" w:hAnsi="Times New Roman" w:cs="Times New Roman"/>
          <w:noProof/>
        </w:rPr>
        <w:drawing>
          <wp:inline distT="0" distB="0" distL="0" distR="0">
            <wp:extent cx="4261485" cy="1035284"/>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截屏2020-12-05 上午9.58.4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87806" cy="1041678"/>
                    </a:xfrm>
                    <a:prstGeom prst="rect">
                      <a:avLst/>
                    </a:prstGeom>
                  </pic:spPr>
                </pic:pic>
              </a:graphicData>
            </a:graphic>
          </wp:inline>
        </w:drawing>
      </w:r>
    </w:p>
    <w:p w:rsidR="00B65570" w:rsidRPr="00283B39" w:rsidRDefault="00B65570">
      <w:pPr>
        <w:rPr>
          <w:rFonts w:ascii="Times New Roman" w:eastAsiaTheme="majorHAnsi" w:hAnsi="Times New Roman" w:cs="Times New Roman"/>
          <w:sz w:val="20"/>
          <w:szCs w:val="20"/>
        </w:rPr>
      </w:pPr>
      <w:r w:rsidRPr="00283B39">
        <w:rPr>
          <w:rFonts w:ascii="Times New Roman" w:eastAsiaTheme="majorHAnsi" w:hAnsi="Times New Roman" w:cs="Times New Roman"/>
          <w:sz w:val="20"/>
          <w:szCs w:val="20"/>
        </w:rPr>
        <w:t xml:space="preserve">The first </w:t>
      </w:r>
      <w:r w:rsidRPr="00283B39">
        <w:rPr>
          <w:rFonts w:ascii="Times New Roman" w:eastAsiaTheme="majorHAnsi" w:hAnsi="Times New Roman" w:cs="Times New Roman" w:hint="eastAsia"/>
          <w:sz w:val="20"/>
          <w:szCs w:val="20"/>
        </w:rPr>
        <w:t>char</w:t>
      </w:r>
      <w:r w:rsidRPr="00283B39">
        <w:rPr>
          <w:rFonts w:ascii="Times New Roman" w:eastAsiaTheme="majorHAnsi" w:hAnsi="Times New Roman" w:cs="Times New Roman"/>
          <w:sz w:val="20"/>
          <w:szCs w:val="20"/>
        </w:rPr>
        <w:t xml:space="preserve">t shows the </w:t>
      </w:r>
      <w:r w:rsidR="008C447F" w:rsidRPr="00283B39">
        <w:rPr>
          <w:rFonts w:ascii="Times New Roman" w:eastAsiaTheme="majorHAnsi" w:hAnsi="Times New Roman" w:cs="Times New Roman"/>
          <w:sz w:val="20"/>
          <w:szCs w:val="20"/>
        </w:rPr>
        <w:t>distribution of the total number of women, girls and gender perspective peace agreements involving in different countries on the world map.</w:t>
      </w:r>
    </w:p>
    <w:p w:rsidR="008C447F" w:rsidRPr="00283B39" w:rsidRDefault="008C447F" w:rsidP="008C447F">
      <w:pPr>
        <w:rPr>
          <w:rFonts w:ascii="Times New Roman" w:eastAsiaTheme="majorHAnsi" w:hAnsi="Times New Roman" w:cs="Times New Roman"/>
          <w:sz w:val="20"/>
          <w:szCs w:val="20"/>
        </w:rPr>
      </w:pPr>
    </w:p>
    <w:p w:rsidR="008C447F" w:rsidRPr="00283B39" w:rsidRDefault="008C447F" w:rsidP="008C447F">
      <w:pPr>
        <w:rPr>
          <w:rFonts w:ascii="Times New Roman" w:eastAsiaTheme="majorHAnsi" w:hAnsi="Times New Roman" w:cs="Times New Roman"/>
          <w:sz w:val="20"/>
          <w:szCs w:val="20"/>
        </w:rPr>
      </w:pPr>
      <w:r w:rsidRPr="00283B39">
        <w:rPr>
          <w:rFonts w:ascii="Times New Roman" w:eastAsiaTheme="majorHAnsi" w:hAnsi="Times New Roman" w:cs="Times New Roman"/>
          <w:sz w:val="20"/>
          <w:szCs w:val="20"/>
        </w:rPr>
        <w:t>The darker the dot color is (smaller size as well), the fewer times it involves, and the lighter</w:t>
      </w:r>
      <w:r w:rsidR="00283B39">
        <w:rPr>
          <w:rFonts w:ascii="Times New Roman" w:eastAsiaTheme="majorHAnsi" w:hAnsi="Times New Roman" w:cs="Times New Roman"/>
          <w:sz w:val="20"/>
          <w:szCs w:val="20"/>
        </w:rPr>
        <w:t xml:space="preserve"> the dot color is</w:t>
      </w:r>
      <w:r w:rsidR="00283B39" w:rsidRPr="00283B39">
        <w:rPr>
          <w:rFonts w:ascii="Times New Roman" w:eastAsiaTheme="majorHAnsi" w:hAnsi="Times New Roman" w:cs="Times New Roman"/>
          <w:sz w:val="20"/>
          <w:szCs w:val="20"/>
        </w:rPr>
        <w:t xml:space="preserve"> (bigger size as well)</w:t>
      </w:r>
      <w:r w:rsidRPr="00283B39">
        <w:rPr>
          <w:rFonts w:ascii="Times New Roman" w:eastAsiaTheme="majorHAnsi" w:hAnsi="Times New Roman" w:cs="Times New Roman"/>
          <w:sz w:val="20"/>
          <w:szCs w:val="20"/>
        </w:rPr>
        <w:t xml:space="preserve">, the more times it involves. We choose the darker color to </w:t>
      </w:r>
      <w:r w:rsidR="00C34255">
        <w:rPr>
          <w:rFonts w:ascii="Times New Roman" w:eastAsiaTheme="majorHAnsi" w:hAnsi="Times New Roman" w:cs="Times New Roman"/>
          <w:sz w:val="20"/>
          <w:szCs w:val="20"/>
        </w:rPr>
        <w:t>represent</w:t>
      </w:r>
      <w:r w:rsidRPr="00283B39">
        <w:rPr>
          <w:rFonts w:ascii="Times New Roman" w:eastAsiaTheme="majorHAnsi" w:hAnsi="Times New Roman" w:cs="Times New Roman"/>
          <w:sz w:val="20"/>
          <w:szCs w:val="20"/>
        </w:rPr>
        <w:t xml:space="preserve"> the fewer times it involves, and the lighter color to </w:t>
      </w:r>
      <w:r w:rsidR="00C34255">
        <w:rPr>
          <w:rFonts w:ascii="Times New Roman" w:eastAsiaTheme="majorHAnsi" w:hAnsi="Times New Roman" w:cs="Times New Roman"/>
          <w:sz w:val="20"/>
          <w:szCs w:val="20"/>
        </w:rPr>
        <w:t>represent</w:t>
      </w:r>
      <w:r w:rsidR="00C34255" w:rsidRPr="00283B39">
        <w:rPr>
          <w:rFonts w:ascii="Times New Roman" w:eastAsiaTheme="majorHAnsi" w:hAnsi="Times New Roman" w:cs="Times New Roman"/>
          <w:sz w:val="20"/>
          <w:szCs w:val="20"/>
        </w:rPr>
        <w:t xml:space="preserve"> </w:t>
      </w:r>
      <w:r w:rsidRPr="00283B39">
        <w:rPr>
          <w:rFonts w:ascii="Times New Roman" w:eastAsiaTheme="majorHAnsi" w:hAnsi="Times New Roman" w:cs="Times New Roman"/>
          <w:sz w:val="20"/>
          <w:szCs w:val="20"/>
        </w:rPr>
        <w:t>the more times it involves</w:t>
      </w:r>
      <w:r w:rsidR="00C34255">
        <w:rPr>
          <w:rFonts w:ascii="Times New Roman" w:eastAsiaTheme="majorHAnsi" w:hAnsi="Times New Roman" w:cs="Times New Roman"/>
          <w:sz w:val="20"/>
          <w:szCs w:val="20"/>
        </w:rPr>
        <w:t>,</w:t>
      </w:r>
      <w:r w:rsidRPr="00283B39">
        <w:rPr>
          <w:rFonts w:ascii="Times New Roman" w:eastAsiaTheme="majorHAnsi" w:hAnsi="Times New Roman" w:cs="Times New Roman"/>
          <w:sz w:val="20"/>
          <w:szCs w:val="20"/>
        </w:rPr>
        <w:t xml:space="preserve"> </w:t>
      </w:r>
      <w:r w:rsidR="00C34255">
        <w:rPr>
          <w:rFonts w:ascii="Times New Roman" w:eastAsiaTheme="majorHAnsi" w:hAnsi="Times New Roman" w:cs="Times New Roman"/>
          <w:sz w:val="20"/>
          <w:szCs w:val="20"/>
        </w:rPr>
        <w:t>since</w:t>
      </w:r>
      <w:r w:rsidR="004876E8" w:rsidRPr="00283B39">
        <w:rPr>
          <w:rFonts w:ascii="Times New Roman" w:eastAsiaTheme="majorHAnsi" w:hAnsi="Times New Roman" w:cs="Times New Roman"/>
          <w:sz w:val="20"/>
          <w:szCs w:val="20"/>
        </w:rPr>
        <w:t xml:space="preserve"> </w:t>
      </w:r>
      <w:r w:rsidRPr="00283B39">
        <w:rPr>
          <w:rFonts w:ascii="Times New Roman" w:eastAsiaTheme="majorHAnsi" w:hAnsi="Times New Roman" w:cs="Times New Roman"/>
          <w:sz w:val="20"/>
          <w:szCs w:val="20"/>
        </w:rPr>
        <w:t xml:space="preserve">the light dots are clearer on </w:t>
      </w:r>
      <w:r w:rsidR="004876E8" w:rsidRPr="00283B39">
        <w:rPr>
          <w:rFonts w:ascii="Times New Roman" w:eastAsiaTheme="majorHAnsi" w:hAnsi="Times New Roman" w:cs="Times New Roman"/>
          <w:sz w:val="20"/>
          <w:szCs w:val="20"/>
        </w:rPr>
        <w:t>our</w:t>
      </w:r>
      <w:r w:rsidRPr="00283B39">
        <w:rPr>
          <w:rFonts w:ascii="Times New Roman" w:eastAsiaTheme="majorHAnsi" w:hAnsi="Times New Roman" w:cs="Times New Roman"/>
          <w:sz w:val="20"/>
          <w:szCs w:val="20"/>
        </w:rPr>
        <w:t xml:space="preserve"> dark</w:t>
      </w:r>
      <w:r w:rsidR="004876E8" w:rsidRPr="00283B39">
        <w:rPr>
          <w:rFonts w:ascii="Times New Roman" w:eastAsiaTheme="majorHAnsi" w:hAnsi="Times New Roman" w:cs="Times New Roman"/>
          <w:sz w:val="20"/>
          <w:szCs w:val="20"/>
        </w:rPr>
        <w:t>-color world</w:t>
      </w:r>
      <w:r w:rsidRPr="00283B39">
        <w:rPr>
          <w:rFonts w:ascii="Times New Roman" w:eastAsiaTheme="majorHAnsi" w:hAnsi="Times New Roman" w:cs="Times New Roman"/>
          <w:sz w:val="20"/>
          <w:szCs w:val="20"/>
        </w:rPr>
        <w:t xml:space="preserve"> map.</w:t>
      </w:r>
    </w:p>
    <w:p w:rsidR="008C447F" w:rsidRPr="00283B39" w:rsidRDefault="008C447F">
      <w:pPr>
        <w:rPr>
          <w:rFonts w:ascii="Times New Roman" w:hAnsi="Times New Roman" w:cs="Times New Roman"/>
        </w:rPr>
      </w:pPr>
    </w:p>
    <w:p w:rsidR="00832795" w:rsidRPr="00283B39" w:rsidRDefault="004876E8" w:rsidP="00832795">
      <w:pPr>
        <w:rPr>
          <w:rFonts w:ascii="Times New Roman" w:eastAsiaTheme="majorHAnsi" w:hAnsi="Times New Roman" w:cs="Times New Roman"/>
          <w:sz w:val="20"/>
          <w:szCs w:val="20"/>
        </w:rPr>
      </w:pPr>
      <w:r w:rsidRPr="00283B39">
        <w:rPr>
          <w:rFonts w:ascii="Times New Roman" w:eastAsiaTheme="majorHAnsi" w:hAnsi="Times New Roman" w:cs="Times New Roman"/>
          <w:sz w:val="20"/>
          <w:szCs w:val="20"/>
        </w:rPr>
        <w:t>It can be seen from the map that most of the dots are distributed in Africa, which means that Africa has the most peace agreements. The African Union Commission mentions in its 2016 report that there ha</w:t>
      </w:r>
      <w:r w:rsidR="007743C6">
        <w:rPr>
          <w:rFonts w:ascii="Times New Roman" w:eastAsiaTheme="majorHAnsi" w:hAnsi="Times New Roman" w:cs="Times New Roman"/>
          <w:sz w:val="20"/>
          <w:szCs w:val="20"/>
        </w:rPr>
        <w:t xml:space="preserve">d </w:t>
      </w:r>
      <w:r w:rsidRPr="00283B39">
        <w:rPr>
          <w:rFonts w:ascii="Times New Roman" w:eastAsiaTheme="majorHAnsi" w:hAnsi="Times New Roman" w:cs="Times New Roman"/>
          <w:sz w:val="20"/>
          <w:szCs w:val="20"/>
        </w:rPr>
        <w:t>been many long-term armed conflicts and domestic and border wars in Africa</w:t>
      </w:r>
      <w:r w:rsidR="007743C6" w:rsidRPr="007743C6">
        <w:rPr>
          <w:rFonts w:ascii="Times New Roman" w:eastAsiaTheme="majorHAnsi" w:hAnsi="Times New Roman" w:cs="Times New Roman"/>
          <w:sz w:val="20"/>
          <w:szCs w:val="20"/>
        </w:rPr>
        <w:t xml:space="preserve"> </w:t>
      </w:r>
      <w:r w:rsidR="007743C6" w:rsidRPr="00283B39">
        <w:rPr>
          <w:rFonts w:ascii="Times New Roman" w:eastAsiaTheme="majorHAnsi" w:hAnsi="Times New Roman" w:cs="Times New Roman"/>
          <w:sz w:val="20"/>
          <w:szCs w:val="20"/>
        </w:rPr>
        <w:t>since the Cold War ended</w:t>
      </w:r>
      <w:r w:rsidR="007743C6">
        <w:rPr>
          <w:rFonts w:ascii="Times New Roman" w:eastAsiaTheme="majorHAnsi" w:hAnsi="Times New Roman" w:cs="Times New Roman"/>
          <w:sz w:val="20"/>
          <w:szCs w:val="20"/>
        </w:rPr>
        <w:t>, that</w:t>
      </w:r>
      <w:r w:rsidRPr="00283B39">
        <w:rPr>
          <w:rFonts w:ascii="Times New Roman" w:eastAsiaTheme="majorHAnsi" w:hAnsi="Times New Roman" w:cs="Times New Roman"/>
          <w:sz w:val="20"/>
          <w:szCs w:val="20"/>
        </w:rPr>
        <w:t xml:space="preserve"> </w:t>
      </w:r>
      <w:r w:rsidR="007743C6">
        <w:rPr>
          <w:rFonts w:ascii="Times New Roman" w:eastAsiaTheme="majorHAnsi" w:hAnsi="Times New Roman" w:cs="Times New Roman"/>
          <w:sz w:val="20"/>
          <w:szCs w:val="20"/>
        </w:rPr>
        <w:t>m</w:t>
      </w:r>
      <w:r w:rsidRPr="00283B39">
        <w:rPr>
          <w:rFonts w:ascii="Times New Roman" w:eastAsiaTheme="majorHAnsi" w:hAnsi="Times New Roman" w:cs="Times New Roman"/>
          <w:sz w:val="20"/>
          <w:szCs w:val="20"/>
        </w:rPr>
        <w:t>any civilians, especially women and children, bec</w:t>
      </w:r>
      <w:r w:rsidR="007743C6">
        <w:rPr>
          <w:rFonts w:ascii="Times New Roman" w:eastAsiaTheme="majorHAnsi" w:hAnsi="Times New Roman" w:cs="Times New Roman"/>
          <w:sz w:val="20"/>
          <w:szCs w:val="20"/>
        </w:rPr>
        <w:t>a</w:t>
      </w:r>
      <w:r w:rsidRPr="00283B39">
        <w:rPr>
          <w:rFonts w:ascii="Times New Roman" w:eastAsiaTheme="majorHAnsi" w:hAnsi="Times New Roman" w:cs="Times New Roman"/>
          <w:sz w:val="20"/>
          <w:szCs w:val="20"/>
        </w:rPr>
        <w:t xml:space="preserve">me refugees due to armed conflicts, and they </w:t>
      </w:r>
      <w:r w:rsidR="007743C6">
        <w:rPr>
          <w:rFonts w:ascii="Times New Roman" w:eastAsiaTheme="majorHAnsi" w:hAnsi="Times New Roman" w:cs="Times New Roman"/>
          <w:sz w:val="20"/>
          <w:szCs w:val="20"/>
        </w:rPr>
        <w:t>were</w:t>
      </w:r>
      <w:r w:rsidRPr="00283B39">
        <w:rPr>
          <w:rFonts w:ascii="Times New Roman" w:eastAsiaTheme="majorHAnsi" w:hAnsi="Times New Roman" w:cs="Times New Roman"/>
          <w:sz w:val="20"/>
          <w:szCs w:val="20"/>
        </w:rPr>
        <w:t xml:space="preserve"> flooded out of their shelters and </w:t>
      </w:r>
      <w:r w:rsidR="007743C6">
        <w:rPr>
          <w:rFonts w:ascii="Times New Roman" w:eastAsiaTheme="majorHAnsi" w:hAnsi="Times New Roman" w:cs="Times New Roman"/>
          <w:sz w:val="20"/>
          <w:szCs w:val="20"/>
        </w:rPr>
        <w:t>had</w:t>
      </w:r>
      <w:r w:rsidRPr="00283B39">
        <w:rPr>
          <w:rFonts w:ascii="Times New Roman" w:eastAsiaTheme="majorHAnsi" w:hAnsi="Times New Roman" w:cs="Times New Roman"/>
          <w:sz w:val="20"/>
          <w:szCs w:val="20"/>
        </w:rPr>
        <w:t xml:space="preserve"> health problems due to poor nutrition</w:t>
      </w:r>
      <w:r w:rsidR="007743C6">
        <w:rPr>
          <w:rFonts w:ascii="Times New Roman" w:eastAsiaTheme="majorHAnsi" w:hAnsi="Times New Roman" w:cs="Times New Roman"/>
          <w:sz w:val="20"/>
          <w:szCs w:val="20"/>
        </w:rPr>
        <w:t>, and that w</w:t>
      </w:r>
      <w:r w:rsidRPr="00283B39">
        <w:rPr>
          <w:rFonts w:ascii="Times New Roman" w:eastAsiaTheme="majorHAnsi" w:hAnsi="Times New Roman" w:cs="Times New Roman"/>
          <w:sz w:val="20"/>
          <w:szCs w:val="20"/>
        </w:rPr>
        <w:t>omen suffer</w:t>
      </w:r>
      <w:r w:rsidR="007743C6">
        <w:rPr>
          <w:rFonts w:ascii="Times New Roman" w:eastAsiaTheme="majorHAnsi" w:hAnsi="Times New Roman" w:cs="Times New Roman"/>
          <w:sz w:val="20"/>
          <w:szCs w:val="20"/>
        </w:rPr>
        <w:t>ed</w:t>
      </w:r>
      <w:r w:rsidRPr="00283B39">
        <w:rPr>
          <w:rFonts w:ascii="Times New Roman" w:eastAsiaTheme="majorHAnsi" w:hAnsi="Times New Roman" w:cs="Times New Roman"/>
          <w:sz w:val="20"/>
          <w:szCs w:val="20"/>
        </w:rPr>
        <w:t xml:space="preserve"> heavy casualties in exile and </w:t>
      </w:r>
      <w:r w:rsidR="00832795" w:rsidRPr="00283B39">
        <w:rPr>
          <w:rFonts w:ascii="Times New Roman" w:eastAsiaTheme="majorHAnsi" w:hAnsi="Times New Roman" w:cs="Times New Roman"/>
          <w:sz w:val="20"/>
          <w:szCs w:val="20"/>
        </w:rPr>
        <w:t xml:space="preserve">sexual violence, and some of them </w:t>
      </w:r>
      <w:r w:rsidR="007743C6">
        <w:rPr>
          <w:rFonts w:ascii="Times New Roman" w:eastAsiaTheme="majorHAnsi" w:hAnsi="Times New Roman" w:cs="Times New Roman"/>
          <w:sz w:val="20"/>
          <w:szCs w:val="20"/>
        </w:rPr>
        <w:t>were</w:t>
      </w:r>
      <w:r w:rsidR="00832795" w:rsidRPr="00283B39">
        <w:rPr>
          <w:rFonts w:ascii="Times New Roman" w:eastAsiaTheme="majorHAnsi" w:hAnsi="Times New Roman" w:cs="Times New Roman"/>
          <w:sz w:val="20"/>
          <w:szCs w:val="20"/>
        </w:rPr>
        <w:t xml:space="preserve"> ruthlessly used and sacrifice</w:t>
      </w:r>
      <w:r w:rsidR="007743C6">
        <w:rPr>
          <w:rFonts w:ascii="Times New Roman" w:eastAsiaTheme="majorHAnsi" w:hAnsi="Times New Roman" w:cs="Times New Roman"/>
          <w:sz w:val="20"/>
          <w:szCs w:val="20"/>
        </w:rPr>
        <w:t>d</w:t>
      </w:r>
      <w:r w:rsidR="00832795" w:rsidRPr="00283B39">
        <w:rPr>
          <w:rFonts w:ascii="Times New Roman" w:eastAsiaTheme="majorHAnsi" w:hAnsi="Times New Roman" w:cs="Times New Roman"/>
          <w:sz w:val="20"/>
          <w:szCs w:val="20"/>
        </w:rPr>
        <w:t xml:space="preserve"> as weapons of </w:t>
      </w:r>
      <w:r w:rsidR="007743C6">
        <w:rPr>
          <w:rFonts w:ascii="Times New Roman" w:eastAsiaTheme="majorHAnsi" w:hAnsi="Times New Roman" w:cs="Times New Roman"/>
          <w:sz w:val="20"/>
          <w:szCs w:val="20"/>
        </w:rPr>
        <w:t xml:space="preserve">the </w:t>
      </w:r>
      <w:r w:rsidR="00832795" w:rsidRPr="00283B39">
        <w:rPr>
          <w:rFonts w:ascii="Times New Roman" w:eastAsiaTheme="majorHAnsi" w:hAnsi="Times New Roman" w:cs="Times New Roman"/>
          <w:sz w:val="20"/>
          <w:szCs w:val="20"/>
        </w:rPr>
        <w:t>war</w:t>
      </w:r>
      <w:r w:rsidR="007743C6">
        <w:rPr>
          <w:rFonts w:ascii="Times New Roman" w:eastAsiaTheme="majorHAnsi" w:hAnsi="Times New Roman" w:cs="Times New Roman"/>
          <w:sz w:val="20"/>
          <w:szCs w:val="20"/>
        </w:rPr>
        <w:t>s</w:t>
      </w:r>
      <w:r w:rsidR="00832795" w:rsidRPr="00283B39">
        <w:rPr>
          <w:rFonts w:ascii="Times New Roman" w:eastAsiaTheme="majorHAnsi" w:hAnsi="Times New Roman" w:cs="Times New Roman"/>
          <w:sz w:val="20"/>
          <w:szCs w:val="20"/>
        </w:rPr>
        <w:t>. Because of the long-term violent conflicts in Africa, African stakeholders and organizations have been promoting international attention to addressing issues of</w:t>
      </w:r>
      <w:r w:rsidR="00832795" w:rsidRPr="00283B39">
        <w:rPr>
          <w:rFonts w:ascii="Times New Roman" w:eastAsiaTheme="majorHAnsi" w:hAnsi="Times New Roman" w:cs="Times New Roman" w:hint="eastAsia"/>
          <w:sz w:val="20"/>
          <w:szCs w:val="20"/>
        </w:rPr>
        <w:t xml:space="preserve"> </w:t>
      </w:r>
      <w:r w:rsidR="00832795" w:rsidRPr="00283B39">
        <w:rPr>
          <w:rFonts w:ascii="Times New Roman" w:eastAsiaTheme="majorHAnsi" w:hAnsi="Times New Roman" w:cs="Times New Roman"/>
          <w:sz w:val="20"/>
          <w:szCs w:val="20"/>
        </w:rPr>
        <w:t xml:space="preserve">women in armed conflicts in Africa (African Union Commission 2016). According to </w:t>
      </w:r>
      <w:proofErr w:type="spellStart"/>
      <w:r w:rsidR="00832795" w:rsidRPr="00283B39">
        <w:rPr>
          <w:rFonts w:ascii="Times New Roman" w:eastAsiaTheme="majorHAnsi" w:hAnsi="Times New Roman" w:cs="Times New Roman"/>
          <w:sz w:val="20"/>
          <w:szCs w:val="20"/>
        </w:rPr>
        <w:t>Gbowee</w:t>
      </w:r>
      <w:proofErr w:type="spellEnd"/>
      <w:r w:rsidR="00832795" w:rsidRPr="00283B39">
        <w:rPr>
          <w:rFonts w:ascii="Times New Roman" w:eastAsiaTheme="majorHAnsi" w:hAnsi="Times New Roman" w:cs="Times New Roman"/>
          <w:sz w:val="20"/>
          <w:szCs w:val="20"/>
        </w:rPr>
        <w:t xml:space="preserve"> (2019), wo</w:t>
      </w:r>
      <w:r w:rsidR="00BE39C9">
        <w:rPr>
          <w:rFonts w:ascii="Times New Roman" w:eastAsiaTheme="majorHAnsi" w:hAnsi="Times New Roman" w:cs="Times New Roman"/>
          <w:sz w:val="20"/>
          <w:szCs w:val="20"/>
        </w:rPr>
        <w:t xml:space="preserve">men’s active participation in </w:t>
      </w:r>
      <w:r w:rsidR="00832795" w:rsidRPr="00283B39">
        <w:rPr>
          <w:rFonts w:ascii="Times New Roman" w:eastAsiaTheme="majorHAnsi" w:hAnsi="Times New Roman" w:cs="Times New Roman"/>
          <w:sz w:val="20"/>
          <w:szCs w:val="20"/>
        </w:rPr>
        <w:t>peace process</w:t>
      </w:r>
      <w:r w:rsidR="00BE39C9">
        <w:rPr>
          <w:rFonts w:ascii="Times New Roman" w:eastAsiaTheme="majorHAnsi" w:hAnsi="Times New Roman" w:cs="Times New Roman"/>
          <w:sz w:val="20"/>
          <w:szCs w:val="20"/>
        </w:rPr>
        <w:t>es</w:t>
      </w:r>
      <w:r w:rsidR="00832795" w:rsidRPr="00283B39">
        <w:rPr>
          <w:rFonts w:ascii="Times New Roman" w:eastAsiaTheme="majorHAnsi" w:hAnsi="Times New Roman" w:cs="Times New Roman"/>
          <w:sz w:val="20"/>
          <w:szCs w:val="20"/>
        </w:rPr>
        <w:t xml:space="preserve"> can make a significant difference in the effectiveness and longevity of</w:t>
      </w:r>
      <w:r w:rsidR="00832795" w:rsidRPr="00283B39">
        <w:rPr>
          <w:rFonts w:ascii="Times New Roman" w:eastAsiaTheme="majorHAnsi" w:hAnsi="Times New Roman" w:cs="Times New Roman" w:hint="eastAsia"/>
          <w:sz w:val="20"/>
          <w:szCs w:val="20"/>
        </w:rPr>
        <w:t xml:space="preserve"> </w:t>
      </w:r>
      <w:r w:rsidR="00832795" w:rsidRPr="00283B39">
        <w:rPr>
          <w:rFonts w:ascii="Times New Roman" w:eastAsiaTheme="majorHAnsi" w:hAnsi="Times New Roman" w:cs="Times New Roman"/>
          <w:sz w:val="20"/>
          <w:szCs w:val="20"/>
        </w:rPr>
        <w:t xml:space="preserve">peace agreements. Building sustainable peace entails wider participation in the establishment of solutions (Bell &amp;amp; </w:t>
      </w:r>
      <w:proofErr w:type="spellStart"/>
      <w:r w:rsidR="00832795" w:rsidRPr="00283B39">
        <w:rPr>
          <w:rFonts w:ascii="Times New Roman" w:eastAsiaTheme="majorHAnsi" w:hAnsi="Times New Roman" w:cs="Times New Roman"/>
          <w:sz w:val="20"/>
          <w:szCs w:val="20"/>
        </w:rPr>
        <w:t>McNicholl</w:t>
      </w:r>
      <w:proofErr w:type="spellEnd"/>
      <w:r w:rsidR="00832795" w:rsidRPr="00283B39">
        <w:rPr>
          <w:rFonts w:ascii="Times New Roman" w:eastAsiaTheme="majorHAnsi" w:hAnsi="Times New Roman" w:cs="Times New Roman"/>
          <w:sz w:val="20"/>
          <w:szCs w:val="20"/>
        </w:rPr>
        <w:t xml:space="preserve">, 2019). That is why Africa involves more </w:t>
      </w:r>
      <w:r w:rsidR="00832795" w:rsidRPr="00283B39">
        <w:rPr>
          <w:rFonts w:ascii="Times New Roman" w:eastAsiaTheme="majorHAnsi" w:hAnsi="Times New Roman" w:cs="Times New Roman" w:hint="eastAsia"/>
          <w:sz w:val="20"/>
          <w:szCs w:val="20"/>
        </w:rPr>
        <w:t>i</w:t>
      </w:r>
      <w:r w:rsidR="00832795" w:rsidRPr="00283B39">
        <w:rPr>
          <w:rFonts w:ascii="Times New Roman" w:eastAsiaTheme="majorHAnsi" w:hAnsi="Times New Roman" w:cs="Times New Roman"/>
          <w:sz w:val="20"/>
          <w:szCs w:val="20"/>
        </w:rPr>
        <w:t xml:space="preserve">n </w:t>
      </w:r>
      <w:proofErr w:type="spellStart"/>
      <w:r w:rsidR="00832795" w:rsidRPr="00283B39">
        <w:rPr>
          <w:rFonts w:ascii="Times New Roman" w:eastAsiaTheme="majorHAnsi" w:hAnsi="Times New Roman" w:cs="Times New Roman"/>
          <w:sz w:val="20"/>
          <w:szCs w:val="20"/>
        </w:rPr>
        <w:t>wgg</w:t>
      </w:r>
      <w:proofErr w:type="spellEnd"/>
      <w:r w:rsidR="00832795" w:rsidRPr="00283B39">
        <w:rPr>
          <w:rFonts w:ascii="Times New Roman" w:eastAsiaTheme="majorHAnsi" w:hAnsi="Times New Roman" w:cs="Times New Roman"/>
          <w:sz w:val="20"/>
          <w:szCs w:val="20"/>
        </w:rPr>
        <w:t xml:space="preserve"> peace agreements than any other regions of the world.</w:t>
      </w:r>
    </w:p>
    <w:p w:rsidR="008C447F" w:rsidRPr="00283B39" w:rsidRDefault="008C447F" w:rsidP="00343290">
      <w:pPr>
        <w:rPr>
          <w:rFonts w:ascii="Times New Roman" w:hAnsi="Times New Roman" w:cs="Times New Roman"/>
        </w:rPr>
      </w:pPr>
    </w:p>
    <w:p w:rsidR="00EA6D6D" w:rsidRPr="00283B39" w:rsidRDefault="00EA6D6D">
      <w:pPr>
        <w:rPr>
          <w:rFonts w:ascii="Times New Roman" w:hAnsi="Times New Roman" w:cs="Times New Roman"/>
        </w:rPr>
      </w:pPr>
      <w:r w:rsidRPr="00283B39">
        <w:rPr>
          <w:rFonts w:ascii="Times New Roman" w:hAnsi="Times New Roman" w:cs="Times New Roman"/>
          <w:noProof/>
        </w:rPr>
        <w:lastRenderedPageBreak/>
        <w:drawing>
          <wp:inline distT="0" distB="0" distL="0" distR="0">
            <wp:extent cx="2523744" cy="2233105"/>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截屏2020-12-05 上午10.23.3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9014" cy="2237768"/>
                    </a:xfrm>
                    <a:prstGeom prst="rect">
                      <a:avLst/>
                    </a:prstGeom>
                  </pic:spPr>
                </pic:pic>
              </a:graphicData>
            </a:graphic>
          </wp:inline>
        </w:drawing>
      </w:r>
      <w:r w:rsidR="00450CE0" w:rsidRPr="00283B39">
        <w:rPr>
          <w:rFonts w:ascii="Times New Roman" w:hAnsi="Times New Roman" w:cs="Times New Roman"/>
          <w:noProof/>
        </w:rPr>
        <w:drawing>
          <wp:inline distT="0" distB="0" distL="0" distR="0" wp14:anchorId="40D9E291" wp14:editId="01D5B81A">
            <wp:extent cx="2758698" cy="16274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截屏2020-12-05 上午11.30.2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9491" cy="1633807"/>
                    </a:xfrm>
                    <a:prstGeom prst="rect">
                      <a:avLst/>
                    </a:prstGeom>
                  </pic:spPr>
                </pic:pic>
              </a:graphicData>
            </a:graphic>
          </wp:inline>
        </w:drawing>
      </w:r>
    </w:p>
    <w:p w:rsidR="00EA6D6D" w:rsidRPr="00283B39" w:rsidRDefault="00EA6D6D">
      <w:pPr>
        <w:rPr>
          <w:rFonts w:ascii="Times New Roman" w:hAnsi="Times New Roman" w:cs="Times New Roman"/>
        </w:rPr>
      </w:pPr>
      <w:r w:rsidRPr="00283B39">
        <w:rPr>
          <w:rFonts w:ascii="Times New Roman" w:hAnsi="Times New Roman" w:cs="Times New Roman"/>
          <w:noProof/>
        </w:rPr>
        <w:drawing>
          <wp:inline distT="0" distB="0" distL="0" distR="0">
            <wp:extent cx="2395728" cy="701527"/>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截屏2020-12-05 上午10.23.5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9232" cy="711338"/>
                    </a:xfrm>
                    <a:prstGeom prst="rect">
                      <a:avLst/>
                    </a:prstGeom>
                  </pic:spPr>
                </pic:pic>
              </a:graphicData>
            </a:graphic>
          </wp:inline>
        </w:drawing>
      </w:r>
      <w:r w:rsidR="00450CE0" w:rsidRPr="00283B39">
        <w:rPr>
          <w:rFonts w:ascii="Times New Roman" w:hAnsi="Times New Roman" w:cs="Times New Roman"/>
          <w:noProof/>
        </w:rPr>
        <w:drawing>
          <wp:inline distT="0" distB="0" distL="0" distR="0">
            <wp:extent cx="2679192" cy="1472315"/>
            <wp:effectExtent l="0" t="0" r="63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截屏2020-12-05 上午11.30.2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5537" cy="1475802"/>
                    </a:xfrm>
                    <a:prstGeom prst="rect">
                      <a:avLst/>
                    </a:prstGeom>
                  </pic:spPr>
                </pic:pic>
              </a:graphicData>
            </a:graphic>
          </wp:inline>
        </w:drawing>
      </w:r>
    </w:p>
    <w:p w:rsidR="00450CE0" w:rsidRPr="00283B39" w:rsidRDefault="00450CE0">
      <w:pPr>
        <w:rPr>
          <w:rFonts w:ascii="Times New Roman" w:hAnsi="Times New Roman" w:cs="Times New Roman"/>
        </w:rPr>
      </w:pPr>
    </w:p>
    <w:p w:rsidR="00450CE0" w:rsidRPr="00283B39" w:rsidRDefault="00450CE0">
      <w:pPr>
        <w:rPr>
          <w:rFonts w:ascii="Times New Roman" w:hAnsi="Times New Roman" w:cs="Times New Roman"/>
        </w:rPr>
      </w:pPr>
    </w:p>
    <w:p w:rsidR="002760C5" w:rsidRDefault="00D12EEC" w:rsidP="002760C5">
      <w:pPr>
        <w:rPr>
          <w:rFonts w:ascii="Times New Roman" w:eastAsiaTheme="majorHAnsi" w:hAnsi="Times New Roman" w:cs="Times New Roman"/>
          <w:sz w:val="20"/>
          <w:szCs w:val="20"/>
        </w:rPr>
      </w:pPr>
      <w:r w:rsidRPr="00283B39">
        <w:rPr>
          <w:rFonts w:ascii="Times New Roman" w:eastAsiaTheme="majorHAnsi" w:hAnsi="Times New Roman" w:cs="Times New Roman"/>
          <w:sz w:val="20"/>
          <w:szCs w:val="20"/>
        </w:rPr>
        <w:t xml:space="preserve">The chart on the left side above displays the total number of </w:t>
      </w:r>
      <w:proofErr w:type="spellStart"/>
      <w:r w:rsidRPr="00283B39">
        <w:rPr>
          <w:rFonts w:ascii="Times New Roman" w:eastAsiaTheme="majorHAnsi" w:hAnsi="Times New Roman" w:cs="Times New Roman"/>
          <w:sz w:val="20"/>
          <w:szCs w:val="20"/>
        </w:rPr>
        <w:t>wgg</w:t>
      </w:r>
      <w:proofErr w:type="spellEnd"/>
      <w:r w:rsidRPr="00283B39">
        <w:rPr>
          <w:rFonts w:ascii="Times New Roman" w:eastAsiaTheme="majorHAnsi" w:hAnsi="Times New Roman" w:cs="Times New Roman"/>
          <w:sz w:val="20"/>
          <w:szCs w:val="20"/>
        </w:rPr>
        <w:t xml:space="preserve"> perspective peace agreements and the total number of peace agreements, respectively, over the past 30 years spanning from 1990 to 2020</w:t>
      </w:r>
      <w:r w:rsidR="002760C5" w:rsidRPr="00283B39">
        <w:rPr>
          <w:rFonts w:ascii="Times New Roman" w:eastAsiaTheme="majorHAnsi" w:hAnsi="Times New Roman" w:cs="Times New Roman"/>
          <w:sz w:val="20"/>
          <w:szCs w:val="20"/>
        </w:rPr>
        <w:t>.</w:t>
      </w:r>
    </w:p>
    <w:p w:rsidR="00BE39C9" w:rsidRPr="00283B39" w:rsidRDefault="00BE39C9" w:rsidP="002760C5">
      <w:pPr>
        <w:rPr>
          <w:rFonts w:ascii="Times New Roman" w:eastAsiaTheme="majorHAnsi" w:hAnsi="Times New Roman" w:cs="Times New Roman"/>
          <w:sz w:val="20"/>
          <w:szCs w:val="20"/>
        </w:rPr>
      </w:pPr>
    </w:p>
    <w:p w:rsidR="00BE39C9" w:rsidRDefault="00D12EEC" w:rsidP="00D12EEC">
      <w:pPr>
        <w:rPr>
          <w:rFonts w:ascii="Times New Roman" w:eastAsiaTheme="majorHAnsi" w:hAnsi="Times New Roman" w:cs="Times New Roman"/>
          <w:sz w:val="20"/>
          <w:szCs w:val="20"/>
        </w:rPr>
      </w:pPr>
      <w:r w:rsidRPr="00283B39">
        <w:rPr>
          <w:rFonts w:ascii="Times New Roman" w:eastAsiaTheme="majorHAnsi" w:hAnsi="Times New Roman" w:cs="Times New Roman"/>
          <w:sz w:val="20"/>
          <w:szCs w:val="20"/>
        </w:rPr>
        <w:t>We put two different data</w:t>
      </w:r>
      <w:r w:rsidR="002760C5" w:rsidRPr="00283B39">
        <w:rPr>
          <w:rFonts w:ascii="Times New Roman" w:eastAsiaTheme="majorHAnsi" w:hAnsi="Times New Roman" w:cs="Times New Roman"/>
          <w:sz w:val="20"/>
          <w:szCs w:val="20"/>
        </w:rPr>
        <w:t xml:space="preserve"> values</w:t>
      </w:r>
      <w:r w:rsidRPr="00283B39">
        <w:rPr>
          <w:rFonts w:ascii="Times New Roman" w:eastAsiaTheme="majorHAnsi" w:hAnsi="Times New Roman" w:cs="Times New Roman"/>
          <w:sz w:val="20"/>
          <w:szCs w:val="20"/>
        </w:rPr>
        <w:t xml:space="preserve"> in the same table and use</w:t>
      </w:r>
      <w:r w:rsidR="002760C5" w:rsidRPr="00283B39">
        <w:rPr>
          <w:rFonts w:ascii="Times New Roman" w:eastAsiaTheme="majorHAnsi" w:hAnsi="Times New Roman" w:cs="Times New Roman"/>
          <w:sz w:val="20"/>
          <w:szCs w:val="20"/>
        </w:rPr>
        <w:t xml:space="preserve"> </w:t>
      </w:r>
      <w:r w:rsidRPr="00283B39">
        <w:rPr>
          <w:rFonts w:ascii="Times New Roman" w:eastAsiaTheme="majorHAnsi" w:hAnsi="Times New Roman" w:cs="Times New Roman"/>
          <w:sz w:val="20"/>
          <w:szCs w:val="20"/>
        </w:rPr>
        <w:t xml:space="preserve">the contrasting colors red and navy blue to help the audience compare the data visually, which can more clearly </w:t>
      </w:r>
      <w:r w:rsidR="002760C5" w:rsidRPr="00283B39">
        <w:rPr>
          <w:rFonts w:ascii="Times New Roman" w:eastAsiaTheme="majorHAnsi" w:hAnsi="Times New Roman" w:cs="Times New Roman"/>
          <w:sz w:val="20"/>
          <w:szCs w:val="20"/>
        </w:rPr>
        <w:t>show</w:t>
      </w:r>
      <w:r w:rsidRPr="00283B39">
        <w:rPr>
          <w:rFonts w:ascii="Times New Roman" w:eastAsiaTheme="majorHAnsi" w:hAnsi="Times New Roman" w:cs="Times New Roman"/>
          <w:sz w:val="20"/>
          <w:szCs w:val="20"/>
        </w:rPr>
        <w:t xml:space="preserve"> th</w:t>
      </w:r>
      <w:r w:rsidR="00BE39C9">
        <w:rPr>
          <w:rFonts w:ascii="Times New Roman" w:eastAsiaTheme="majorHAnsi" w:hAnsi="Times New Roman" w:cs="Times New Roman"/>
          <w:sz w:val="20"/>
          <w:szCs w:val="20"/>
        </w:rPr>
        <w:t xml:space="preserve">e differences </w:t>
      </w:r>
      <w:r w:rsidR="002760C5" w:rsidRPr="00283B39">
        <w:rPr>
          <w:rFonts w:ascii="Times New Roman" w:eastAsiaTheme="majorHAnsi" w:hAnsi="Times New Roman" w:cs="Times New Roman"/>
          <w:sz w:val="20"/>
          <w:szCs w:val="20"/>
        </w:rPr>
        <w:t>between the numbers.</w:t>
      </w:r>
    </w:p>
    <w:p w:rsidR="00BE39C9" w:rsidRPr="00283B39" w:rsidRDefault="00BE39C9" w:rsidP="00D12EEC">
      <w:pPr>
        <w:rPr>
          <w:rFonts w:ascii="Times New Roman" w:eastAsiaTheme="majorHAnsi" w:hAnsi="Times New Roman" w:cs="Times New Roman"/>
          <w:sz w:val="20"/>
          <w:szCs w:val="20"/>
        </w:rPr>
      </w:pPr>
    </w:p>
    <w:p w:rsidR="002760C5" w:rsidRDefault="00D12EEC" w:rsidP="002760C5">
      <w:pPr>
        <w:rPr>
          <w:rFonts w:ascii="Times New Roman" w:eastAsiaTheme="majorHAnsi" w:hAnsi="Times New Roman" w:cs="Times New Roman"/>
          <w:sz w:val="20"/>
          <w:szCs w:val="20"/>
        </w:rPr>
      </w:pPr>
      <w:r w:rsidRPr="00283B39">
        <w:rPr>
          <w:rFonts w:ascii="Times New Roman" w:eastAsiaTheme="majorHAnsi" w:hAnsi="Times New Roman" w:cs="Times New Roman"/>
          <w:sz w:val="20"/>
          <w:szCs w:val="20"/>
        </w:rPr>
        <w:t xml:space="preserve">The </w:t>
      </w:r>
      <w:r w:rsidR="002760C5" w:rsidRPr="00283B39">
        <w:rPr>
          <w:rFonts w:ascii="Times New Roman" w:eastAsiaTheme="majorHAnsi" w:hAnsi="Times New Roman" w:cs="Times New Roman"/>
          <w:sz w:val="20"/>
          <w:szCs w:val="20"/>
        </w:rPr>
        <w:t>chart</w:t>
      </w:r>
      <w:r w:rsidRPr="00283B39">
        <w:rPr>
          <w:rFonts w:ascii="Times New Roman" w:eastAsiaTheme="majorHAnsi" w:hAnsi="Times New Roman" w:cs="Times New Roman"/>
          <w:sz w:val="20"/>
          <w:szCs w:val="20"/>
        </w:rPr>
        <w:t xml:space="preserve"> shows that gender perspective peace agreements </w:t>
      </w:r>
      <w:r w:rsidR="002760C5" w:rsidRPr="00283B39">
        <w:rPr>
          <w:rFonts w:ascii="Times New Roman" w:eastAsiaTheme="majorHAnsi" w:hAnsi="Times New Roman" w:cs="Times New Roman"/>
          <w:sz w:val="20"/>
          <w:szCs w:val="20"/>
        </w:rPr>
        <w:t xml:space="preserve">make up only a small portion of the total peace agreements, but a larger </w:t>
      </w:r>
      <w:r w:rsidR="00D416AF">
        <w:rPr>
          <w:rFonts w:ascii="Times New Roman" w:eastAsiaTheme="majorHAnsi" w:hAnsi="Times New Roman" w:cs="Times New Roman"/>
          <w:sz w:val="20"/>
          <w:szCs w:val="20"/>
        </w:rPr>
        <w:t>one as</w:t>
      </w:r>
      <w:r w:rsidR="002760C5" w:rsidRPr="00283B39">
        <w:rPr>
          <w:rFonts w:ascii="Times New Roman" w:eastAsiaTheme="majorHAnsi" w:hAnsi="Times New Roman" w:cs="Times New Roman"/>
          <w:sz w:val="20"/>
          <w:szCs w:val="20"/>
        </w:rPr>
        <w:t xml:space="preserve"> </w:t>
      </w:r>
      <w:r w:rsidRPr="00283B39">
        <w:rPr>
          <w:rFonts w:ascii="Times New Roman" w:eastAsiaTheme="majorHAnsi" w:hAnsi="Times New Roman" w:cs="Times New Roman"/>
          <w:sz w:val="20"/>
          <w:szCs w:val="20"/>
        </w:rPr>
        <w:t>comp</w:t>
      </w:r>
      <w:r w:rsidR="002760C5" w:rsidRPr="00283B39">
        <w:rPr>
          <w:rFonts w:ascii="Times New Roman" w:eastAsiaTheme="majorHAnsi" w:hAnsi="Times New Roman" w:cs="Times New Roman"/>
          <w:sz w:val="20"/>
          <w:szCs w:val="20"/>
        </w:rPr>
        <w:t>ared to other vulnerable groups.</w:t>
      </w:r>
    </w:p>
    <w:p w:rsidR="00BE39C9" w:rsidRPr="00283B39" w:rsidRDefault="00BE39C9" w:rsidP="002760C5">
      <w:pPr>
        <w:rPr>
          <w:rFonts w:ascii="Times New Roman" w:eastAsiaTheme="majorHAnsi" w:hAnsi="Times New Roman" w:cs="Times New Roman"/>
          <w:sz w:val="20"/>
          <w:szCs w:val="20"/>
        </w:rPr>
      </w:pPr>
    </w:p>
    <w:p w:rsidR="002760C5" w:rsidRPr="00283B39" w:rsidRDefault="002760C5" w:rsidP="002760C5">
      <w:pPr>
        <w:rPr>
          <w:rFonts w:ascii="Times New Roman" w:eastAsiaTheme="majorHAnsi" w:hAnsi="Times New Roman" w:cs="Times New Roman"/>
          <w:sz w:val="20"/>
          <w:szCs w:val="20"/>
        </w:rPr>
      </w:pPr>
      <w:r w:rsidRPr="00283B39">
        <w:rPr>
          <w:rFonts w:ascii="Times New Roman" w:eastAsiaTheme="majorHAnsi" w:hAnsi="Times New Roman" w:cs="Times New Roman"/>
          <w:sz w:val="20"/>
          <w:szCs w:val="20"/>
        </w:rPr>
        <w:t>The left chart presents that</w:t>
      </w:r>
      <w:r w:rsidRPr="00283B39">
        <w:rPr>
          <w:rFonts w:ascii="Times New Roman" w:eastAsiaTheme="majorHAnsi" w:hAnsi="Times New Roman" w:cs="Times New Roman" w:hint="eastAsia"/>
          <w:sz w:val="20"/>
          <w:szCs w:val="20"/>
        </w:rPr>
        <w:t xml:space="preserve"> </w:t>
      </w:r>
      <w:r w:rsidRPr="00283B39">
        <w:rPr>
          <w:rFonts w:ascii="Times New Roman" w:eastAsiaTheme="majorHAnsi" w:hAnsi="Times New Roman" w:cs="Times New Roman"/>
          <w:sz w:val="20"/>
          <w:szCs w:val="20"/>
        </w:rPr>
        <w:t>the references to gender in peace agreements have slowly increased since 1990. From 2000 to 2008, while the total number of peace agreements declined, the total number of gender perspective peace agreements still increased slightly. Bell and O'Rourke (2019</w:t>
      </w:r>
      <w:r w:rsidR="002404B6" w:rsidRPr="00283B39">
        <w:rPr>
          <w:rFonts w:ascii="Times New Roman" w:eastAsiaTheme="majorHAnsi" w:hAnsi="Times New Roman" w:cs="Times New Roman"/>
          <w:sz w:val="20"/>
          <w:szCs w:val="20"/>
        </w:rPr>
        <w:t xml:space="preserve">) stated </w:t>
      </w:r>
      <w:r w:rsidRPr="00283B39">
        <w:rPr>
          <w:rFonts w:ascii="Times New Roman" w:eastAsiaTheme="majorHAnsi" w:hAnsi="Times New Roman" w:cs="Times New Roman"/>
          <w:sz w:val="20"/>
          <w:szCs w:val="20"/>
        </w:rPr>
        <w:t xml:space="preserve">that the rate of </w:t>
      </w:r>
      <w:r w:rsidR="002404B6" w:rsidRPr="00283B39">
        <w:rPr>
          <w:rFonts w:ascii="Times New Roman" w:eastAsiaTheme="majorHAnsi" w:hAnsi="Times New Roman" w:cs="Times New Roman"/>
          <w:sz w:val="20"/>
          <w:szCs w:val="20"/>
        </w:rPr>
        <w:t xml:space="preserve">including </w:t>
      </w:r>
      <w:r w:rsidRPr="00283B39">
        <w:rPr>
          <w:rFonts w:ascii="Times New Roman" w:eastAsiaTheme="majorHAnsi" w:hAnsi="Times New Roman" w:cs="Times New Roman"/>
          <w:sz w:val="20"/>
          <w:szCs w:val="20"/>
        </w:rPr>
        <w:t>references to women in agreement</w:t>
      </w:r>
      <w:r w:rsidR="002404B6" w:rsidRPr="00283B39">
        <w:rPr>
          <w:rFonts w:ascii="Times New Roman" w:eastAsiaTheme="majorHAnsi" w:hAnsi="Times New Roman" w:cs="Times New Roman"/>
          <w:sz w:val="20"/>
          <w:szCs w:val="20"/>
        </w:rPr>
        <w:t>s had</w:t>
      </w:r>
      <w:r w:rsidRPr="00283B39">
        <w:rPr>
          <w:rFonts w:ascii="Times New Roman" w:eastAsiaTheme="majorHAnsi" w:hAnsi="Times New Roman" w:cs="Times New Roman"/>
          <w:sz w:val="20"/>
          <w:szCs w:val="20"/>
        </w:rPr>
        <w:t xml:space="preserve"> accelerated and the </w:t>
      </w:r>
      <w:r w:rsidR="002404B6" w:rsidRPr="00283B39">
        <w:rPr>
          <w:rFonts w:ascii="Times New Roman" w:eastAsiaTheme="majorHAnsi" w:hAnsi="Times New Roman" w:cs="Times New Roman"/>
          <w:sz w:val="20"/>
          <w:szCs w:val="20"/>
        </w:rPr>
        <w:t>references to</w:t>
      </w:r>
      <w:r w:rsidRPr="00283B39">
        <w:rPr>
          <w:rFonts w:ascii="Times New Roman" w:eastAsiaTheme="majorHAnsi" w:hAnsi="Times New Roman" w:cs="Times New Roman"/>
          <w:sz w:val="20"/>
          <w:szCs w:val="20"/>
        </w:rPr>
        <w:t xml:space="preserve"> women in various forms </w:t>
      </w:r>
      <w:r w:rsidR="002404B6" w:rsidRPr="00283B39">
        <w:rPr>
          <w:rFonts w:ascii="Times New Roman" w:eastAsiaTheme="majorHAnsi" w:hAnsi="Times New Roman" w:cs="Times New Roman"/>
          <w:sz w:val="20"/>
          <w:szCs w:val="20"/>
        </w:rPr>
        <w:t>were</w:t>
      </w:r>
      <w:r w:rsidRPr="00283B39">
        <w:rPr>
          <w:rFonts w:ascii="Times New Roman" w:eastAsiaTheme="majorHAnsi" w:hAnsi="Times New Roman" w:cs="Times New Roman"/>
          <w:sz w:val="20"/>
          <w:szCs w:val="20"/>
        </w:rPr>
        <w:t xml:space="preserve"> higher than before</w:t>
      </w:r>
      <w:r w:rsidR="002404B6" w:rsidRPr="00283B39">
        <w:rPr>
          <w:rFonts w:ascii="Times New Roman" w:eastAsiaTheme="majorHAnsi" w:hAnsi="Times New Roman" w:cs="Times New Roman"/>
          <w:sz w:val="20"/>
          <w:szCs w:val="20"/>
        </w:rPr>
        <w:t xml:space="preserve"> since the signing of UN Security Council Resolution 1325 on October 31, 2000</w:t>
      </w:r>
      <w:r w:rsidRPr="00283B39">
        <w:rPr>
          <w:rFonts w:ascii="Times New Roman" w:eastAsiaTheme="majorHAnsi" w:hAnsi="Times New Roman" w:cs="Times New Roman"/>
          <w:sz w:val="20"/>
          <w:szCs w:val="20"/>
        </w:rPr>
        <w:t>. This m</w:t>
      </w:r>
      <w:r w:rsidR="002404B6" w:rsidRPr="00283B39">
        <w:rPr>
          <w:rFonts w:ascii="Times New Roman" w:eastAsiaTheme="majorHAnsi" w:hAnsi="Times New Roman" w:cs="Times New Roman"/>
          <w:sz w:val="20"/>
          <w:szCs w:val="20"/>
        </w:rPr>
        <w:t>ight</w:t>
      </w:r>
      <w:r w:rsidRPr="00283B39">
        <w:rPr>
          <w:rFonts w:ascii="Times New Roman" w:eastAsiaTheme="majorHAnsi" w:hAnsi="Times New Roman" w:cs="Times New Roman"/>
          <w:sz w:val="20"/>
          <w:szCs w:val="20"/>
        </w:rPr>
        <w:t xml:space="preserve"> possibl</w:t>
      </w:r>
      <w:r w:rsidR="002404B6" w:rsidRPr="00283B39">
        <w:rPr>
          <w:rFonts w:ascii="Times New Roman" w:eastAsiaTheme="majorHAnsi" w:hAnsi="Times New Roman" w:cs="Times New Roman"/>
          <w:sz w:val="20"/>
          <w:szCs w:val="20"/>
        </w:rPr>
        <w:t>y e</w:t>
      </w:r>
      <w:r w:rsidRPr="00283B39">
        <w:rPr>
          <w:rFonts w:ascii="Times New Roman" w:eastAsiaTheme="majorHAnsi" w:hAnsi="Times New Roman" w:cs="Times New Roman"/>
          <w:sz w:val="20"/>
          <w:szCs w:val="20"/>
        </w:rPr>
        <w:t xml:space="preserve">xplain </w:t>
      </w:r>
      <w:r w:rsidR="002404B6" w:rsidRPr="00283B39">
        <w:rPr>
          <w:rFonts w:ascii="Times New Roman" w:eastAsiaTheme="majorHAnsi" w:hAnsi="Times New Roman" w:cs="Times New Roman"/>
          <w:sz w:val="20"/>
          <w:szCs w:val="20"/>
        </w:rPr>
        <w:t>the continued increase in references to women since</w:t>
      </w:r>
      <w:r w:rsidRPr="00283B39">
        <w:rPr>
          <w:rFonts w:ascii="Times New Roman" w:eastAsiaTheme="majorHAnsi" w:hAnsi="Times New Roman" w:cs="Times New Roman"/>
          <w:sz w:val="20"/>
          <w:szCs w:val="20"/>
        </w:rPr>
        <w:t xml:space="preserve"> 2000, but they also </w:t>
      </w:r>
      <w:r w:rsidR="002404B6" w:rsidRPr="00283B39">
        <w:rPr>
          <w:rFonts w:ascii="Times New Roman" w:eastAsiaTheme="majorHAnsi" w:hAnsi="Times New Roman" w:cs="Times New Roman"/>
          <w:sz w:val="20"/>
          <w:szCs w:val="20"/>
        </w:rPr>
        <w:t xml:space="preserve">considered </w:t>
      </w:r>
      <w:r w:rsidRPr="00283B39">
        <w:rPr>
          <w:rFonts w:ascii="Times New Roman" w:eastAsiaTheme="majorHAnsi" w:hAnsi="Times New Roman" w:cs="Times New Roman"/>
          <w:sz w:val="20"/>
          <w:szCs w:val="20"/>
        </w:rPr>
        <w:t xml:space="preserve">it difficult to verify whether these changes </w:t>
      </w:r>
      <w:r w:rsidR="002404B6" w:rsidRPr="00283B39">
        <w:rPr>
          <w:rFonts w:ascii="Times New Roman" w:eastAsiaTheme="majorHAnsi" w:hAnsi="Times New Roman" w:cs="Times New Roman"/>
          <w:sz w:val="20"/>
          <w:szCs w:val="20"/>
        </w:rPr>
        <w:t>were</w:t>
      </w:r>
      <w:r w:rsidRPr="00283B39">
        <w:rPr>
          <w:rFonts w:ascii="Times New Roman" w:eastAsiaTheme="majorHAnsi" w:hAnsi="Times New Roman" w:cs="Times New Roman"/>
          <w:sz w:val="20"/>
          <w:szCs w:val="20"/>
        </w:rPr>
        <w:t xml:space="preserve"> </w:t>
      </w:r>
      <w:r w:rsidR="002404B6" w:rsidRPr="00283B39">
        <w:rPr>
          <w:rFonts w:ascii="Times New Roman" w:eastAsiaTheme="majorHAnsi" w:hAnsi="Times New Roman" w:cs="Times New Roman"/>
          <w:sz w:val="20"/>
          <w:szCs w:val="20"/>
        </w:rPr>
        <w:t>caused by</w:t>
      </w:r>
      <w:r w:rsidRPr="00283B39">
        <w:rPr>
          <w:rFonts w:ascii="Times New Roman" w:eastAsiaTheme="majorHAnsi" w:hAnsi="Times New Roman" w:cs="Times New Roman"/>
          <w:sz w:val="20"/>
          <w:szCs w:val="20"/>
        </w:rPr>
        <w:t xml:space="preserve"> </w:t>
      </w:r>
      <w:r w:rsidR="002404B6" w:rsidRPr="00283B39">
        <w:rPr>
          <w:rFonts w:ascii="Times New Roman" w:eastAsiaTheme="majorHAnsi" w:hAnsi="Times New Roman" w:cs="Times New Roman"/>
          <w:sz w:val="20"/>
          <w:szCs w:val="20"/>
        </w:rPr>
        <w:t xml:space="preserve">Resolution 1325 </w:t>
      </w:r>
      <w:r w:rsidRPr="00283B39">
        <w:rPr>
          <w:rFonts w:ascii="Times New Roman" w:eastAsiaTheme="majorHAnsi" w:hAnsi="Times New Roman" w:cs="Times New Roman"/>
          <w:sz w:val="20"/>
          <w:szCs w:val="20"/>
        </w:rPr>
        <w:t xml:space="preserve">or </w:t>
      </w:r>
      <w:r w:rsidR="002404B6" w:rsidRPr="00283B39">
        <w:rPr>
          <w:rFonts w:ascii="Times New Roman" w:eastAsiaTheme="majorHAnsi" w:hAnsi="Times New Roman" w:cs="Times New Roman"/>
          <w:sz w:val="20"/>
          <w:szCs w:val="20"/>
        </w:rPr>
        <w:t>social</w:t>
      </w:r>
      <w:r w:rsidRPr="00283B39">
        <w:rPr>
          <w:rFonts w:ascii="Times New Roman" w:eastAsiaTheme="majorHAnsi" w:hAnsi="Times New Roman" w:cs="Times New Roman"/>
          <w:sz w:val="20"/>
          <w:szCs w:val="20"/>
        </w:rPr>
        <w:t xml:space="preserve"> progress and development over time (Bell &amp;amp; </w:t>
      </w:r>
      <w:proofErr w:type="spellStart"/>
      <w:r w:rsidRPr="00283B39">
        <w:rPr>
          <w:rFonts w:ascii="Times New Roman" w:eastAsiaTheme="majorHAnsi" w:hAnsi="Times New Roman" w:cs="Times New Roman"/>
          <w:sz w:val="20"/>
          <w:szCs w:val="20"/>
        </w:rPr>
        <w:t>McNicholl</w:t>
      </w:r>
      <w:proofErr w:type="spellEnd"/>
      <w:r w:rsidRPr="00283B39">
        <w:rPr>
          <w:rFonts w:ascii="Times New Roman" w:eastAsiaTheme="majorHAnsi" w:hAnsi="Times New Roman" w:cs="Times New Roman"/>
          <w:sz w:val="20"/>
          <w:szCs w:val="20"/>
        </w:rPr>
        <w:t>, 2019).</w:t>
      </w:r>
    </w:p>
    <w:p w:rsidR="002760C5" w:rsidRPr="00283B39" w:rsidRDefault="002760C5">
      <w:pPr>
        <w:rPr>
          <w:rFonts w:ascii="Times New Roman" w:hAnsi="Times New Roman" w:cs="Times New Roman"/>
        </w:rPr>
      </w:pPr>
    </w:p>
    <w:p w:rsidR="002404B6" w:rsidRPr="00283B39" w:rsidRDefault="002404B6">
      <w:pPr>
        <w:rPr>
          <w:rFonts w:ascii="Times New Roman" w:eastAsiaTheme="majorHAnsi" w:hAnsi="Times New Roman" w:cs="Times New Roman"/>
          <w:sz w:val="20"/>
          <w:szCs w:val="20"/>
        </w:rPr>
      </w:pPr>
      <w:r w:rsidRPr="00283B39">
        <w:rPr>
          <w:rFonts w:ascii="Times New Roman" w:eastAsiaTheme="majorHAnsi" w:hAnsi="Times New Roman" w:cs="Times New Roman"/>
          <w:sz w:val="20"/>
          <w:szCs w:val="20"/>
        </w:rPr>
        <w:lastRenderedPageBreak/>
        <w:t xml:space="preserve">From the chart on the left side, we can also see that 2015 </w:t>
      </w:r>
      <w:r w:rsidR="00D416AF">
        <w:rPr>
          <w:rFonts w:ascii="Times New Roman" w:eastAsiaTheme="majorHAnsi" w:hAnsi="Times New Roman" w:cs="Times New Roman"/>
          <w:sz w:val="20"/>
          <w:szCs w:val="20"/>
        </w:rPr>
        <w:t>marked</w:t>
      </w:r>
      <w:r w:rsidRPr="00283B39">
        <w:rPr>
          <w:rFonts w:ascii="Times New Roman" w:eastAsiaTheme="majorHAnsi" w:hAnsi="Times New Roman" w:cs="Times New Roman"/>
          <w:sz w:val="20"/>
          <w:szCs w:val="20"/>
        </w:rPr>
        <w:t xml:space="preserve"> the peak of the number of references to women in agreements, more than 8 times the number of references in 1990. Visibly, references to women and gender in agreements in all forms have been more prevalent over time, </w:t>
      </w:r>
      <w:r w:rsidR="00D416AF">
        <w:rPr>
          <w:rFonts w:ascii="Times New Roman" w:eastAsiaTheme="majorHAnsi" w:hAnsi="Times New Roman" w:cs="Times New Roman"/>
          <w:sz w:val="20"/>
          <w:szCs w:val="20"/>
        </w:rPr>
        <w:t>and those</w:t>
      </w:r>
      <w:r w:rsidRPr="00283B39">
        <w:rPr>
          <w:rFonts w:ascii="Times New Roman" w:eastAsiaTheme="majorHAnsi" w:hAnsi="Times New Roman" w:cs="Times New Roman"/>
          <w:sz w:val="20"/>
          <w:szCs w:val="20"/>
        </w:rPr>
        <w:t xml:space="preserve"> were impossible</w:t>
      </w:r>
      <w:r w:rsidRPr="00283B39">
        <w:rPr>
          <w:rFonts w:ascii="Times New Roman" w:eastAsiaTheme="majorHAnsi" w:hAnsi="Times New Roman" w:cs="Times New Roman" w:hint="eastAsia"/>
          <w:sz w:val="20"/>
          <w:szCs w:val="20"/>
        </w:rPr>
        <w:t xml:space="preserve"> </w:t>
      </w:r>
      <w:r w:rsidRPr="00283B39">
        <w:rPr>
          <w:rFonts w:ascii="Times New Roman" w:eastAsiaTheme="majorHAnsi" w:hAnsi="Times New Roman" w:cs="Times New Roman"/>
          <w:sz w:val="20"/>
          <w:szCs w:val="20"/>
        </w:rPr>
        <w:t xml:space="preserve">in 1990. </w:t>
      </w:r>
      <w:r w:rsidR="00D416AF">
        <w:rPr>
          <w:rFonts w:ascii="Times New Roman" w:eastAsiaTheme="majorHAnsi" w:hAnsi="Times New Roman" w:cs="Times New Roman"/>
          <w:sz w:val="20"/>
          <w:szCs w:val="20"/>
        </w:rPr>
        <w:t>As can be seen from</w:t>
      </w:r>
      <w:r w:rsidRPr="00283B39">
        <w:rPr>
          <w:rFonts w:ascii="Times New Roman" w:eastAsiaTheme="majorHAnsi" w:hAnsi="Times New Roman" w:cs="Times New Roman"/>
          <w:sz w:val="20"/>
          <w:szCs w:val="20"/>
        </w:rPr>
        <w:t xml:space="preserve"> the data, however, women have relatively low participation in the making of peace agreements in any form.</w:t>
      </w:r>
    </w:p>
    <w:p w:rsidR="00B8306A" w:rsidRPr="00760EE9" w:rsidRDefault="00B8306A" w:rsidP="00760EE9">
      <w:pPr>
        <w:rPr>
          <w:rFonts w:ascii="Times New Roman" w:eastAsiaTheme="majorHAnsi" w:hAnsi="Times New Roman" w:cs="Times New Roman"/>
          <w:sz w:val="20"/>
          <w:szCs w:val="20"/>
        </w:rPr>
      </w:pPr>
      <w:bookmarkStart w:id="0" w:name="_GoBack"/>
      <w:bookmarkEnd w:id="0"/>
    </w:p>
    <w:sectPr w:rsidR="00B8306A" w:rsidRPr="00760EE9" w:rsidSect="008F1FE2">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1D9D" w:rsidRDefault="00CC1D9D" w:rsidP="007532E0">
      <w:r>
        <w:separator/>
      </w:r>
    </w:p>
  </w:endnote>
  <w:endnote w:type="continuationSeparator" w:id="0">
    <w:p w:rsidR="00CC1D9D" w:rsidRDefault="00CC1D9D" w:rsidP="00753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1D9D" w:rsidRDefault="00CC1D9D" w:rsidP="007532E0">
      <w:r>
        <w:separator/>
      </w:r>
    </w:p>
  </w:footnote>
  <w:footnote w:type="continuationSeparator" w:id="0">
    <w:p w:rsidR="00CC1D9D" w:rsidRDefault="00CC1D9D" w:rsidP="007532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631"/>
    <w:rsid w:val="00023ACE"/>
    <w:rsid w:val="00072785"/>
    <w:rsid w:val="0008782F"/>
    <w:rsid w:val="000A03DB"/>
    <w:rsid w:val="000B1254"/>
    <w:rsid w:val="000C70DA"/>
    <w:rsid w:val="000F13AA"/>
    <w:rsid w:val="00116422"/>
    <w:rsid w:val="00126EAD"/>
    <w:rsid w:val="00135D27"/>
    <w:rsid w:val="00163E8A"/>
    <w:rsid w:val="0018066B"/>
    <w:rsid w:val="002404B6"/>
    <w:rsid w:val="00255406"/>
    <w:rsid w:val="002760C5"/>
    <w:rsid w:val="00283B39"/>
    <w:rsid w:val="002C6553"/>
    <w:rsid w:val="00343290"/>
    <w:rsid w:val="00351DB1"/>
    <w:rsid w:val="003F2185"/>
    <w:rsid w:val="004443E6"/>
    <w:rsid w:val="00450CE0"/>
    <w:rsid w:val="004535BF"/>
    <w:rsid w:val="004876E8"/>
    <w:rsid w:val="004B47F5"/>
    <w:rsid w:val="00621801"/>
    <w:rsid w:val="0063139F"/>
    <w:rsid w:val="007532E0"/>
    <w:rsid w:val="00760EE9"/>
    <w:rsid w:val="007743C6"/>
    <w:rsid w:val="007C6B7D"/>
    <w:rsid w:val="007F5A1D"/>
    <w:rsid w:val="008258A8"/>
    <w:rsid w:val="00832795"/>
    <w:rsid w:val="008C447F"/>
    <w:rsid w:val="008F1FE2"/>
    <w:rsid w:val="00902026"/>
    <w:rsid w:val="009478B7"/>
    <w:rsid w:val="00977BA4"/>
    <w:rsid w:val="009F7467"/>
    <w:rsid w:val="00A34E68"/>
    <w:rsid w:val="00AA4AC9"/>
    <w:rsid w:val="00B46A85"/>
    <w:rsid w:val="00B65570"/>
    <w:rsid w:val="00B8306A"/>
    <w:rsid w:val="00B90631"/>
    <w:rsid w:val="00BE39C9"/>
    <w:rsid w:val="00C1557F"/>
    <w:rsid w:val="00C203B5"/>
    <w:rsid w:val="00C24465"/>
    <w:rsid w:val="00C331BA"/>
    <w:rsid w:val="00C34255"/>
    <w:rsid w:val="00C675CE"/>
    <w:rsid w:val="00C710C5"/>
    <w:rsid w:val="00CA20B9"/>
    <w:rsid w:val="00CC1D9D"/>
    <w:rsid w:val="00D12EEC"/>
    <w:rsid w:val="00D416AF"/>
    <w:rsid w:val="00DB2403"/>
    <w:rsid w:val="00E00D4C"/>
    <w:rsid w:val="00EA6D6D"/>
    <w:rsid w:val="00ED0BBA"/>
    <w:rsid w:val="00ED61B9"/>
    <w:rsid w:val="00F00B6C"/>
    <w:rsid w:val="00F23323"/>
    <w:rsid w:val="00F241C8"/>
    <w:rsid w:val="00F63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1241D"/>
  <w15:chartTrackingRefBased/>
  <w15:docId w15:val="{21BE4627-8AF5-BC45-9EFC-A6B496383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3139F"/>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43290"/>
    <w:pPr>
      <w:spacing w:before="100" w:beforeAutospacing="1" w:after="100" w:afterAutospacing="1"/>
    </w:pPr>
  </w:style>
  <w:style w:type="character" w:styleId="a4">
    <w:name w:val="Hyperlink"/>
    <w:basedOn w:val="a0"/>
    <w:uiPriority w:val="99"/>
    <w:unhideWhenUsed/>
    <w:rsid w:val="00343290"/>
    <w:rPr>
      <w:color w:val="0563C1" w:themeColor="hyperlink"/>
      <w:u w:val="single"/>
    </w:rPr>
  </w:style>
  <w:style w:type="character" w:customStyle="1" w:styleId="1">
    <w:name w:val="未处理的提及1"/>
    <w:basedOn w:val="a0"/>
    <w:uiPriority w:val="99"/>
    <w:semiHidden/>
    <w:unhideWhenUsed/>
    <w:rsid w:val="00343290"/>
    <w:rPr>
      <w:color w:val="605E5C"/>
      <w:shd w:val="clear" w:color="auto" w:fill="E1DFDD"/>
    </w:rPr>
  </w:style>
  <w:style w:type="paragraph" w:styleId="a5">
    <w:name w:val="header"/>
    <w:basedOn w:val="a"/>
    <w:link w:val="a6"/>
    <w:uiPriority w:val="99"/>
    <w:unhideWhenUsed/>
    <w:rsid w:val="007532E0"/>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6">
    <w:name w:val="页眉 字符"/>
    <w:basedOn w:val="a0"/>
    <w:link w:val="a5"/>
    <w:uiPriority w:val="99"/>
    <w:rsid w:val="007532E0"/>
    <w:rPr>
      <w:sz w:val="18"/>
      <w:szCs w:val="18"/>
    </w:rPr>
  </w:style>
  <w:style w:type="paragraph" w:styleId="a7">
    <w:name w:val="footer"/>
    <w:basedOn w:val="a"/>
    <w:link w:val="a8"/>
    <w:uiPriority w:val="99"/>
    <w:unhideWhenUsed/>
    <w:rsid w:val="007532E0"/>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8">
    <w:name w:val="页脚 字符"/>
    <w:basedOn w:val="a0"/>
    <w:link w:val="a7"/>
    <w:uiPriority w:val="99"/>
    <w:rsid w:val="007532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6117">
      <w:bodyDiv w:val="1"/>
      <w:marLeft w:val="0"/>
      <w:marRight w:val="0"/>
      <w:marTop w:val="0"/>
      <w:marBottom w:val="0"/>
      <w:divBdr>
        <w:top w:val="none" w:sz="0" w:space="0" w:color="auto"/>
        <w:left w:val="none" w:sz="0" w:space="0" w:color="auto"/>
        <w:bottom w:val="none" w:sz="0" w:space="0" w:color="auto"/>
        <w:right w:val="none" w:sz="0" w:space="0" w:color="auto"/>
      </w:divBdr>
    </w:div>
    <w:div w:id="467940525">
      <w:bodyDiv w:val="1"/>
      <w:marLeft w:val="0"/>
      <w:marRight w:val="0"/>
      <w:marTop w:val="0"/>
      <w:marBottom w:val="0"/>
      <w:divBdr>
        <w:top w:val="none" w:sz="0" w:space="0" w:color="auto"/>
        <w:left w:val="none" w:sz="0" w:space="0" w:color="auto"/>
        <w:bottom w:val="none" w:sz="0" w:space="0" w:color="auto"/>
        <w:right w:val="none" w:sz="0" w:space="0" w:color="auto"/>
      </w:divBdr>
    </w:div>
    <w:div w:id="1493061529">
      <w:bodyDiv w:val="1"/>
      <w:marLeft w:val="0"/>
      <w:marRight w:val="0"/>
      <w:marTop w:val="0"/>
      <w:marBottom w:val="0"/>
      <w:divBdr>
        <w:top w:val="none" w:sz="0" w:space="0" w:color="auto"/>
        <w:left w:val="none" w:sz="0" w:space="0" w:color="auto"/>
        <w:bottom w:val="none" w:sz="0" w:space="0" w:color="auto"/>
        <w:right w:val="none" w:sz="0" w:space="0" w:color="auto"/>
      </w:divBdr>
    </w:div>
    <w:div w:id="1582907535">
      <w:bodyDiv w:val="1"/>
      <w:marLeft w:val="0"/>
      <w:marRight w:val="0"/>
      <w:marTop w:val="0"/>
      <w:marBottom w:val="0"/>
      <w:divBdr>
        <w:top w:val="none" w:sz="0" w:space="0" w:color="auto"/>
        <w:left w:val="none" w:sz="0" w:space="0" w:color="auto"/>
        <w:bottom w:val="none" w:sz="0" w:space="0" w:color="auto"/>
        <w:right w:val="none" w:sz="0" w:space="0" w:color="auto"/>
      </w:divBdr>
    </w:div>
    <w:div w:id="1698433793">
      <w:bodyDiv w:val="1"/>
      <w:marLeft w:val="0"/>
      <w:marRight w:val="0"/>
      <w:marTop w:val="0"/>
      <w:marBottom w:val="0"/>
      <w:divBdr>
        <w:top w:val="none" w:sz="0" w:space="0" w:color="auto"/>
        <w:left w:val="none" w:sz="0" w:space="0" w:color="auto"/>
        <w:bottom w:val="none" w:sz="0" w:space="0" w:color="auto"/>
        <w:right w:val="none" w:sz="0" w:space="0" w:color="auto"/>
      </w:divBdr>
    </w:div>
    <w:div w:id="1783108092">
      <w:bodyDiv w:val="1"/>
      <w:marLeft w:val="0"/>
      <w:marRight w:val="0"/>
      <w:marTop w:val="0"/>
      <w:marBottom w:val="0"/>
      <w:divBdr>
        <w:top w:val="none" w:sz="0" w:space="0" w:color="auto"/>
        <w:left w:val="none" w:sz="0" w:space="0" w:color="auto"/>
        <w:bottom w:val="none" w:sz="0" w:space="0" w:color="auto"/>
        <w:right w:val="none" w:sz="0" w:space="0" w:color="auto"/>
      </w:divBdr>
    </w:div>
    <w:div w:id="1926573220">
      <w:bodyDiv w:val="1"/>
      <w:marLeft w:val="0"/>
      <w:marRight w:val="0"/>
      <w:marTop w:val="0"/>
      <w:marBottom w:val="0"/>
      <w:divBdr>
        <w:top w:val="none" w:sz="0" w:space="0" w:color="auto"/>
        <w:left w:val="none" w:sz="0" w:space="0" w:color="auto"/>
        <w:bottom w:val="none" w:sz="0" w:space="0" w:color="auto"/>
        <w:right w:val="none" w:sz="0" w:space="0" w:color="auto"/>
      </w:divBdr>
    </w:div>
    <w:div w:id="211847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537</Words>
  <Characters>3064</Characters>
  <Application>Microsoft Office Word</Application>
  <DocSecurity>0</DocSecurity>
  <Lines>25</Lines>
  <Paragraphs>7</Paragraphs>
  <ScaleCrop>false</ScaleCrop>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2020-12-06T12:58:00Z</dcterms:created>
  <dcterms:modified xsi:type="dcterms:W3CDTF">2020-12-06T13:00:00Z</dcterms:modified>
</cp:coreProperties>
</file>