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664AD8CA" w14:textId="1ECA7CB9" w:rsidR="007307C6" w:rsidRPr="00C56189" w:rsidRDefault="00267EDE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Сжатие</w:t>
      </w:r>
      <w:r w:rsidR="0064763B">
        <w:rPr>
          <w:rFonts w:eastAsia="Times New Roman"/>
          <w:sz w:val="48"/>
          <w:szCs w:val="48"/>
          <w:lang w:val="ru-RU" w:eastAsia="ru-RU"/>
        </w:rPr>
        <w:t>/</w:t>
      </w:r>
      <w:r>
        <w:rPr>
          <w:rFonts w:eastAsia="Times New Roman"/>
          <w:sz w:val="48"/>
          <w:szCs w:val="48"/>
          <w:lang w:val="ru-RU" w:eastAsia="ru-RU"/>
        </w:rPr>
        <w:t xml:space="preserve">распаковка </w:t>
      </w:r>
      <w:r w:rsidR="0064763B">
        <w:rPr>
          <w:rFonts w:eastAsia="Times New Roman"/>
          <w:sz w:val="48"/>
          <w:szCs w:val="48"/>
          <w:lang w:val="ru-RU" w:eastAsia="ru-RU"/>
        </w:rPr>
        <w:t>данных</w:t>
      </w:r>
      <w:r w:rsidR="009455FF">
        <w:rPr>
          <w:rFonts w:eastAsia="Times New Roman"/>
          <w:sz w:val="48"/>
          <w:szCs w:val="48"/>
          <w:lang w:val="ru-RU" w:eastAsia="ru-RU"/>
        </w:rPr>
        <w:t xml:space="preserve"> на основе статических</w:t>
      </w:r>
      <w:r w:rsidR="0064763B">
        <w:rPr>
          <w:rFonts w:eastAsia="Times New Roman"/>
          <w:sz w:val="48"/>
          <w:szCs w:val="48"/>
          <w:lang w:val="ru-RU" w:eastAsia="ru-RU"/>
        </w:rPr>
        <w:t xml:space="preserve"> </w:t>
      </w:r>
      <w:r w:rsidR="009455FF">
        <w:rPr>
          <w:rFonts w:eastAsia="Times New Roman"/>
          <w:sz w:val="48"/>
          <w:szCs w:val="48"/>
          <w:lang w:val="ru-RU" w:eastAsia="ru-RU"/>
        </w:rPr>
        <w:t>методом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Pr="007307C6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38F9BD46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 xml:space="preserve">:приобретение практических навыков </w:t>
      </w:r>
      <w:r w:rsidR="00267EDE">
        <w:rPr>
          <w:lang w:val="ru-RU"/>
        </w:rPr>
        <w:t>использования</w:t>
      </w:r>
      <w:r w:rsidR="009455FF">
        <w:rPr>
          <w:lang w:val="ru-RU"/>
        </w:rPr>
        <w:t xml:space="preserve"> статических методов</w:t>
      </w:r>
      <w:r w:rsidR="0064763B">
        <w:rPr>
          <w:lang w:val="ru-RU"/>
        </w:rPr>
        <w:t xml:space="preserve"> </w:t>
      </w:r>
      <w:r w:rsidR="009455FF">
        <w:rPr>
          <w:lang w:val="ru-RU"/>
        </w:rPr>
        <w:t>Шеннона-</w:t>
      </w:r>
      <w:proofErr w:type="spellStart"/>
      <w:r w:rsidR="009455FF">
        <w:rPr>
          <w:lang w:val="ru-RU"/>
        </w:rPr>
        <w:t>Фано</w:t>
      </w:r>
      <w:proofErr w:type="spellEnd"/>
      <w:r w:rsidR="009455FF">
        <w:rPr>
          <w:lang w:val="ru-RU"/>
        </w:rPr>
        <w:t xml:space="preserve"> и Хаффмана</w:t>
      </w:r>
      <w:r w:rsidR="00267EDE">
        <w:rPr>
          <w:lang w:val="ru-RU"/>
        </w:rPr>
        <w:t xml:space="preserve"> для сжатия/распаковки данных.</w:t>
      </w:r>
    </w:p>
    <w:p w14:paraId="411E85AA" w14:textId="3887E03A" w:rsidR="000D2E9C" w:rsidRDefault="009455FF" w:rsidP="009455FF">
      <w:pPr>
        <w:pStyle w:val="a9"/>
        <w:spacing w:before="240" w:after="0"/>
        <w:ind w:left="0"/>
        <w:rPr>
          <w:lang w:val="ru-RU"/>
        </w:rPr>
      </w:pPr>
      <w:r>
        <w:t xml:space="preserve">Мы неоднократно подчеркивали, что каждый из естественных языков обладает </w:t>
      </w:r>
      <w:r w:rsidRPr="009455FF">
        <w:rPr>
          <w:i/>
        </w:rPr>
        <w:t>избыточностью</w:t>
      </w:r>
      <w:r>
        <w:t>.</w:t>
      </w:r>
      <w:r>
        <w:rPr>
          <w:lang w:val="ru-RU"/>
        </w:rPr>
        <w:t xml:space="preserve"> З</w:t>
      </w:r>
      <w:r>
        <w:t>а счет использования для каждого значения байта кодов ASCII (символа алфавита) кода различной длины в соответствии с частостью (вероятностью появления этого символа в</w:t>
      </w:r>
      <w:r>
        <w:rPr>
          <w:lang w:val="ru-RU"/>
        </w:rPr>
        <w:t xml:space="preserve"> </w:t>
      </w:r>
      <w:r>
        <w:t>сообщении) можно значительно уменьшить общий размер данных.</w:t>
      </w:r>
      <w:r>
        <w:rPr>
          <w:lang w:val="ru-RU"/>
        </w:rPr>
        <w:t xml:space="preserve"> </w:t>
      </w:r>
      <w:r>
        <w:t>Эта базовая идея лежит в основе алгоритмов статистических (вероятностных) методов сжатия: Шеннона − Фано и Хаффмана</w:t>
      </w:r>
      <w:r>
        <w:rPr>
          <w:lang w:val="ru-RU"/>
        </w:rPr>
        <w:t>.</w:t>
      </w:r>
    </w:p>
    <w:p w14:paraId="25C959D4" w14:textId="1958781E" w:rsidR="009455FF" w:rsidRDefault="009455FF" w:rsidP="009455FF">
      <w:pPr>
        <w:pStyle w:val="a9"/>
        <w:spacing w:before="240" w:after="0"/>
        <w:ind w:left="0" w:firstLine="0"/>
        <w:jc w:val="center"/>
        <w:rPr>
          <w:b/>
          <w:lang w:val="ru-RU"/>
        </w:rPr>
      </w:pPr>
      <w:r w:rsidRPr="009455FF">
        <w:rPr>
          <w:b/>
          <w:noProof/>
          <w:lang w:val="ru-RU" w:eastAsia="ru-RU"/>
        </w:rPr>
        <w:drawing>
          <wp:inline distT="0" distB="0" distL="0" distR="0" wp14:anchorId="7204D8C2" wp14:editId="30FA5E10">
            <wp:extent cx="5940425" cy="15824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6BF3" w14:textId="44F10178" w:rsidR="009455FF" w:rsidRDefault="009455FF" w:rsidP="009455FF">
      <w:pPr>
        <w:pStyle w:val="a9"/>
        <w:spacing w:before="240" w:after="0"/>
        <w:ind w:left="0" w:firstLine="0"/>
        <w:jc w:val="center"/>
        <w:rPr>
          <w:b/>
          <w:lang w:val="ru-RU"/>
        </w:rPr>
      </w:pPr>
      <w:r w:rsidRPr="009455FF">
        <w:rPr>
          <w:b/>
          <w:noProof/>
          <w:lang w:val="ru-RU" w:eastAsia="ru-RU"/>
        </w:rPr>
        <w:drawing>
          <wp:inline distT="0" distB="0" distL="0" distR="0" wp14:anchorId="6CD23727" wp14:editId="43E6F113">
            <wp:extent cx="5940425" cy="1158778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4630" w14:textId="6C25ADBB" w:rsidR="009455FF" w:rsidRDefault="009455FF" w:rsidP="009455FF">
      <w:pPr>
        <w:pStyle w:val="a9"/>
        <w:spacing w:before="240" w:after="0"/>
        <w:ind w:left="0"/>
        <w:rPr>
          <w:lang w:val="ru-RU"/>
        </w:rPr>
      </w:pPr>
      <w:r w:rsidRPr="009455FF">
        <w:rPr>
          <w:b/>
        </w:rPr>
        <w:t>Формально процедура сжатия</w:t>
      </w:r>
      <w:r>
        <w:t xml:space="preserve"> (прямое преобразование) состоит в подстановке соответствующего бинарного кода вместо символа исходного алфавита и наоборот – при обратном преобразовании</w:t>
      </w:r>
      <w:r>
        <w:rPr>
          <w:lang w:val="ru-RU"/>
        </w:rPr>
        <w:t>.</w:t>
      </w:r>
    </w:p>
    <w:p w14:paraId="7C86CCB3" w14:textId="6D0D8A25" w:rsidR="009455FF" w:rsidRDefault="009455FF" w:rsidP="009455FF">
      <w:pPr>
        <w:pStyle w:val="a9"/>
        <w:spacing w:before="240" w:after="240"/>
        <w:ind w:left="0"/>
        <w:rPr>
          <w:lang w:val="ru-RU"/>
        </w:rPr>
      </w:pPr>
      <w:r>
        <w:t>Методы относятся к классу «сжатие без потерь». Различие между двумя рассматриваемыми методами состоит лишь в особенностях формирования таблицы бинарных кодов.</w:t>
      </w:r>
    </w:p>
    <w:p w14:paraId="3DF5C3E6" w14:textId="7E9CFD95" w:rsidR="009455FF" w:rsidRPr="00267EDE" w:rsidRDefault="009455FF" w:rsidP="009455FF">
      <w:pPr>
        <w:pStyle w:val="1"/>
        <w:rPr>
          <w:lang w:val="ru-RU"/>
        </w:rPr>
      </w:pPr>
      <w:r>
        <w:rPr>
          <w:lang w:val="ru-RU"/>
        </w:rPr>
        <w:t>Метод Шеннона-</w:t>
      </w:r>
      <w:proofErr w:type="spellStart"/>
      <w:r>
        <w:rPr>
          <w:lang w:val="ru-RU"/>
        </w:rPr>
        <w:t>Фено</w:t>
      </w:r>
      <w:proofErr w:type="spellEnd"/>
    </w:p>
    <w:p w14:paraId="00B3059F" w14:textId="77777777" w:rsidR="009455FF" w:rsidRDefault="009455FF" w:rsidP="009455FF">
      <w:pPr>
        <w:pStyle w:val="a9"/>
        <w:spacing w:before="240" w:after="0"/>
        <w:ind w:left="0"/>
        <w:rPr>
          <w:lang w:val="ru-RU"/>
        </w:rPr>
      </w:pPr>
      <w:r>
        <w:rPr>
          <w:lang w:val="ru-RU"/>
        </w:rPr>
        <w:t>Н</w:t>
      </w:r>
      <w:r>
        <w:t>еобходимо выполнить следующие действия:</w:t>
      </w:r>
    </w:p>
    <w:p w14:paraId="41123314" w14:textId="77777777" w:rsidR="009455FF" w:rsidRPr="009455FF" w:rsidRDefault="009455FF" w:rsidP="006A7829">
      <w:pPr>
        <w:pStyle w:val="a9"/>
        <w:numPr>
          <w:ilvl w:val="0"/>
          <w:numId w:val="2"/>
        </w:numPr>
        <w:spacing w:before="240" w:after="0"/>
        <w:rPr>
          <w:b/>
          <w:lang w:val="ru-RU"/>
        </w:rPr>
      </w:pPr>
      <w:r>
        <w:t>подсчитать вероятностные параметры символов алфавита А = {ai} (реализуется статическая версия алгоритма);</w:t>
      </w:r>
    </w:p>
    <w:p w14:paraId="319EE461" w14:textId="77777777" w:rsidR="009455FF" w:rsidRPr="009455FF" w:rsidRDefault="009455FF" w:rsidP="006A7829">
      <w:pPr>
        <w:pStyle w:val="a9"/>
        <w:numPr>
          <w:ilvl w:val="0"/>
          <w:numId w:val="2"/>
        </w:numPr>
        <w:spacing w:before="240" w:after="0"/>
        <w:rPr>
          <w:b/>
          <w:lang w:val="ru-RU"/>
        </w:rPr>
      </w:pPr>
      <w:r>
        <w:t xml:space="preserve">отсортировать – обычно в порядке убывания (невозрастания, т. е. могут иметь место повторяющиеся значения) вероятностей р(аi); р(аi) – вероятность появления в сжимаемом сообщении на произвольной позиции символа аi алфавита, т. е. создать таблицу символов алфавита, на основе которого генерируется сжимаемое сообщение; </w:t>
      </w:r>
    </w:p>
    <w:p w14:paraId="4C6963A6" w14:textId="37AC2B77" w:rsidR="009455FF" w:rsidRPr="00093EC6" w:rsidRDefault="009455FF" w:rsidP="006A7829">
      <w:pPr>
        <w:pStyle w:val="a9"/>
        <w:numPr>
          <w:ilvl w:val="0"/>
          <w:numId w:val="2"/>
        </w:numPr>
        <w:spacing w:before="240" w:after="0"/>
        <w:rPr>
          <w:b/>
          <w:lang w:val="ru-RU"/>
        </w:rPr>
      </w:pPr>
      <w:r>
        <w:t xml:space="preserve">каждому символу отсортированного множества поставить в соответствие бинарный код, для чего это множество (таблица) символов </w:t>
      </w:r>
      <w:r>
        <w:lastRenderedPageBreak/>
        <w:t>делится на две группы таким образом, чтобы каждая из групп имела приблизительно одинаковую суммарную частоту (вероятность). Очевидно, на первом шаге такая суммарная вероятность в каждой из групп должна быть максимально близка к 0,5. Первому из полученных подмножеств устанавливается первый символ бинарного кода: 0, второй − 1 (или наоборот). Для вычисления следующих битов кодов данная процедура повторяется рекурсивно для каждого из полученных на текущем шаге подмножеств, в котором содержится больше одного символа. Получим таблицу, в которой длина кодовых комбинаций меняется от минимального (lmin) до максимального (lmax) значений.</w:t>
      </w:r>
    </w:p>
    <w:p w14:paraId="78FCC50B" w14:textId="1420327B" w:rsidR="00093EC6" w:rsidRPr="00093EC6" w:rsidRDefault="00093EC6" w:rsidP="00093EC6">
      <w:pPr>
        <w:pStyle w:val="a9"/>
        <w:spacing w:before="240" w:after="0"/>
        <w:ind w:left="0"/>
        <w:rPr>
          <w:b/>
          <w:lang w:val="ru-RU"/>
        </w:rPr>
      </w:pPr>
      <w:r w:rsidRPr="00093EC6">
        <w:rPr>
          <w:b/>
          <w:lang w:val="ru-RU"/>
        </w:rPr>
        <w:t>ВАЖНО!</w:t>
      </w:r>
    </w:p>
    <w:p w14:paraId="323D5959" w14:textId="78A2135D" w:rsidR="00093EC6" w:rsidRDefault="00093EC6" w:rsidP="00093EC6">
      <w:pPr>
        <w:pStyle w:val="a9"/>
        <w:spacing w:before="240" w:after="0"/>
        <w:ind w:left="0"/>
        <w:rPr>
          <w:lang w:val="ru-RU"/>
        </w:rPr>
      </w:pPr>
      <w:r>
        <w:rPr>
          <w:b/>
          <w:lang w:val="ru-RU"/>
        </w:rPr>
        <w:t>Выполняется</w:t>
      </w:r>
      <w:r w:rsidRPr="00093EC6">
        <w:rPr>
          <w:b/>
        </w:rPr>
        <w:t xml:space="preserve"> основное требование</w:t>
      </w:r>
      <w:r>
        <w:t xml:space="preserve">: все кодовые комбинации разные. И соблюдено </w:t>
      </w:r>
      <w:r w:rsidRPr="00093EC6">
        <w:rPr>
          <w:b/>
        </w:rPr>
        <w:t>«требование префикса»</w:t>
      </w:r>
      <w:r>
        <w:t>: ни одна из кодовых комбинаций меньшей длины не является началом кодовой комбинации большей длины.</w:t>
      </w:r>
    </w:p>
    <w:p w14:paraId="10D45AF5" w14:textId="77777777" w:rsidR="00093EC6" w:rsidRDefault="00093EC6" w:rsidP="00093EC6">
      <w:pPr>
        <w:spacing w:after="0"/>
        <w:rPr>
          <w:lang w:val="ru-RU"/>
        </w:rPr>
      </w:pPr>
      <w:r w:rsidRPr="00093EC6">
        <w:rPr>
          <w:b/>
        </w:rPr>
        <w:t>Алгоритм прямого преобразования</w:t>
      </w:r>
      <w:r>
        <w:t>: необходимо выполнить одну операцию: заменить символы входного сообщения соответствующими бинарными кодами.</w:t>
      </w:r>
    </w:p>
    <w:p w14:paraId="7CCDE0A6" w14:textId="3DB235BB" w:rsidR="00093EC6" w:rsidRDefault="00093EC6" w:rsidP="00093EC6">
      <w:pPr>
        <w:spacing w:after="0"/>
        <w:rPr>
          <w:lang w:val="ru-RU"/>
        </w:rPr>
      </w:pPr>
      <w:r w:rsidRPr="00093EC6">
        <w:rPr>
          <w:b/>
        </w:rPr>
        <w:t>Алгоритм обратного преобразования</w:t>
      </w:r>
      <w:r>
        <w:t>: на входе – сообщение в виде бинарной последовательности.</w:t>
      </w:r>
    </w:p>
    <w:p w14:paraId="33197A3A" w14:textId="77777777" w:rsidR="00093EC6" w:rsidRDefault="00093EC6" w:rsidP="00093EC6">
      <w:pPr>
        <w:spacing w:after="0"/>
        <w:ind w:firstLine="0"/>
        <w:jc w:val="center"/>
        <w:rPr>
          <w:b/>
          <w:lang w:val="ru-RU"/>
        </w:rPr>
      </w:pPr>
      <w:r w:rsidRPr="00093EC6">
        <w:rPr>
          <w:b/>
          <w:noProof/>
          <w:lang w:val="ru-RU" w:eastAsia="ru-RU"/>
        </w:rPr>
        <w:drawing>
          <wp:inline distT="0" distB="0" distL="0" distR="0" wp14:anchorId="1052EB81" wp14:editId="7245F396">
            <wp:extent cx="5940425" cy="227341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E22" w14:textId="7372E479" w:rsidR="00093EC6" w:rsidRDefault="00093EC6" w:rsidP="00093EC6">
      <w:pPr>
        <w:spacing w:after="0"/>
        <w:ind w:firstLine="0"/>
        <w:jc w:val="center"/>
        <w:rPr>
          <w:b/>
          <w:lang w:val="ru-RU"/>
        </w:rPr>
      </w:pPr>
      <w:r w:rsidRPr="00093EC6">
        <w:rPr>
          <w:b/>
          <w:noProof/>
          <w:lang w:val="ru-RU" w:eastAsia="ru-RU"/>
        </w:rPr>
        <w:drawing>
          <wp:inline distT="0" distB="0" distL="0" distR="0" wp14:anchorId="1F5E5550" wp14:editId="73182D77">
            <wp:extent cx="5707380" cy="130063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4331" cy="12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CBD9" w14:textId="4C872A89" w:rsidR="00093EC6" w:rsidRPr="00267EDE" w:rsidRDefault="00093EC6" w:rsidP="00093EC6">
      <w:pPr>
        <w:pStyle w:val="1"/>
        <w:rPr>
          <w:lang w:val="ru-RU"/>
        </w:rPr>
      </w:pPr>
      <w:r>
        <w:rPr>
          <w:lang w:val="ru-RU"/>
        </w:rPr>
        <w:t>Метод Хаффмана</w:t>
      </w:r>
    </w:p>
    <w:p w14:paraId="19B3FB42" w14:textId="04EA972D" w:rsidR="00093EC6" w:rsidRDefault="00093EC6" w:rsidP="00093EC6">
      <w:pPr>
        <w:spacing w:after="0"/>
        <w:rPr>
          <w:lang w:val="ru-RU"/>
        </w:rPr>
      </w:pPr>
      <w:r>
        <w:t xml:space="preserve">Метод основан на алгоритме </w:t>
      </w:r>
      <w:r w:rsidRPr="00093EC6">
        <w:rPr>
          <w:i/>
        </w:rPr>
        <w:t>оптимального префиксного кодирования алфавита</w:t>
      </w:r>
      <w:r>
        <w:t>: исходный алгоритм Хаффмана является</w:t>
      </w:r>
      <w:r w:rsidR="00935262">
        <w:rPr>
          <w:lang w:val="ru-RU"/>
        </w:rPr>
        <w:t xml:space="preserve"> </w:t>
      </w:r>
      <w:r w:rsidR="00935262">
        <w:t>оптимальным для посимвольного кодирования с известным входным распределением вероятностей</w:t>
      </w:r>
      <w:r w:rsidR="00935262">
        <w:rPr>
          <w:lang w:val="ru-RU"/>
        </w:rPr>
        <w:t>.</w:t>
      </w:r>
    </w:p>
    <w:p w14:paraId="36B641F6" w14:textId="4938A5DD" w:rsidR="00935262" w:rsidRDefault="00935262" w:rsidP="00093EC6">
      <w:pPr>
        <w:spacing w:after="0"/>
        <w:rPr>
          <w:lang w:val="ru-RU"/>
        </w:rPr>
      </w:pPr>
      <w:r>
        <w:lastRenderedPageBreak/>
        <w:t xml:space="preserve">В данном случае бинарные коды создаются на основе </w:t>
      </w:r>
      <w:r w:rsidRPr="00935262">
        <w:rPr>
          <w:i/>
        </w:rPr>
        <w:t>дерева</w:t>
      </w:r>
      <w:r>
        <w:t>, ветви которого обозначаются бинарными символами.</w:t>
      </w:r>
    </w:p>
    <w:p w14:paraId="7899AFD3" w14:textId="42F0264A" w:rsidR="00935262" w:rsidRDefault="00935262" w:rsidP="00093EC6">
      <w:pPr>
        <w:spacing w:after="0"/>
        <w:rPr>
          <w:lang w:val="ru-RU"/>
        </w:rPr>
      </w:pPr>
      <w:r w:rsidRPr="00935262">
        <w:rPr>
          <w:b/>
        </w:rPr>
        <w:t>Бинарным кодом символа исходного алфавита</w:t>
      </w:r>
      <w:r>
        <w:t xml:space="preserve"> будет последовательность обозначений ветвей дерева от корня до листа, соответствующего этому символу</w:t>
      </w:r>
      <w:r>
        <w:rPr>
          <w:lang w:val="ru-RU"/>
        </w:rPr>
        <w:t>.</w:t>
      </w:r>
    </w:p>
    <w:p w14:paraId="11F9C492" w14:textId="16A6D301" w:rsidR="00935262" w:rsidRDefault="00935262" w:rsidP="00935262">
      <w:pPr>
        <w:spacing w:after="0"/>
        <w:ind w:firstLine="0"/>
        <w:jc w:val="center"/>
        <w:rPr>
          <w:b/>
          <w:lang w:val="ru-RU"/>
        </w:rPr>
      </w:pPr>
      <w:r w:rsidRPr="00935262">
        <w:rPr>
          <w:b/>
          <w:noProof/>
          <w:lang w:val="ru-RU" w:eastAsia="ru-RU"/>
        </w:rPr>
        <w:drawing>
          <wp:inline distT="0" distB="0" distL="0" distR="0" wp14:anchorId="18F99A18" wp14:editId="2EB63385">
            <wp:extent cx="5940425" cy="95583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414C" w14:textId="0FE1A311" w:rsidR="00935262" w:rsidRDefault="00935262" w:rsidP="00093EC6">
      <w:pPr>
        <w:spacing w:after="0"/>
        <w:rPr>
          <w:lang w:val="ru-RU"/>
        </w:rPr>
      </w:pPr>
      <w:r>
        <w:t>Построение дерева начинается с сортирования символов исходного алфавита в порядке убывания</w:t>
      </w:r>
      <w:r>
        <w:rPr>
          <w:lang w:val="ru-RU"/>
        </w:rPr>
        <w:t xml:space="preserve">. </w:t>
      </w:r>
      <w:r>
        <w:t>Далее выбираются два символа (ai, aj) с наименьшими вероятностями (р(ai), р(aj)) и объединяются в узел. Ветви этого узла обозначаются «1» и «0». Этот узел рассматривается далее как новый, виртуальный символ (aij), которому будет соответствовать вероятность р(aij) = р(ai) + р(aj). Такой виртуальный символ будет рассматриваться далее наравне с остальными символами исходного алфавита. Два его потомка из дальнейшего рассмотрения исключаются. Создаются новые узлы дерева по тому же принципу. Корень дерева образуют два символа с наибольшими вероятностями.</w:t>
      </w:r>
    </w:p>
    <w:p w14:paraId="5E398B8E" w14:textId="30D9E7A7" w:rsidR="00935262" w:rsidRDefault="00935262" w:rsidP="00093EC6">
      <w:pPr>
        <w:spacing w:after="0"/>
        <w:rPr>
          <w:lang w:val="ru-RU"/>
        </w:rPr>
      </w:pPr>
      <w:r>
        <w:t>Наилучшей (оптимальной или близкой к оптимальной) является та таблица, которой соответствует минимальное значение интегрального коэффициента С:</w:t>
      </w:r>
    </w:p>
    <w:p w14:paraId="3298BD1F" w14:textId="1CAB4CA2" w:rsidR="00935262" w:rsidRDefault="00935262" w:rsidP="00935262">
      <w:pPr>
        <w:spacing w:after="0"/>
        <w:ind w:firstLine="0"/>
        <w:jc w:val="center"/>
        <w:rPr>
          <w:b/>
          <w:lang w:val="ru-RU"/>
        </w:rPr>
      </w:pPr>
      <w:r w:rsidRPr="00935262">
        <w:rPr>
          <w:b/>
          <w:noProof/>
          <w:lang w:val="ru-RU" w:eastAsia="ru-RU"/>
        </w:rPr>
        <w:drawing>
          <wp:inline distT="0" distB="0" distL="0" distR="0" wp14:anchorId="72A7A7B5" wp14:editId="39451379">
            <wp:extent cx="5940425" cy="82769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C906" w14:textId="09A47000" w:rsidR="00935262" w:rsidRDefault="00935262" w:rsidP="00935262">
      <w:pPr>
        <w:spacing w:after="0"/>
        <w:ind w:firstLine="0"/>
        <w:jc w:val="center"/>
        <w:rPr>
          <w:b/>
          <w:lang w:val="ru-RU"/>
        </w:rPr>
      </w:pPr>
      <w:r w:rsidRPr="00935262">
        <w:rPr>
          <w:b/>
          <w:noProof/>
          <w:lang w:val="ru-RU" w:eastAsia="ru-RU"/>
        </w:rPr>
        <w:lastRenderedPageBreak/>
        <w:drawing>
          <wp:inline distT="0" distB="0" distL="0" distR="0" wp14:anchorId="046958EA" wp14:editId="0E96AB04">
            <wp:extent cx="5940425" cy="5622834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7346" w14:textId="77777777" w:rsidR="00935262" w:rsidRPr="00935262" w:rsidRDefault="00935262" w:rsidP="00093EC6">
      <w:pPr>
        <w:spacing w:after="0"/>
        <w:rPr>
          <w:b/>
          <w:lang w:val="ru-RU"/>
        </w:rPr>
      </w:pPr>
    </w:p>
    <w:p w14:paraId="06604EC5" w14:textId="781A4346" w:rsidR="00434D7D" w:rsidRPr="00267EDE" w:rsidRDefault="00434D7D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t>Практическое задание</w:t>
      </w:r>
    </w:p>
    <w:p w14:paraId="652874B9" w14:textId="2A6B02B5" w:rsidR="00892739" w:rsidRPr="00892739" w:rsidRDefault="00667D93" w:rsidP="00892739">
      <w:pPr>
        <w:rPr>
          <w:lang w:val="ru-RU"/>
        </w:rPr>
      </w:pPr>
      <w:r>
        <w:rPr>
          <w:lang w:val="ru-RU"/>
        </w:rPr>
        <w:t>Создаём класс для хранения информации о символе</w:t>
      </w:r>
      <w:r w:rsidR="00892739">
        <w:rPr>
          <w:lang w:val="ru-RU"/>
        </w:rPr>
        <w:t>.</w:t>
      </w:r>
    </w:p>
    <w:p w14:paraId="5ADAFE7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</w:p>
    <w:p w14:paraId="1E6144C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98FB9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Symbol {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узле</w:t>
      </w:r>
    </w:p>
    <w:p w14:paraId="4BF95DA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 {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частота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символа</w:t>
      </w:r>
    </w:p>
    <w:p w14:paraId="388B6CB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{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ссылка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левого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потомка</w:t>
      </w:r>
    </w:p>
    <w:p w14:paraId="57D5C101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{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ссылка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правого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потомка</w:t>
      </w:r>
    </w:p>
    <w:p w14:paraId="3E5A231F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23023B5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инициализация</w:t>
      </w:r>
    </w:p>
    <w:p w14:paraId="27AB8C11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symbol, </w:t>
      </w:r>
      <w:proofErr w:type="spell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frequency)</w:t>
      </w:r>
    </w:p>
    <w:p w14:paraId="7B292DA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C8884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Symbol = symbol;</w:t>
      </w:r>
    </w:p>
    <w:p w14:paraId="2921D3E8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Frequency = frequency;</w:t>
      </w:r>
    </w:p>
    <w:p w14:paraId="11CB2E58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6F7552" w14:textId="3ABDAF40" w:rsidR="00892739" w:rsidRP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B30C5E" w14:textId="77777777" w:rsidR="0005035A" w:rsidRPr="00667D93" w:rsidRDefault="0005035A" w:rsidP="00357EF0">
      <w:pPr>
        <w:pStyle w:val="af0"/>
        <w:spacing w:before="0" w:beforeAutospacing="0" w:after="0" w:afterAutospacing="0"/>
        <w:rPr>
          <w:bCs/>
          <w:sz w:val="28"/>
          <w:szCs w:val="28"/>
          <w:lang w:val="en-US"/>
        </w:rPr>
      </w:pPr>
    </w:p>
    <w:p w14:paraId="58D42A8D" w14:textId="2C7775D5" w:rsidR="00892739" w:rsidRPr="00667D93" w:rsidRDefault="00667D93" w:rsidP="0005035A">
      <w:pPr>
        <w:rPr>
          <w:lang w:val="en-US"/>
        </w:rPr>
      </w:pPr>
      <w:r>
        <w:rPr>
          <w:lang w:val="ru-RU"/>
        </w:rPr>
        <w:lastRenderedPageBreak/>
        <w:t>Создаём</w:t>
      </w:r>
      <w:r w:rsidRPr="00667D93">
        <w:rPr>
          <w:lang w:val="en-US"/>
        </w:rPr>
        <w:t xml:space="preserve"> </w:t>
      </w:r>
      <w:r>
        <w:rPr>
          <w:lang w:val="ru-RU"/>
        </w:rPr>
        <w:t>словарь</w:t>
      </w:r>
      <w:r w:rsidRPr="00667D93">
        <w:rPr>
          <w:lang w:val="en-US"/>
        </w:rPr>
        <w:t xml:space="preserve"> </w:t>
      </w:r>
      <w:r>
        <w:rPr>
          <w:lang w:val="ru-RU"/>
        </w:rPr>
        <w:t>для</w:t>
      </w:r>
      <w:r w:rsidRPr="00667D93">
        <w:rPr>
          <w:lang w:val="en-US"/>
        </w:rPr>
        <w:t xml:space="preserve"> </w:t>
      </w:r>
      <w:r>
        <w:rPr>
          <w:lang w:val="ru-RU"/>
        </w:rPr>
        <w:t>хранения</w:t>
      </w:r>
      <w:r w:rsidRPr="00667D93">
        <w:rPr>
          <w:lang w:val="en-US"/>
        </w:rPr>
        <w:t xml:space="preserve"> </w:t>
      </w:r>
      <w:r>
        <w:rPr>
          <w:lang w:val="ru-RU"/>
        </w:rPr>
        <w:t>всех</w:t>
      </w:r>
      <w:r w:rsidRPr="00667D93">
        <w:rPr>
          <w:lang w:val="en-US"/>
        </w:rPr>
        <w:t xml:space="preserve"> </w:t>
      </w:r>
      <w:r>
        <w:rPr>
          <w:lang w:val="ru-RU"/>
        </w:rPr>
        <w:t>символов</w:t>
      </w:r>
      <w:r w:rsidR="0005035A" w:rsidRPr="00667D93">
        <w:rPr>
          <w:lang w:val="en-US"/>
        </w:rPr>
        <w:t>.</w:t>
      </w:r>
    </w:p>
    <w:p w14:paraId="7EF21C37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root;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корень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дерева</w:t>
      </w:r>
    </w:p>
    <w:p w14:paraId="29316610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словарь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символов</w:t>
      </w:r>
    </w:p>
    <w:p w14:paraId="672545D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1BF5DEC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инициализация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словаря</w:t>
      </w:r>
    </w:p>
    <w:p w14:paraId="4270CB5E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HuffmanCoding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36A2C5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70F66A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huffmanCodes</w:t>
      </w:r>
      <w:proofErr w:type="spellEnd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55741E2" w14:textId="04E24E6B" w:rsidR="00892739" w:rsidRP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083C2A" w14:textId="555E3EFE" w:rsidR="00892739" w:rsidRPr="00667D93" w:rsidRDefault="0005035A" w:rsidP="00892739">
      <w:pPr>
        <w:pStyle w:val="af0"/>
        <w:spacing w:before="0" w:beforeAutospacing="0" w:after="0" w:afterAutospacing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Следующая</w:t>
      </w:r>
      <w:r w:rsidRPr="00667D9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667D93">
        <w:rPr>
          <w:bCs/>
          <w:sz w:val="28"/>
          <w:szCs w:val="28"/>
          <w:lang w:val="en-US"/>
        </w:rPr>
        <w:t xml:space="preserve"> </w:t>
      </w:r>
      <w:r w:rsidR="00892739" w:rsidRPr="00667D93">
        <w:rPr>
          <w:bCs/>
          <w:sz w:val="28"/>
          <w:szCs w:val="28"/>
          <w:lang w:val="en-US"/>
        </w:rPr>
        <w:t xml:space="preserve">– </w:t>
      </w:r>
      <w:r w:rsidR="00667D93">
        <w:rPr>
          <w:bCs/>
          <w:sz w:val="28"/>
          <w:szCs w:val="28"/>
        </w:rPr>
        <w:t>построение</w:t>
      </w:r>
      <w:r w:rsidR="00667D93" w:rsidRPr="00667D93">
        <w:rPr>
          <w:bCs/>
          <w:sz w:val="28"/>
          <w:szCs w:val="28"/>
          <w:lang w:val="en-US"/>
        </w:rPr>
        <w:t xml:space="preserve"> </w:t>
      </w:r>
      <w:r w:rsidR="00667D93">
        <w:rPr>
          <w:bCs/>
          <w:sz w:val="28"/>
          <w:szCs w:val="28"/>
        </w:rPr>
        <w:t>дерева</w:t>
      </w:r>
      <w:r w:rsidRPr="00667D93">
        <w:rPr>
          <w:bCs/>
          <w:sz w:val="28"/>
          <w:szCs w:val="28"/>
          <w:lang w:val="en-US"/>
        </w:rPr>
        <w:t>.</w:t>
      </w:r>
    </w:p>
    <w:p w14:paraId="1B7A643C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BuildHuffmanTree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416413E2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5BA6E2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Подсчет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частоты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каждого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символа</w:t>
      </w:r>
    </w:p>
    <w:p w14:paraId="521E0783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frequencies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131D81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295FD3CD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C4D3590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frequencies.ContainsKey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190CCA34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frequencies[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c] = 0;</w:t>
      </w:r>
    </w:p>
    <w:p w14:paraId="1AB5EE28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frequencies[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c]++;</w:t>
      </w:r>
    </w:p>
    <w:p w14:paraId="507E3006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053890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7B2BF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Создание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списка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узлов</w:t>
      </w:r>
    </w:p>
    <w:p w14:paraId="6A711955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nodes =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frequencies.Select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kvp.Key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kvp.Value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E5CAD1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A26DD8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Построение дерева Хаффмана</w:t>
      </w:r>
    </w:p>
    <w:p w14:paraId="5B5CE0F7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 1)</w:t>
      </w:r>
    </w:p>
    <w:p w14:paraId="152F5A58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54A9AA0D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nodes.OrderBy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node.Frequency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//сортируем узлы по частоте</w:t>
      </w:r>
    </w:p>
    <w:p w14:paraId="0BED8486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//удаляем два узла с наименьшей частотой</w:t>
      </w:r>
    </w:p>
    <w:p w14:paraId="3201CD51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nodes[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0A2E5E97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nodes[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2FEF893E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nodes.RemoveAt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(0);</w:t>
      </w:r>
    </w:p>
    <w:p w14:paraId="1370E6D1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nodes.RemoveAt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(0);</w:t>
      </w:r>
    </w:p>
    <w:p w14:paraId="6D53AADA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DCE5F9C" w14:textId="77777777" w:rsid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//создаём родительский узел и задаём частоту (сумма двух дочерних узлов)</w:t>
      </w:r>
    </w:p>
    <w:p w14:paraId="3136CB99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left.Frequency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right.Frequency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2D83F3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2BD32C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Left = left,</w:t>
      </w:r>
    </w:p>
    <w:p w14:paraId="53512D47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Right = right</w:t>
      </w:r>
    </w:p>
    <w:p w14:paraId="6C42E504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5D58BDB1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72173A" w14:textId="77777777" w:rsidR="00667D93" w:rsidRPr="002E5266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</w:t>
      </w: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); </w:t>
      </w:r>
      <w:r w:rsidRPr="002E526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добавляем</w:t>
      </w:r>
      <w:r w:rsidRPr="002E526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родительский</w:t>
      </w:r>
      <w:r w:rsidRPr="002E526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узел</w:t>
      </w:r>
      <w:r w:rsidRPr="002E526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2E526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список</w:t>
      </w:r>
    </w:p>
    <w:p w14:paraId="23F1E370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AF1196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26F6D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nodes.FirstOrDefault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B96A77" w14:textId="77777777" w:rsidR="00667D93" w:rsidRPr="00667D93" w:rsidRDefault="00667D93" w:rsidP="00667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5449CC" w14:textId="77777777" w:rsidR="00667D93" w:rsidRDefault="00667D93" w:rsidP="00667D93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3885EE" w14:textId="4BE2BF72" w:rsidR="00667D93" w:rsidRDefault="00667D93" w:rsidP="00667D93">
      <w:pPr>
        <w:pStyle w:val="af0"/>
        <w:spacing w:before="24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Далее реализуем функции для генерации кодов для символов и образования закодированной строки.</w:t>
      </w:r>
    </w:p>
    <w:p w14:paraId="5E1937B5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генерация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кодов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символов</w:t>
      </w:r>
    </w:p>
    <w:p w14:paraId="087AF9E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node,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code)</w:t>
      </w:r>
    </w:p>
    <w:p w14:paraId="70D253B5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E22E74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1D00F7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AE1F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7C9414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node.Symbol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49B62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node.Symbol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code;</w:t>
      </w:r>
    </w:p>
    <w:p w14:paraId="72DCFB5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A3DD6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node.Left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code +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левого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узла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</w:t>
      </w:r>
    </w:p>
    <w:p w14:paraId="037272BF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node.Right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code +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правого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узла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7077E3F5" w14:textId="58A8BC30" w:rsid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D74883" w14:textId="77777777" w:rsid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</w:p>
    <w:p w14:paraId="07FDD01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кодированная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строка</w:t>
      </w:r>
    </w:p>
    <w:p w14:paraId="2F250B8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Encode(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3B38EA1A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179C50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encoded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8898B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1E57E2BA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A1B42A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encoded.Append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[c]);</w:t>
      </w:r>
    </w:p>
    <w:p w14:paraId="52898ABF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19C92EA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encoded.ToString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05AA19" w14:textId="6EBCC018" w:rsidR="00667D93" w:rsidRP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bCs/>
          <w:sz w:val="28"/>
          <w:szCs w:val="28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22558D" w14:textId="0AC6F267" w:rsidR="00667D93" w:rsidRPr="00667D93" w:rsidRDefault="00667D93" w:rsidP="00667D93">
      <w:pPr>
        <w:pStyle w:val="af0"/>
        <w:spacing w:before="240" w:beforeAutospacing="0" w:after="0" w:afterAutospacing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Также</w:t>
      </w:r>
      <w:r w:rsidRPr="00667D9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реализуем</w:t>
      </w:r>
      <w:r w:rsidRPr="00667D9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функцию</w:t>
      </w:r>
      <w:r w:rsidRPr="00667D9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декодирования</w:t>
      </w:r>
      <w:r w:rsidRPr="00667D93">
        <w:rPr>
          <w:bCs/>
          <w:sz w:val="28"/>
          <w:szCs w:val="28"/>
          <w:lang w:val="en-US"/>
        </w:rPr>
        <w:t>.</w:t>
      </w:r>
    </w:p>
    <w:p w14:paraId="6395A1D0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декодирование</w:t>
      </w:r>
    </w:p>
    <w:p w14:paraId="7E6D906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Decode(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encoded)</w:t>
      </w:r>
    </w:p>
    <w:p w14:paraId="4C4A02E8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E5E5460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decoded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D7B567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HuffmanNode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root;</w:t>
      </w:r>
    </w:p>
    <w:p w14:paraId="5556F1AE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82821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encoded)</w:t>
      </w:r>
    </w:p>
    <w:p w14:paraId="40C4A88F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833C6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bit ==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current.Left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current.Right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04B8C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F32C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current.Symbol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5C762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E93C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decoded.Append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current.Symbol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E84E2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root;</w:t>
      </w:r>
    </w:p>
    <w:p w14:paraId="710BEB1D" w14:textId="77777777" w:rsidR="00667D93" w:rsidRPr="002E5266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479E69" w14:textId="77777777" w:rsidR="00667D93" w:rsidRPr="002E5266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950B1E" w14:textId="77777777" w:rsidR="00667D93" w:rsidRPr="002E5266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86A2B" w14:textId="77777777" w:rsidR="00667D93" w:rsidRPr="002E5266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E52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decoded.ToString</w:t>
      </w:r>
      <w:proofErr w:type="spellEnd"/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E0A92E" w14:textId="746DDF84" w:rsidR="00667D93" w:rsidRPr="002E5266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52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24BA5F" w14:textId="77777777" w:rsidR="00667D93" w:rsidRPr="002E5266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BCDD40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возвращаем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декодированную</w:t>
      </w: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строку</w:t>
      </w:r>
    </w:p>
    <w:p w14:paraId="1880D0F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GetHuffmanCodes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0DC8E96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856CC96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huffmanCodes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A0EAC3F" w14:textId="44F363E5" w:rsidR="00667D93" w:rsidRDefault="00667D93" w:rsidP="00667D93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7317AE" w14:textId="79A006F9" w:rsidR="00892739" w:rsidRDefault="0005035A" w:rsidP="00667D93">
      <w:pPr>
        <w:pStyle w:val="af0"/>
        <w:spacing w:before="24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выполнения задания:</w:t>
      </w:r>
    </w:p>
    <w:p w14:paraId="6A6F9929" w14:textId="54A9CA52" w:rsidR="0005035A" w:rsidRDefault="00667D93" w:rsidP="0005035A">
      <w:pPr>
        <w:pStyle w:val="af0"/>
        <w:spacing w:before="24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Задаём данные для кодирования и вызываем необходимые функции.</w:t>
      </w:r>
    </w:p>
    <w:p w14:paraId="1755BC17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"Вероника Стрелковская"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1D726E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$"Исходный текст: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7BBC904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A1B7D3D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HuffmanCoding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HuffmanCoding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A05E62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huffman.BuildHuffmanTree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input);</w:t>
      </w:r>
    </w:p>
    <w:p w14:paraId="6251AB8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2EDA72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 кодов Хаффмана для каждого символа</w:t>
      </w:r>
    </w:p>
    <w:p w14:paraId="0A7F3749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Коды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Хаффмана для символов:"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D78A656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 </w:t>
      </w:r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huffman.GetHuffmanCodes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89221A3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212F61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Символ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code.Key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Код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code.Value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234273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B9280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207E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Кодирование</w:t>
      </w:r>
    </w:p>
    <w:p w14:paraId="2A364E49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encoded =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huffman.Encode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00661BC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67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Закодированный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текст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{encoded}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44E2FB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C4A5C8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67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Декодирование</w:t>
      </w:r>
    </w:p>
    <w:p w14:paraId="5418AF6A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decoded = </w:t>
      </w:r>
      <w:proofErr w:type="spellStart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huffman.Decode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(encoded);</w:t>
      </w:r>
    </w:p>
    <w:p w14:paraId="520E5378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67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Декодированный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текст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{decoded}</w:t>
      </w:r>
      <w:r w:rsidRPr="00667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7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A4F3E5" w14:textId="77777777" w:rsidR="00667D93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D4EBC" w14:textId="77777777" w:rsid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Проверка корректности</w:t>
      </w:r>
    </w:p>
    <w:p w14:paraId="4B02D0E9" w14:textId="66328B7D" w:rsidR="0005035A" w:rsidRPr="00667D93" w:rsidRDefault="00667D93" w:rsidP="00667D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Декодированный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текст совпадает с исходным: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decoded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0DC226A" w14:textId="0A93B195" w:rsidR="00892739" w:rsidRDefault="00667D93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667D93">
        <w:rPr>
          <w:b/>
          <w:bCs/>
          <w:noProof/>
          <w:sz w:val="28"/>
          <w:szCs w:val="28"/>
        </w:rPr>
        <w:drawing>
          <wp:inline distT="0" distB="0" distL="0" distR="0" wp14:anchorId="5F105D5F" wp14:editId="50B2B08E">
            <wp:extent cx="5940425" cy="2928828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B58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0E28531A" w14:textId="45903083" w:rsidR="005614AA" w:rsidRDefault="00B71A77" w:rsidP="002E5266">
      <w:pPr>
        <w:pStyle w:val="af0"/>
        <w:spacing w:before="0" w:beforeAutospacing="0" w:after="0" w:afterAutospacing="0"/>
        <w:ind w:firstLine="709"/>
        <w:jc w:val="both"/>
      </w:pPr>
      <w:r w:rsidRPr="00357EF0">
        <w:rPr>
          <w:b/>
          <w:bCs/>
          <w:sz w:val="28"/>
          <w:szCs w:val="28"/>
        </w:rPr>
        <w:t>Вывод:</w:t>
      </w:r>
      <w:r w:rsidRPr="00357EF0">
        <w:rPr>
          <w:sz w:val="28"/>
          <w:szCs w:val="28"/>
        </w:rPr>
        <w:t xml:space="preserve"> </w:t>
      </w:r>
      <w:r w:rsidR="00D6547C">
        <w:t xml:space="preserve">В ходе лабораторной работы была изучена и реализована техника сжатия и распаковки данных методом </w:t>
      </w:r>
      <w:r w:rsidR="002E5266">
        <w:t>Хаффмана</w:t>
      </w:r>
      <w:r w:rsidR="00D6547C">
        <w:t>.</w:t>
      </w:r>
    </w:p>
    <w:p w14:paraId="6F970ACC" w14:textId="602F1731" w:rsidR="00D6547C" w:rsidRDefault="002E5266" w:rsidP="002E5266">
      <w:pPr>
        <w:spacing w:after="0"/>
        <w:rPr>
          <w:lang w:val="ru-RU"/>
        </w:rPr>
      </w:pPr>
      <w:r w:rsidRPr="002E5266">
        <w:rPr>
          <w:rFonts w:eastAsia="Times New Roman"/>
          <w:sz w:val="24"/>
          <w:szCs w:val="24"/>
          <w:lang w:val="ru-RU" w:eastAsia="ru-RU"/>
        </w:rPr>
        <w:t>Метод Хаффмана подтвердил свою эффективность как оптимальный алгоритм префиксного кодирования, позволяющий минимизировать длину кодовых комбинаций за счет использования кодов переменной длины, соответствующих в</w:t>
      </w:r>
      <w:r>
        <w:rPr>
          <w:rFonts w:eastAsia="Times New Roman"/>
          <w:sz w:val="24"/>
          <w:szCs w:val="24"/>
          <w:lang w:val="ru-RU" w:eastAsia="ru-RU"/>
        </w:rPr>
        <w:t>ероятностям появления символов</w:t>
      </w:r>
      <w:r w:rsidR="00D6547C">
        <w:t>.</w:t>
      </w:r>
    </w:p>
    <w:p w14:paraId="70CA6383" w14:textId="601971D7" w:rsidR="002E5266" w:rsidRDefault="002E5266" w:rsidP="002E5266">
      <w:pPr>
        <w:spacing w:after="0"/>
        <w:rPr>
          <w:rFonts w:eastAsia="Times New Roman"/>
          <w:sz w:val="24"/>
          <w:szCs w:val="24"/>
          <w:lang w:val="ru-RU" w:eastAsia="ru-RU"/>
        </w:rPr>
      </w:pPr>
      <w:r w:rsidRPr="002E5266">
        <w:rPr>
          <w:rFonts w:eastAsia="Times New Roman"/>
          <w:sz w:val="24"/>
          <w:szCs w:val="24"/>
          <w:lang w:val="ru-RU" w:eastAsia="ru-RU"/>
        </w:rPr>
        <w:t>В процессе выполнения задания была разработана программа на языке C#, реализующая построение дерева Хаффмана, кодирование и декодирование текста.</w:t>
      </w:r>
      <w:r>
        <w:rPr>
          <w:rFonts w:eastAsia="Times New Roman"/>
          <w:sz w:val="24"/>
          <w:szCs w:val="24"/>
          <w:lang w:val="ru-RU" w:eastAsia="ru-RU"/>
        </w:rPr>
        <w:t xml:space="preserve"> Для входной строки</w:t>
      </w:r>
      <w:r w:rsidRPr="002E5266">
        <w:rPr>
          <w:rFonts w:eastAsia="Times New Roman"/>
          <w:sz w:val="24"/>
          <w:szCs w:val="24"/>
          <w:lang w:val="ru-RU" w:eastAsia="ru-RU"/>
        </w:rPr>
        <w:t xml:space="preserve"> были получены уникальные бинарные коды для каждого символа, что позволило сжать исходное сообщение. </w:t>
      </w:r>
    </w:p>
    <w:p w14:paraId="687E4371" w14:textId="20A3E7B8" w:rsidR="00037C52" w:rsidRPr="002E5266" w:rsidRDefault="002E5266" w:rsidP="002E5266">
      <w:pPr>
        <w:spacing w:after="0"/>
        <w:rPr>
          <w:rFonts w:eastAsia="Times New Roman"/>
          <w:sz w:val="24"/>
          <w:szCs w:val="24"/>
          <w:lang w:val="ru-RU" w:eastAsia="ru-RU"/>
        </w:rPr>
      </w:pPr>
      <w:r w:rsidRPr="002E5266">
        <w:rPr>
          <w:rFonts w:eastAsia="Times New Roman"/>
          <w:sz w:val="24"/>
          <w:szCs w:val="24"/>
          <w:lang w:val="ru-RU" w:eastAsia="ru-RU"/>
        </w:rPr>
        <w:t xml:space="preserve">Метод Хаффмана показал себя как надежный инструмент для сжатия данных без потерь, особенно </w:t>
      </w:r>
      <w:bookmarkStart w:id="0" w:name="_GoBack"/>
      <w:bookmarkEnd w:id="0"/>
      <w:r w:rsidRPr="002E5266">
        <w:rPr>
          <w:rFonts w:eastAsia="Times New Roman"/>
          <w:sz w:val="24"/>
          <w:szCs w:val="24"/>
          <w:lang w:val="ru-RU" w:eastAsia="ru-RU"/>
        </w:rPr>
        <w:t>эффективный для текстов с неравномерным распределением символов.</w:t>
      </w:r>
    </w:p>
    <w:sectPr w:rsidR="00037C52" w:rsidRPr="002E5266" w:rsidSect="00453881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698811" w14:textId="77777777" w:rsidR="00585A11" w:rsidRDefault="00585A11" w:rsidP="00453881">
      <w:pPr>
        <w:spacing w:after="0"/>
      </w:pPr>
      <w:r>
        <w:separator/>
      </w:r>
    </w:p>
  </w:endnote>
  <w:endnote w:type="continuationSeparator" w:id="0">
    <w:p w14:paraId="746EFCBA" w14:textId="77777777" w:rsidR="00585A11" w:rsidRDefault="00585A11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5266" w:rsidRPr="002E5266">
          <w:rPr>
            <w:noProof/>
            <w:lang w:val="ru-RU"/>
          </w:rPr>
          <w:t>8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3FA439" w14:textId="77777777" w:rsidR="00585A11" w:rsidRDefault="00585A11" w:rsidP="00453881">
      <w:pPr>
        <w:spacing w:after="0"/>
      </w:pPr>
      <w:r>
        <w:separator/>
      </w:r>
    </w:p>
  </w:footnote>
  <w:footnote w:type="continuationSeparator" w:id="0">
    <w:p w14:paraId="6A755673" w14:textId="77777777" w:rsidR="00585A11" w:rsidRDefault="00585A11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056A"/>
    <w:multiLevelType w:val="multilevel"/>
    <w:tmpl w:val="DF381ED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>
    <w:nsid w:val="6FA85664"/>
    <w:multiLevelType w:val="hybridMultilevel"/>
    <w:tmpl w:val="C1DC9758"/>
    <w:lvl w:ilvl="0" w:tplc="BD028DF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27458"/>
    <w:rsid w:val="00037C52"/>
    <w:rsid w:val="000412E6"/>
    <w:rsid w:val="000420C5"/>
    <w:rsid w:val="000438B0"/>
    <w:rsid w:val="00043F96"/>
    <w:rsid w:val="0004603C"/>
    <w:rsid w:val="0005035A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93EC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2E9C"/>
    <w:rsid w:val="000D3F16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29C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5A21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5C63"/>
    <w:rsid w:val="001B5E70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67EDE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266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57EF0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2105"/>
    <w:rsid w:val="004A35E9"/>
    <w:rsid w:val="004A379A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B0C"/>
    <w:rsid w:val="00541C40"/>
    <w:rsid w:val="005505E8"/>
    <w:rsid w:val="005614AA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5A11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4763B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67D93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829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24C2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E78B9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05C6"/>
    <w:rsid w:val="00885037"/>
    <w:rsid w:val="008859CB"/>
    <w:rsid w:val="0088786E"/>
    <w:rsid w:val="00892739"/>
    <w:rsid w:val="008953C6"/>
    <w:rsid w:val="008965C9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4121"/>
    <w:rsid w:val="008C4354"/>
    <w:rsid w:val="008C5942"/>
    <w:rsid w:val="008C6621"/>
    <w:rsid w:val="008D255B"/>
    <w:rsid w:val="008D5520"/>
    <w:rsid w:val="008D5A3F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262"/>
    <w:rsid w:val="0093575F"/>
    <w:rsid w:val="00937908"/>
    <w:rsid w:val="009409FA"/>
    <w:rsid w:val="00940A73"/>
    <w:rsid w:val="00941702"/>
    <w:rsid w:val="00941DDE"/>
    <w:rsid w:val="009429F8"/>
    <w:rsid w:val="00944198"/>
    <w:rsid w:val="00944801"/>
    <w:rsid w:val="009455FF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220D"/>
    <w:rsid w:val="009727FE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040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77BC"/>
    <w:rsid w:val="00C77A5F"/>
    <w:rsid w:val="00C82B8C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547C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F6D"/>
    <w:rsid w:val="00EC780D"/>
    <w:rsid w:val="00ED1B89"/>
    <w:rsid w:val="00EE19CA"/>
    <w:rsid w:val="00EE22A9"/>
    <w:rsid w:val="00EE2959"/>
    <w:rsid w:val="00EE32F8"/>
    <w:rsid w:val="00EE451B"/>
    <w:rsid w:val="00EE4E15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5FCD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4C544-977B-4DDC-8CC0-3FBCCAF43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167</cp:revision>
  <dcterms:created xsi:type="dcterms:W3CDTF">2023-03-28T06:41:00Z</dcterms:created>
  <dcterms:modified xsi:type="dcterms:W3CDTF">2025-04-30T07:54:00Z</dcterms:modified>
</cp:coreProperties>
</file>