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DAB37" w14:textId="77777777" w:rsidR="00FC07F3" w:rsidRDefault="00FC07F3" w:rsidP="00B51C37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Учреждение образования</w:t>
      </w:r>
    </w:p>
    <w:p w14:paraId="7EDE33E5" w14:textId="77777777" w:rsidR="00FC07F3" w:rsidRDefault="00FC07F3" w:rsidP="00B51C37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«БЕЛОРУССКИЙ ГОСУДАРСТВЕННЫЙ ТЕХНОЛОГИЧЕСКИЙ</w:t>
      </w:r>
    </w:p>
    <w:p w14:paraId="2D79CD02" w14:textId="77777777" w:rsidR="00FC07F3" w:rsidRDefault="00FC07F3" w:rsidP="00B51C37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УНИВЕРСИТЕТ»</w:t>
      </w:r>
    </w:p>
    <w:p w14:paraId="34BA8019" w14:textId="77777777" w:rsidR="00FC07F3" w:rsidRDefault="00FC07F3" w:rsidP="00FC07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1D105A9" w14:textId="77777777" w:rsidR="00FC07F3" w:rsidRDefault="00FC07F3" w:rsidP="00FC07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AD328A4" w14:textId="77777777" w:rsidR="00FC07F3" w:rsidRDefault="00FC07F3" w:rsidP="00FC07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1CB0C59" w14:textId="77777777" w:rsidR="00FC07F3" w:rsidRDefault="00FC07F3" w:rsidP="00FC07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35A5740C" w14:textId="77777777" w:rsidR="00FC07F3" w:rsidRDefault="00FC07F3" w:rsidP="00FC07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761AF4D" w14:textId="77777777" w:rsidR="00FC07F3" w:rsidRDefault="00FC07F3" w:rsidP="00FC07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98EE6A0" w14:textId="77777777" w:rsidR="00FC07F3" w:rsidRDefault="00FC07F3" w:rsidP="00FC07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A32772C" w14:textId="77777777" w:rsidR="00FC07F3" w:rsidRDefault="00FC07F3" w:rsidP="00FC07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D128DCD" w14:textId="77777777" w:rsidR="00FC07F3" w:rsidRDefault="00FC07F3" w:rsidP="00FC07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BD6E1DD" w14:textId="77777777" w:rsidR="00FC07F3" w:rsidRDefault="00FC07F3" w:rsidP="00FC07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DA3C6CE" w14:textId="77777777" w:rsidR="00FC07F3" w:rsidRDefault="00FC07F3" w:rsidP="00FC07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0F0EBFDB" w14:textId="77777777" w:rsidR="00FC07F3" w:rsidRDefault="00FC07F3" w:rsidP="00FC07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3E2E124" w14:textId="77777777" w:rsidR="00FC07F3" w:rsidRDefault="00FC07F3" w:rsidP="00FC07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1E3FED6" w14:textId="77777777" w:rsidR="00FC07F3" w:rsidRDefault="00FC07F3" w:rsidP="00B51C37">
      <w:pPr>
        <w:ind w:firstLine="0"/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>
        <w:rPr>
          <w:rFonts w:eastAsia="Times New Roman" w:cs="Times New Roman"/>
          <w:b/>
          <w:color w:val="000000"/>
          <w:szCs w:val="28"/>
          <w:lang w:val="ru-RU"/>
        </w:rPr>
        <w:t>Отчёт</w:t>
      </w:r>
    </w:p>
    <w:p w14:paraId="52B45300" w14:textId="2F27F5E1" w:rsidR="00FC07F3" w:rsidRDefault="00FC07F3" w:rsidP="00B51C37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по предмету «</w:t>
      </w:r>
      <w:r w:rsidR="00A77488">
        <w:rPr>
          <w:rFonts w:eastAsia="Times New Roman" w:cs="Times New Roman"/>
          <w:color w:val="000000"/>
          <w:szCs w:val="28"/>
          <w:lang w:val="ru-RU"/>
        </w:rPr>
        <w:t>Защита</w:t>
      </w:r>
      <w:r w:rsidR="00577C68">
        <w:rPr>
          <w:rFonts w:eastAsia="Times New Roman" w:cs="Times New Roman"/>
          <w:color w:val="000000"/>
          <w:szCs w:val="28"/>
          <w:lang w:val="ru-RU"/>
        </w:rPr>
        <w:t xml:space="preserve"> информации</w:t>
      </w:r>
      <w:r w:rsidR="00A77488">
        <w:rPr>
          <w:rFonts w:eastAsia="Times New Roman" w:cs="Times New Roman"/>
          <w:color w:val="000000"/>
          <w:szCs w:val="28"/>
          <w:lang w:val="ru-RU"/>
        </w:rPr>
        <w:t xml:space="preserve"> и надёжность информационных систем</w:t>
      </w:r>
      <w:r>
        <w:rPr>
          <w:rFonts w:eastAsia="Times New Roman" w:cs="Times New Roman"/>
          <w:color w:val="000000"/>
          <w:szCs w:val="28"/>
          <w:lang w:val="ru-RU"/>
        </w:rPr>
        <w:t>»</w:t>
      </w:r>
    </w:p>
    <w:p w14:paraId="6AE0F932" w14:textId="77777777" w:rsidR="00FC07F3" w:rsidRDefault="00FC07F3" w:rsidP="00B51C37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Лабораторная работа №1</w:t>
      </w:r>
    </w:p>
    <w:p w14:paraId="53C4D6F8" w14:textId="7675D0BC" w:rsidR="00FC07F3" w:rsidRDefault="00FC07F3" w:rsidP="00B51C37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«</w:t>
      </w:r>
      <w:r w:rsidR="00577C68">
        <w:rPr>
          <w:rFonts w:eastAsia="Times New Roman" w:cs="Times New Roman"/>
          <w:color w:val="000000"/>
          <w:szCs w:val="28"/>
          <w:lang w:val="ru-RU"/>
        </w:rPr>
        <w:t>Разработка и внедрение политики безопасности организации или учреждения</w:t>
      </w:r>
      <w:r>
        <w:rPr>
          <w:rFonts w:eastAsia="Times New Roman" w:cs="Times New Roman"/>
          <w:color w:val="000000"/>
          <w:szCs w:val="28"/>
          <w:lang w:val="ru-RU"/>
        </w:rPr>
        <w:t>»</w:t>
      </w:r>
    </w:p>
    <w:p w14:paraId="4177BFD6" w14:textId="77777777" w:rsidR="00FC07F3" w:rsidRDefault="00FC07F3" w:rsidP="00FC07F3">
      <w:pPr>
        <w:rPr>
          <w:rFonts w:eastAsia="Times New Roman" w:cs="Times New Roman"/>
          <w:color w:val="000000"/>
          <w:szCs w:val="28"/>
          <w:lang w:val="ru-RU"/>
        </w:rPr>
      </w:pPr>
    </w:p>
    <w:p w14:paraId="2A07431E" w14:textId="77777777" w:rsidR="00FC07F3" w:rsidRDefault="00FC07F3" w:rsidP="00FC07F3">
      <w:pPr>
        <w:rPr>
          <w:rFonts w:eastAsia="Times New Roman" w:cs="Times New Roman"/>
          <w:color w:val="000000"/>
          <w:szCs w:val="28"/>
          <w:lang w:val="ru-RU"/>
        </w:rPr>
      </w:pPr>
    </w:p>
    <w:p w14:paraId="73A6AF96" w14:textId="77777777" w:rsidR="00FC07F3" w:rsidRPr="002B46D0" w:rsidRDefault="00FC07F3" w:rsidP="00FC07F3">
      <w:pPr>
        <w:rPr>
          <w:rFonts w:eastAsia="Times New Roman" w:cs="Times New Roman"/>
          <w:color w:val="000000"/>
          <w:szCs w:val="28"/>
          <w:lang w:val="ru-RU"/>
        </w:rPr>
      </w:pPr>
    </w:p>
    <w:p w14:paraId="48721268" w14:textId="77777777" w:rsidR="00EB29B4" w:rsidRPr="002B46D0" w:rsidRDefault="00EB29B4" w:rsidP="00FC07F3">
      <w:pPr>
        <w:rPr>
          <w:rFonts w:eastAsia="Times New Roman" w:cs="Times New Roman"/>
          <w:color w:val="000000"/>
          <w:szCs w:val="28"/>
          <w:lang w:val="ru-RU"/>
        </w:rPr>
      </w:pPr>
    </w:p>
    <w:p w14:paraId="5B390289" w14:textId="77777777" w:rsidR="00EB29B4" w:rsidRPr="002B46D0" w:rsidRDefault="00EB29B4" w:rsidP="00FC07F3">
      <w:pPr>
        <w:rPr>
          <w:rFonts w:eastAsia="Times New Roman" w:cs="Times New Roman"/>
          <w:color w:val="000000"/>
          <w:szCs w:val="28"/>
          <w:lang w:val="ru-RU"/>
        </w:rPr>
      </w:pPr>
    </w:p>
    <w:p w14:paraId="35232B0B" w14:textId="77777777" w:rsidR="00EB29B4" w:rsidRPr="002B46D0" w:rsidRDefault="00EB29B4" w:rsidP="00FC07F3">
      <w:pPr>
        <w:rPr>
          <w:rFonts w:eastAsia="Times New Roman" w:cs="Times New Roman"/>
          <w:color w:val="000000"/>
          <w:szCs w:val="28"/>
          <w:lang w:val="ru-RU"/>
        </w:rPr>
      </w:pPr>
    </w:p>
    <w:p w14:paraId="213726B4" w14:textId="77777777" w:rsidR="00EB29B4" w:rsidRPr="002B46D0" w:rsidRDefault="00EB29B4" w:rsidP="00FC07F3">
      <w:pPr>
        <w:rPr>
          <w:rFonts w:eastAsia="Times New Roman" w:cs="Times New Roman"/>
          <w:color w:val="000000"/>
          <w:szCs w:val="28"/>
          <w:lang w:val="ru-RU"/>
        </w:rPr>
      </w:pPr>
    </w:p>
    <w:p w14:paraId="5BD49BD5" w14:textId="77777777" w:rsidR="00EB29B4" w:rsidRPr="002B46D0" w:rsidRDefault="00EB29B4" w:rsidP="00FC07F3">
      <w:pPr>
        <w:rPr>
          <w:rFonts w:eastAsia="Times New Roman" w:cs="Times New Roman"/>
          <w:color w:val="000000"/>
          <w:szCs w:val="28"/>
          <w:lang w:val="ru-RU"/>
        </w:rPr>
      </w:pPr>
    </w:p>
    <w:p w14:paraId="066B2F6C" w14:textId="77777777" w:rsidR="00EB29B4" w:rsidRPr="002B46D0" w:rsidRDefault="00EB29B4" w:rsidP="00FC07F3">
      <w:pPr>
        <w:rPr>
          <w:rFonts w:eastAsia="Times New Roman" w:cs="Times New Roman"/>
          <w:color w:val="000000"/>
          <w:szCs w:val="28"/>
          <w:lang w:val="ru-RU"/>
        </w:rPr>
      </w:pPr>
    </w:p>
    <w:p w14:paraId="5906EB12" w14:textId="77777777" w:rsidR="00EB29B4" w:rsidRPr="002B46D0" w:rsidRDefault="00EB29B4" w:rsidP="00FC07F3">
      <w:pPr>
        <w:rPr>
          <w:rFonts w:eastAsia="Times New Roman" w:cs="Times New Roman"/>
          <w:color w:val="000000"/>
          <w:szCs w:val="28"/>
          <w:lang w:val="ru-RU"/>
        </w:rPr>
      </w:pPr>
    </w:p>
    <w:p w14:paraId="7974EB26" w14:textId="77777777" w:rsidR="00EB29B4" w:rsidRPr="002B46D0" w:rsidRDefault="00EB29B4" w:rsidP="00FC07F3">
      <w:pPr>
        <w:rPr>
          <w:rFonts w:eastAsia="Times New Roman" w:cs="Times New Roman"/>
          <w:color w:val="000000"/>
          <w:szCs w:val="28"/>
          <w:lang w:val="ru-RU"/>
        </w:rPr>
      </w:pPr>
    </w:p>
    <w:p w14:paraId="156E1A4D" w14:textId="77777777" w:rsidR="00EB29B4" w:rsidRPr="002B46D0" w:rsidRDefault="00EB29B4" w:rsidP="00FC07F3">
      <w:pPr>
        <w:rPr>
          <w:rFonts w:eastAsia="Times New Roman" w:cs="Times New Roman"/>
          <w:color w:val="000000"/>
          <w:szCs w:val="28"/>
          <w:lang w:val="ru-RU"/>
        </w:rPr>
      </w:pPr>
    </w:p>
    <w:p w14:paraId="5CAAF797" w14:textId="77777777" w:rsidR="00FC07F3" w:rsidRDefault="00FC07F3" w:rsidP="00FC07F3">
      <w:pPr>
        <w:rPr>
          <w:rFonts w:eastAsia="Times New Roman" w:cs="Times New Roman"/>
          <w:color w:val="000000"/>
          <w:szCs w:val="28"/>
          <w:lang w:val="ru-RU"/>
        </w:rPr>
      </w:pPr>
    </w:p>
    <w:p w14:paraId="25E93D7D" w14:textId="77777777" w:rsidR="00FC07F3" w:rsidRDefault="00FC07F3" w:rsidP="00FC07F3">
      <w:pPr>
        <w:rPr>
          <w:rFonts w:eastAsia="Times New Roman" w:cs="Times New Roman"/>
          <w:color w:val="000000"/>
          <w:szCs w:val="28"/>
          <w:lang w:val="ru-RU"/>
        </w:rPr>
      </w:pPr>
    </w:p>
    <w:p w14:paraId="7FE8B1E2" w14:textId="08C65BA1" w:rsidR="00FC07F3" w:rsidRDefault="00FC07F3" w:rsidP="00577C68">
      <w:pPr>
        <w:ind w:firstLine="5245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Студент: </w:t>
      </w:r>
      <w:r w:rsidR="007C6254">
        <w:rPr>
          <w:rFonts w:eastAsia="Times New Roman" w:cs="Times New Roman"/>
          <w:color w:val="000000"/>
          <w:szCs w:val="28"/>
          <w:lang w:val="ru-RU"/>
        </w:rPr>
        <w:t>Стрелковская</w:t>
      </w:r>
      <w:r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7C6254">
        <w:rPr>
          <w:rFonts w:eastAsia="Times New Roman" w:cs="Times New Roman"/>
          <w:color w:val="000000"/>
          <w:szCs w:val="28"/>
          <w:lang w:val="ru-RU"/>
        </w:rPr>
        <w:t>В</w:t>
      </w:r>
      <w:r>
        <w:rPr>
          <w:rFonts w:eastAsia="Times New Roman" w:cs="Times New Roman"/>
          <w:color w:val="000000"/>
          <w:szCs w:val="28"/>
          <w:lang w:val="ru-RU"/>
        </w:rPr>
        <w:t>.</w:t>
      </w:r>
      <w:r w:rsidR="007C6254">
        <w:rPr>
          <w:rFonts w:eastAsia="Times New Roman" w:cs="Times New Roman"/>
          <w:color w:val="000000"/>
          <w:szCs w:val="28"/>
          <w:lang w:val="ru-RU"/>
        </w:rPr>
        <w:t>А</w:t>
      </w:r>
      <w:r>
        <w:rPr>
          <w:rFonts w:eastAsia="Times New Roman" w:cs="Times New Roman"/>
          <w:color w:val="000000"/>
          <w:szCs w:val="28"/>
          <w:lang w:val="ru-RU"/>
        </w:rPr>
        <w:t>.</w:t>
      </w:r>
    </w:p>
    <w:p w14:paraId="1CFD2443" w14:textId="4D4228A2" w:rsidR="00FC07F3" w:rsidRDefault="00FC07F3" w:rsidP="00577C68">
      <w:pPr>
        <w:ind w:firstLine="5245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ФИТ 3 </w:t>
      </w:r>
      <w:r w:rsidR="007C6254">
        <w:rPr>
          <w:rFonts w:eastAsia="Times New Roman" w:cs="Times New Roman"/>
          <w:color w:val="000000"/>
          <w:szCs w:val="28"/>
          <w:lang w:val="ru-RU"/>
        </w:rPr>
        <w:t>курс 2</w:t>
      </w:r>
      <w:r>
        <w:rPr>
          <w:rFonts w:eastAsia="Times New Roman" w:cs="Times New Roman"/>
          <w:color w:val="000000"/>
          <w:szCs w:val="28"/>
          <w:lang w:val="ru-RU"/>
        </w:rPr>
        <w:t xml:space="preserve"> группа</w:t>
      </w:r>
    </w:p>
    <w:p w14:paraId="3664ED3E" w14:textId="2A5C40A1" w:rsidR="00FC07F3" w:rsidRDefault="00FC07F3" w:rsidP="00577C68">
      <w:pPr>
        <w:ind w:firstLine="5245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Преподаватель: </w:t>
      </w:r>
      <w:proofErr w:type="spellStart"/>
      <w:r w:rsidR="00577C68">
        <w:rPr>
          <w:rFonts w:eastAsia="Times New Roman" w:cs="Times New Roman"/>
          <w:color w:val="000000"/>
          <w:szCs w:val="28"/>
          <w:lang w:val="ru-RU"/>
        </w:rPr>
        <w:t>Хартанович</w:t>
      </w:r>
      <w:proofErr w:type="spellEnd"/>
      <w:r w:rsidR="007C6254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577C68">
        <w:rPr>
          <w:rFonts w:eastAsia="Times New Roman" w:cs="Times New Roman"/>
          <w:color w:val="000000"/>
          <w:szCs w:val="28"/>
          <w:lang w:val="ru-RU"/>
        </w:rPr>
        <w:t>А</w:t>
      </w:r>
      <w:r>
        <w:rPr>
          <w:rFonts w:eastAsia="Times New Roman" w:cs="Times New Roman"/>
          <w:color w:val="000000"/>
          <w:szCs w:val="28"/>
          <w:lang w:val="ru-RU"/>
        </w:rPr>
        <w:t>.</w:t>
      </w:r>
      <w:r w:rsidR="00577C68">
        <w:rPr>
          <w:rFonts w:eastAsia="Times New Roman" w:cs="Times New Roman"/>
          <w:color w:val="000000"/>
          <w:szCs w:val="28"/>
          <w:lang w:val="ru-RU"/>
        </w:rPr>
        <w:t>А</w:t>
      </w:r>
      <w:r>
        <w:rPr>
          <w:rFonts w:eastAsia="Times New Roman" w:cs="Times New Roman"/>
          <w:color w:val="000000"/>
          <w:szCs w:val="28"/>
          <w:lang w:val="ru-RU"/>
        </w:rPr>
        <w:t>.</w:t>
      </w:r>
    </w:p>
    <w:p w14:paraId="0E6C5CB2" w14:textId="4DAA3250" w:rsidR="00BD5F6C" w:rsidRDefault="00BD5F6C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90B0E22" w14:textId="52AEA0F4" w:rsidR="0008185E" w:rsidRPr="0008185E" w:rsidRDefault="0008185E" w:rsidP="00B64507">
      <w:pPr>
        <w:pStyle w:val="a7"/>
        <w:numPr>
          <w:ilvl w:val="0"/>
          <w:numId w:val="21"/>
        </w:numPr>
        <w:spacing w:after="360"/>
        <w:ind w:left="1066" w:hanging="357"/>
        <w:rPr>
          <w:b/>
          <w:lang w:val="ru-RU"/>
        </w:rPr>
      </w:pPr>
      <w:r>
        <w:rPr>
          <w:b/>
          <w:lang w:val="ru-RU"/>
        </w:rPr>
        <w:lastRenderedPageBreak/>
        <w:t>Теоретические сведения</w:t>
      </w:r>
    </w:p>
    <w:p w14:paraId="405A46F1" w14:textId="087C9FEE" w:rsidR="00577C68" w:rsidRDefault="00577C68" w:rsidP="00B64507">
      <w:pPr>
        <w:rPr>
          <w:lang w:val="ru-RU"/>
        </w:rPr>
      </w:pPr>
      <w:r w:rsidRPr="00577C68">
        <w:rPr>
          <w:b/>
          <w:lang w:val="ru-RU"/>
        </w:rPr>
        <w:t>Цель:</w:t>
      </w:r>
      <w:r w:rsidRPr="00577C68">
        <w:rPr>
          <w:lang w:val="ru-RU"/>
        </w:rPr>
        <w:t xml:space="preserve"> приобретение практических навыков разработки и внедрения эффективной политики информационной безопасности организации или учреждения</w:t>
      </w:r>
      <w:r>
        <w:rPr>
          <w:lang w:val="ru-RU"/>
        </w:rPr>
        <w:t>.</w:t>
      </w:r>
    </w:p>
    <w:p w14:paraId="0CC70067" w14:textId="21E4013C" w:rsidR="00577C68" w:rsidRDefault="00446758" w:rsidP="00B64507">
      <w:pPr>
        <w:rPr>
          <w:bCs/>
          <w:lang w:val="ru-RU"/>
        </w:rPr>
      </w:pPr>
      <w:r>
        <w:rPr>
          <w:b/>
          <w:bCs/>
          <w:lang w:val="ru-RU"/>
        </w:rPr>
        <w:t>Политика информационной безопасность (ПИБ)</w:t>
      </w:r>
      <w:r w:rsidRPr="00EF0157">
        <w:rPr>
          <w:b/>
          <w:bCs/>
          <w:lang w:val="ru-RU"/>
        </w:rPr>
        <w:t xml:space="preserve"> </w:t>
      </w:r>
      <w:r w:rsidR="00EF0157">
        <w:rPr>
          <w:bCs/>
          <w:lang w:val="ru-RU"/>
        </w:rPr>
        <w:t>организации или учреждения – совокупность правил, процедур, практических методов, 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или учреждения в своей деятельности.</w:t>
      </w:r>
    </w:p>
    <w:p w14:paraId="37826EDE" w14:textId="598E29F1" w:rsidR="00EF0157" w:rsidRDefault="00EF0157" w:rsidP="00B64507">
      <w:pPr>
        <w:rPr>
          <w:bCs/>
          <w:lang w:val="ru-RU"/>
        </w:rPr>
      </w:pPr>
      <w:r w:rsidRPr="0008185E">
        <w:rPr>
          <w:b/>
          <w:bCs/>
          <w:lang w:val="ru-RU"/>
        </w:rPr>
        <w:t>Информационная (информационно-вычислительная) система</w:t>
      </w:r>
      <w:r>
        <w:rPr>
          <w:bCs/>
          <w:lang w:val="ru-RU"/>
        </w:rPr>
        <w:t xml:space="preserve"> – организационно упорядоченная совокупность</w:t>
      </w:r>
      <w:r w:rsidR="0008185E">
        <w:rPr>
          <w:bCs/>
          <w:lang w:val="ru-RU"/>
        </w:rPr>
        <w:t xml:space="preserve"> документов, технических средств и информационных технологий, реализующая информационные (информационно-вычислительные) процессы.</w:t>
      </w:r>
    </w:p>
    <w:p w14:paraId="5223E9BB" w14:textId="06E8157C" w:rsidR="0008185E" w:rsidRPr="0008185E" w:rsidRDefault="0008185E" w:rsidP="00B64507">
      <w:pPr>
        <w:rPr>
          <w:bCs/>
          <w:lang w:val="ru-RU"/>
        </w:rPr>
      </w:pPr>
      <w:r w:rsidRPr="0008185E">
        <w:rPr>
          <w:b/>
          <w:bCs/>
          <w:lang w:val="ru-RU"/>
        </w:rPr>
        <w:t>Информационные процессы</w:t>
      </w:r>
      <w:r w:rsidRPr="0008185E">
        <w:rPr>
          <w:bCs/>
          <w:lang w:val="ru-RU"/>
        </w:rPr>
        <w:t xml:space="preserve"> – процессы сбора, накопления, хранения, обработки (переработки), передачи и использования информации. </w:t>
      </w:r>
    </w:p>
    <w:p w14:paraId="6271304E" w14:textId="06948620" w:rsidR="0008185E" w:rsidRPr="0008185E" w:rsidRDefault="0008185E" w:rsidP="00B64507">
      <w:pPr>
        <w:rPr>
          <w:bCs/>
          <w:lang w:val="ru-RU"/>
        </w:rPr>
      </w:pPr>
      <w:r w:rsidRPr="0008185E">
        <w:rPr>
          <w:b/>
          <w:bCs/>
          <w:lang w:val="ru-RU"/>
        </w:rPr>
        <w:t>Информационные ресурсы</w:t>
      </w:r>
      <w:r w:rsidRPr="0008185E">
        <w:rPr>
          <w:bCs/>
          <w:lang w:val="ru-RU"/>
        </w:rPr>
        <w:t xml:space="preserve"> – отдельные документы или массивы документов в информационных системах. </w:t>
      </w:r>
    </w:p>
    <w:p w14:paraId="78ECE55F" w14:textId="7567E4E5" w:rsidR="0008185E" w:rsidRPr="0008185E" w:rsidRDefault="0008185E" w:rsidP="00B64507">
      <w:pPr>
        <w:rPr>
          <w:bCs/>
          <w:lang w:val="ru-RU"/>
        </w:rPr>
      </w:pPr>
      <w:proofErr w:type="gramStart"/>
      <w:r w:rsidRPr="0008185E">
        <w:rPr>
          <w:b/>
          <w:bCs/>
          <w:lang w:val="ru-RU"/>
        </w:rPr>
        <w:t>Объект</w:t>
      </w:r>
      <w:r w:rsidRPr="0008185E">
        <w:rPr>
          <w:bCs/>
          <w:lang w:val="ru-RU"/>
        </w:rPr>
        <w:t xml:space="preserve"> – пассивный комп</w:t>
      </w:r>
      <w:r>
        <w:rPr>
          <w:bCs/>
          <w:lang w:val="ru-RU"/>
        </w:rPr>
        <w:t>онент системы, хранящий, перера</w:t>
      </w:r>
      <w:r w:rsidRPr="0008185E">
        <w:rPr>
          <w:bCs/>
          <w:lang w:val="ru-RU"/>
        </w:rPr>
        <w:t>батывающий, передающий или принимающий информацию; примеры объектов: страницы, файл</w:t>
      </w:r>
      <w:r>
        <w:rPr>
          <w:bCs/>
          <w:lang w:val="ru-RU"/>
        </w:rPr>
        <w:t>ы, папки, директории, компьютер</w:t>
      </w:r>
      <w:r w:rsidRPr="0008185E">
        <w:rPr>
          <w:bCs/>
          <w:lang w:val="ru-RU"/>
        </w:rPr>
        <w:t xml:space="preserve">ные программы, устройства (мониторы, диски, принтеры и т. д.). </w:t>
      </w:r>
      <w:proofErr w:type="gramEnd"/>
    </w:p>
    <w:p w14:paraId="69E92ECB" w14:textId="1418143C" w:rsidR="0008185E" w:rsidRPr="0008185E" w:rsidRDefault="0008185E" w:rsidP="00B64507">
      <w:pPr>
        <w:rPr>
          <w:bCs/>
          <w:lang w:val="ru-RU"/>
        </w:rPr>
      </w:pPr>
      <w:r w:rsidRPr="0008185E">
        <w:rPr>
          <w:b/>
          <w:bCs/>
          <w:lang w:val="ru-RU"/>
        </w:rPr>
        <w:t>Субъект</w:t>
      </w:r>
      <w:r w:rsidRPr="0008185E">
        <w:rPr>
          <w:bCs/>
          <w:lang w:val="ru-RU"/>
        </w:rPr>
        <w:t xml:space="preserve"> – активный компонент системы, который может инициировать поток информации; примеры субъектов: пользователь, процесс либо устройство. </w:t>
      </w:r>
    </w:p>
    <w:p w14:paraId="7742DA82" w14:textId="2634B5B9" w:rsidR="0008185E" w:rsidRPr="0008185E" w:rsidRDefault="0008185E" w:rsidP="00B64507">
      <w:pPr>
        <w:rPr>
          <w:bCs/>
          <w:lang w:val="ru-RU"/>
        </w:rPr>
      </w:pPr>
      <w:r w:rsidRPr="0008185E">
        <w:rPr>
          <w:b/>
          <w:bCs/>
          <w:lang w:val="ru-RU"/>
        </w:rPr>
        <w:t>Доступ</w:t>
      </w:r>
      <w:r w:rsidRPr="0008185E">
        <w:rPr>
          <w:bCs/>
          <w:lang w:val="ru-RU"/>
        </w:rPr>
        <w:t xml:space="preserve"> – специальный тип взаимодействия между объектом и субъектом, в результате которого создается поток информации от одного к другому. </w:t>
      </w:r>
    </w:p>
    <w:p w14:paraId="6967EBA3" w14:textId="4F2C30AE" w:rsidR="0008185E" w:rsidRPr="0008185E" w:rsidRDefault="0008185E" w:rsidP="00B64507">
      <w:pPr>
        <w:rPr>
          <w:bCs/>
          <w:lang w:val="ru-RU"/>
        </w:rPr>
      </w:pPr>
      <w:r w:rsidRPr="0008185E">
        <w:rPr>
          <w:b/>
          <w:bCs/>
          <w:lang w:val="ru-RU"/>
        </w:rPr>
        <w:t>Атака</w:t>
      </w:r>
      <w:r w:rsidRPr="0008185E">
        <w:rPr>
          <w:bCs/>
          <w:lang w:val="ru-RU"/>
        </w:rPr>
        <w:t xml:space="preserve"> – попытка несанкционированного преодоления защиты системы. </w:t>
      </w:r>
    </w:p>
    <w:p w14:paraId="53E77E3E" w14:textId="44E46034" w:rsidR="0008185E" w:rsidRPr="0008185E" w:rsidRDefault="0008185E" w:rsidP="00B64507">
      <w:pPr>
        <w:rPr>
          <w:bCs/>
          <w:lang w:val="ru-RU"/>
        </w:rPr>
      </w:pPr>
      <w:r w:rsidRPr="0008185E">
        <w:rPr>
          <w:b/>
          <w:bCs/>
          <w:lang w:val="ru-RU"/>
        </w:rPr>
        <w:t>Несанкционированный доступ (НСД)</w:t>
      </w:r>
      <w:r w:rsidRPr="0008185E">
        <w:rPr>
          <w:bCs/>
          <w:lang w:val="ru-RU"/>
        </w:rPr>
        <w:t xml:space="preserve"> – доступ к информации, устройствам ее хранения и обработки, а также к каналам передачи, реализуемый без </w:t>
      </w:r>
      <w:proofErr w:type="gramStart"/>
      <w:r w:rsidRPr="0008185E">
        <w:rPr>
          <w:bCs/>
          <w:lang w:val="ru-RU"/>
        </w:rPr>
        <w:t>ведома</w:t>
      </w:r>
      <w:proofErr w:type="gramEnd"/>
      <w:r w:rsidRPr="0008185E">
        <w:rPr>
          <w:bCs/>
          <w:lang w:val="ru-RU"/>
        </w:rPr>
        <w:t xml:space="preserve"> (санкции) владельца и нарушающий тем самым установленные правила доступа. </w:t>
      </w:r>
    </w:p>
    <w:p w14:paraId="62A32C24" w14:textId="58023E4B" w:rsidR="0008185E" w:rsidRPr="0008185E" w:rsidRDefault="0008185E" w:rsidP="00B64507">
      <w:pPr>
        <w:rPr>
          <w:bCs/>
          <w:lang w:val="ru-RU"/>
        </w:rPr>
      </w:pPr>
      <w:r w:rsidRPr="0008185E">
        <w:rPr>
          <w:b/>
          <w:bCs/>
          <w:lang w:val="ru-RU"/>
        </w:rPr>
        <w:t>Защита информации</w:t>
      </w:r>
      <w:r w:rsidRPr="0008185E">
        <w:rPr>
          <w:bCs/>
          <w:lang w:val="ru-RU"/>
        </w:rPr>
        <w:t xml:space="preserve"> – организационные, пр</w:t>
      </w:r>
      <w:r>
        <w:rPr>
          <w:bCs/>
          <w:lang w:val="ru-RU"/>
        </w:rPr>
        <w:t>авовые, програм</w:t>
      </w:r>
      <w:r w:rsidRPr="0008185E">
        <w:rPr>
          <w:bCs/>
          <w:lang w:val="ru-RU"/>
        </w:rPr>
        <w:t>мно-технические и иные мер</w:t>
      </w:r>
      <w:r>
        <w:rPr>
          <w:bCs/>
          <w:lang w:val="ru-RU"/>
        </w:rPr>
        <w:t>ы по предотвращению угроз инфор</w:t>
      </w:r>
      <w:r w:rsidRPr="0008185E">
        <w:rPr>
          <w:bCs/>
          <w:lang w:val="ru-RU"/>
        </w:rPr>
        <w:t xml:space="preserve">мационной безопасности и устранению их последствий. </w:t>
      </w:r>
    </w:p>
    <w:p w14:paraId="687AC30B" w14:textId="691CB9C8" w:rsidR="0008185E" w:rsidRPr="0008185E" w:rsidRDefault="0008185E" w:rsidP="00B64507">
      <w:pPr>
        <w:rPr>
          <w:bCs/>
          <w:lang w:val="ru-RU"/>
        </w:rPr>
      </w:pPr>
      <w:proofErr w:type="gramStart"/>
      <w:r w:rsidRPr="0008185E">
        <w:rPr>
          <w:b/>
          <w:bCs/>
          <w:lang w:val="ru-RU"/>
        </w:rPr>
        <w:t>Безопасность информации</w:t>
      </w:r>
      <w:r w:rsidRPr="0008185E">
        <w:rPr>
          <w:bCs/>
          <w:lang w:val="ru-RU"/>
        </w:rPr>
        <w:t xml:space="preserve"> – защищенность информации от нежелательного (для соответствующих субъектов информационных </w:t>
      </w:r>
      <w:proofErr w:type="gramEnd"/>
    </w:p>
    <w:p w14:paraId="2FD63C54" w14:textId="2EC37AB1" w:rsidR="0008185E" w:rsidRPr="0008185E" w:rsidRDefault="0008185E" w:rsidP="00B64507">
      <w:pPr>
        <w:rPr>
          <w:bCs/>
          <w:lang w:val="ru-RU"/>
        </w:rPr>
      </w:pPr>
      <w:r w:rsidRPr="0008185E">
        <w:rPr>
          <w:bCs/>
          <w:lang w:val="ru-RU"/>
        </w:rPr>
        <w:t xml:space="preserve">отношений) ее разглашения (нарушения конфиденциальности), искажения (нарушения целостности), утраты или снижения степени доступности информации, а также незаконного ее тиражирования. </w:t>
      </w:r>
    </w:p>
    <w:p w14:paraId="72E4B0B3" w14:textId="77777777" w:rsidR="0008185E" w:rsidRDefault="0008185E" w:rsidP="00B64507">
      <w:pPr>
        <w:rPr>
          <w:bCs/>
          <w:lang w:val="ru-RU"/>
        </w:rPr>
      </w:pPr>
      <w:r w:rsidRPr="0008185E">
        <w:rPr>
          <w:b/>
          <w:bCs/>
          <w:lang w:val="ru-RU"/>
        </w:rPr>
        <w:t xml:space="preserve">Безопасность любого ресурса информационной системы </w:t>
      </w:r>
      <w:r w:rsidRPr="0008185E">
        <w:rPr>
          <w:bCs/>
          <w:lang w:val="ru-RU"/>
        </w:rPr>
        <w:t>складывается из обеспечения т</w:t>
      </w:r>
      <w:r>
        <w:rPr>
          <w:bCs/>
          <w:lang w:val="ru-RU"/>
        </w:rPr>
        <w:t>рех его характеристик: конфиден</w:t>
      </w:r>
      <w:r w:rsidRPr="0008185E">
        <w:rPr>
          <w:bCs/>
          <w:lang w:val="ru-RU"/>
        </w:rPr>
        <w:t xml:space="preserve">циальности, </w:t>
      </w:r>
      <w:r w:rsidRPr="0008185E">
        <w:rPr>
          <w:bCs/>
          <w:lang w:val="ru-RU"/>
        </w:rPr>
        <w:lastRenderedPageBreak/>
        <w:t>целостности и дос</w:t>
      </w:r>
      <w:r>
        <w:rPr>
          <w:bCs/>
          <w:lang w:val="ru-RU"/>
        </w:rPr>
        <w:t>тупности, также могут быть вклю</w:t>
      </w:r>
      <w:r w:rsidRPr="0008185E">
        <w:rPr>
          <w:bCs/>
          <w:lang w:val="ru-RU"/>
        </w:rPr>
        <w:t xml:space="preserve">чены другие, такие как аутентичность, подотчетность, надежность; или иначе: информационная безопасность – все аспекты, связанные с определением, достижением и поддержанием конфиденциальности, целостности, доступности информации или средств ее обработки: </w:t>
      </w:r>
    </w:p>
    <w:p w14:paraId="7F34DA18" w14:textId="77777777" w:rsidR="0008185E" w:rsidRDefault="0008185E" w:rsidP="00B64507">
      <w:pPr>
        <w:pStyle w:val="a7"/>
        <w:numPr>
          <w:ilvl w:val="0"/>
          <w:numId w:val="20"/>
        </w:numPr>
        <w:rPr>
          <w:bCs/>
          <w:lang w:val="ru-RU"/>
        </w:rPr>
      </w:pPr>
      <w:r w:rsidRPr="0008185E">
        <w:rPr>
          <w:bCs/>
          <w:lang w:val="ru-RU"/>
        </w:rPr>
        <w:t xml:space="preserve">конфиденциальность (англ. </w:t>
      </w:r>
      <w:proofErr w:type="spellStart"/>
      <w:r w:rsidRPr="0008185E">
        <w:rPr>
          <w:bCs/>
          <w:lang w:val="ru-RU"/>
        </w:rPr>
        <w:t>confidentiality</w:t>
      </w:r>
      <w:proofErr w:type="spellEnd"/>
      <w:r w:rsidRPr="0008185E">
        <w:rPr>
          <w:bCs/>
          <w:lang w:val="ru-RU"/>
        </w:rPr>
        <w:t>) компонента системы заключается в том, что он доступен только тем субъектам доступа (пользователям, программам, процессам), которым предоставлены на то соответствующие полномочия;</w:t>
      </w:r>
    </w:p>
    <w:p w14:paraId="0173578F" w14:textId="7CC1729B" w:rsidR="0008185E" w:rsidRDefault="0008185E" w:rsidP="00B64507">
      <w:pPr>
        <w:pStyle w:val="a7"/>
        <w:numPr>
          <w:ilvl w:val="0"/>
          <w:numId w:val="20"/>
        </w:numPr>
        <w:rPr>
          <w:bCs/>
          <w:lang w:val="ru-RU"/>
        </w:rPr>
      </w:pPr>
      <w:r w:rsidRPr="0008185E">
        <w:rPr>
          <w:bCs/>
          <w:lang w:val="ru-RU"/>
        </w:rPr>
        <w:t xml:space="preserve">целостность (англ. </w:t>
      </w:r>
      <w:proofErr w:type="spellStart"/>
      <w:r w:rsidRPr="0008185E">
        <w:rPr>
          <w:bCs/>
          <w:lang w:val="ru-RU"/>
        </w:rPr>
        <w:t>integrity</w:t>
      </w:r>
      <w:proofErr w:type="spellEnd"/>
      <w:r w:rsidRPr="0008185E">
        <w:rPr>
          <w:bCs/>
          <w:lang w:val="ru-RU"/>
        </w:rPr>
        <w:t>) компонента предполагает, что он может быть модифицирован только субъектом, имеющим для этого соответствующие права; целостность является гарантией корректности (неизменности, работоспособности) компонента в лю</w:t>
      </w:r>
      <w:r>
        <w:rPr>
          <w:bCs/>
          <w:lang w:val="ru-RU"/>
        </w:rPr>
        <w:t>бой момент времени;</w:t>
      </w:r>
    </w:p>
    <w:p w14:paraId="3DEBD86B" w14:textId="40F2C21F" w:rsidR="0008185E" w:rsidRPr="0008185E" w:rsidRDefault="0008185E" w:rsidP="00B64507">
      <w:pPr>
        <w:pStyle w:val="a7"/>
        <w:numPr>
          <w:ilvl w:val="0"/>
          <w:numId w:val="20"/>
        </w:numPr>
        <w:rPr>
          <w:bCs/>
          <w:lang w:val="ru-RU"/>
        </w:rPr>
      </w:pPr>
      <w:r w:rsidRPr="0008185E">
        <w:rPr>
          <w:bCs/>
          <w:lang w:val="ru-RU"/>
        </w:rPr>
        <w:t xml:space="preserve">доступность (англ. </w:t>
      </w:r>
      <w:proofErr w:type="spellStart"/>
      <w:r w:rsidRPr="0008185E">
        <w:rPr>
          <w:bCs/>
          <w:lang w:val="ru-RU"/>
        </w:rPr>
        <w:t>availability</w:t>
      </w:r>
      <w:proofErr w:type="spellEnd"/>
      <w:r w:rsidRPr="0008185E">
        <w:rPr>
          <w:bCs/>
          <w:lang w:val="ru-RU"/>
        </w:rPr>
        <w:t>) компонента означает, что имеющий соответствующие полномочия субъект может в любое время без особых проблем получить доступ к необходимому компоненту системы (ресурсу).</w:t>
      </w:r>
    </w:p>
    <w:p w14:paraId="0996243C" w14:textId="77777777" w:rsidR="00C42F30" w:rsidRPr="00EF025C" w:rsidRDefault="00C42F30" w:rsidP="00B64507">
      <w:pPr>
        <w:spacing w:after="160"/>
        <w:rPr>
          <w:lang w:val="ru-RU"/>
        </w:rPr>
      </w:pPr>
    </w:p>
    <w:p w14:paraId="5FF8CBCA" w14:textId="77777777" w:rsidR="00C42F30" w:rsidRPr="00EF025C" w:rsidRDefault="00C42F30" w:rsidP="00B64507">
      <w:pPr>
        <w:rPr>
          <w:lang w:val="ru-RU"/>
        </w:rPr>
      </w:pPr>
      <w:r w:rsidRPr="00C42F30">
        <w:rPr>
          <w:lang w:val="ru-RU"/>
        </w:rPr>
        <w:t xml:space="preserve">Для создания эффективной системы информационной безопасности организации или учреждения целесообразно разработать: </w:t>
      </w:r>
    </w:p>
    <w:p w14:paraId="60F41B52" w14:textId="5AF0E615" w:rsidR="00C42F30" w:rsidRPr="00C42F30" w:rsidRDefault="00C42F30" w:rsidP="00B64507">
      <w:pPr>
        <w:rPr>
          <w:lang w:val="ru-RU"/>
        </w:rPr>
      </w:pPr>
      <w:r w:rsidRPr="00C42F30">
        <w:rPr>
          <w:lang w:val="ru-RU"/>
        </w:rPr>
        <w:t>• концепцию информационной безопасности, которая определяет в целом цели политики и основные ее принципы в увязке со статусом, целями и задачами организации или учреждения;</w:t>
      </w:r>
    </w:p>
    <w:p w14:paraId="2E35B7F3" w14:textId="77777777" w:rsidR="00C42F30" w:rsidRPr="00EF025C" w:rsidRDefault="00C42F30" w:rsidP="00B64507">
      <w:pPr>
        <w:rPr>
          <w:lang w:val="ru-RU"/>
        </w:rPr>
      </w:pPr>
      <w:r w:rsidRPr="00C42F30">
        <w:rPr>
          <w:lang w:val="ru-RU"/>
        </w:rPr>
        <w:t xml:space="preserve"> • стандарты (менеджмента качества) – правила и принципы защиты информации по каждому конкретному направлению деятельности;</w:t>
      </w:r>
    </w:p>
    <w:p w14:paraId="44D27985" w14:textId="06D9FDDD" w:rsidR="00C42F30" w:rsidRPr="00C42F30" w:rsidRDefault="00C42F30" w:rsidP="00B64507">
      <w:pPr>
        <w:rPr>
          <w:lang w:val="ru-RU"/>
        </w:rPr>
      </w:pPr>
      <w:r w:rsidRPr="00C42F30">
        <w:rPr>
          <w:lang w:val="ru-RU"/>
        </w:rPr>
        <w:t xml:space="preserve"> • процедуры – описание конкретных действий по защите информации при работе с ней: персональных данных, порядка доступа к </w:t>
      </w:r>
      <w:proofErr w:type="spellStart"/>
      <w:r w:rsidRPr="00C42F30">
        <w:rPr>
          <w:lang w:val="ru-RU"/>
        </w:rPr>
        <w:t>нформационным</w:t>
      </w:r>
      <w:proofErr w:type="spellEnd"/>
      <w:r w:rsidRPr="00C42F30">
        <w:rPr>
          <w:lang w:val="ru-RU"/>
        </w:rPr>
        <w:t xml:space="preserve"> носителям, системам и ресурсам;</w:t>
      </w:r>
    </w:p>
    <w:p w14:paraId="1B1EFB98" w14:textId="77777777" w:rsidR="00C42F30" w:rsidRPr="00C42F30" w:rsidRDefault="00C42F30" w:rsidP="00B64507">
      <w:pPr>
        <w:rPr>
          <w:lang w:val="ru-RU"/>
        </w:rPr>
      </w:pPr>
      <w:r w:rsidRPr="00C42F30">
        <w:rPr>
          <w:lang w:val="ru-RU"/>
        </w:rPr>
        <w:t xml:space="preserve"> • инструкции, содержащие подробное описание (алгоритмы) действий по организации информационной защиты и обеспечению разра</w:t>
      </w:r>
      <w:r>
        <w:rPr>
          <w:lang w:val="ru-RU"/>
        </w:rPr>
        <w:t>ботанных стандартов и процедур;</w:t>
      </w:r>
    </w:p>
    <w:p w14:paraId="2CFF29DC" w14:textId="77777777" w:rsidR="00C42F30" w:rsidRPr="00EF025C" w:rsidRDefault="00C42F30" w:rsidP="00B64507">
      <w:pPr>
        <w:rPr>
          <w:lang w:val="ru-RU"/>
        </w:rPr>
      </w:pPr>
      <w:r w:rsidRPr="00C42F30">
        <w:rPr>
          <w:lang w:val="ru-RU"/>
        </w:rPr>
        <w:t>• план мероприятий по обучению персонала и тестированию знаний сотрудников, имеющих доступ к информационным ресурсам.</w:t>
      </w:r>
    </w:p>
    <w:p w14:paraId="17D78A74" w14:textId="77777777" w:rsidR="00C42F30" w:rsidRDefault="00C42F30" w:rsidP="00B64507">
      <w:pPr>
        <w:rPr>
          <w:lang w:val="ru-RU"/>
        </w:rPr>
      </w:pPr>
      <w:r w:rsidRPr="00C42F30">
        <w:rPr>
          <w:lang w:val="ru-RU"/>
        </w:rPr>
        <w:t>Все вышеуказанные элементы должны быть взаимосвязанными и непротиворечивыми</w:t>
      </w:r>
      <w:r>
        <w:rPr>
          <w:lang w:val="ru-RU"/>
        </w:rPr>
        <w:t>.</w:t>
      </w:r>
    </w:p>
    <w:p w14:paraId="75E0F4A9" w14:textId="77777777" w:rsidR="00C42F30" w:rsidRDefault="00C42F30" w:rsidP="00B64507">
      <w:pPr>
        <w:rPr>
          <w:lang w:val="ru-RU"/>
        </w:rPr>
      </w:pPr>
      <w:r w:rsidRPr="00C42F30">
        <w:rPr>
          <w:lang w:val="ru-RU"/>
        </w:rPr>
        <w:t>Для эффективной организации системы информационной безопасности целесообразно разработать аварийные планы. Они необходимы на случай восстановления информационных систем при возникновении форс-</w:t>
      </w:r>
      <w:r>
        <w:rPr>
          <w:lang w:val="ru-RU"/>
        </w:rPr>
        <w:t>м</w:t>
      </w:r>
      <w:r w:rsidRPr="00C42F30">
        <w:rPr>
          <w:lang w:val="ru-RU"/>
        </w:rPr>
        <w:t xml:space="preserve">ажорных обстоятельств: аварий, катастроф и т. </w:t>
      </w:r>
      <w:r>
        <w:rPr>
          <w:lang w:val="ru-RU"/>
        </w:rPr>
        <w:t>д.</w:t>
      </w:r>
    </w:p>
    <w:p w14:paraId="36C1752B" w14:textId="77777777" w:rsidR="00C42F30" w:rsidRDefault="00C42F30" w:rsidP="00B64507">
      <w:pPr>
        <w:rPr>
          <w:lang w:val="ru-RU"/>
        </w:rPr>
      </w:pPr>
    </w:p>
    <w:p w14:paraId="6AA4AAD8" w14:textId="77777777" w:rsidR="00442169" w:rsidRDefault="00C42F30" w:rsidP="00B64507">
      <w:pPr>
        <w:rPr>
          <w:lang w:val="ru-RU"/>
        </w:rPr>
      </w:pPr>
      <w:r w:rsidRPr="00C42F30">
        <w:rPr>
          <w:lang w:val="ru-RU"/>
        </w:rPr>
        <w:t xml:space="preserve">Обеспечение ИБ на предприятиях и в учреждениях, как правило, является неотъемлемой частью общей системы управления, необходимой для достижения уставных целей и задач. </w:t>
      </w:r>
    </w:p>
    <w:p w14:paraId="5522A90A" w14:textId="77777777" w:rsidR="00442169" w:rsidRDefault="00442169" w:rsidP="00B64507">
      <w:pPr>
        <w:rPr>
          <w:lang w:val="ru-RU"/>
        </w:rPr>
      </w:pPr>
    </w:p>
    <w:p w14:paraId="3881E6D9" w14:textId="77777777" w:rsidR="00442169" w:rsidRDefault="00442169" w:rsidP="00B64507">
      <w:pPr>
        <w:rPr>
          <w:lang w:val="ru-RU"/>
        </w:rPr>
      </w:pPr>
      <w:r w:rsidRPr="00442169">
        <w:rPr>
          <w:lang w:val="ru-RU"/>
        </w:rPr>
        <w:lastRenderedPageBreak/>
        <w:t>Основными разделами концепции информационной безопасности могут быть следующие:</w:t>
      </w:r>
    </w:p>
    <w:p w14:paraId="73483E91" w14:textId="77777777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>определение ИБ (или СУИБ);</w:t>
      </w:r>
    </w:p>
    <w:p w14:paraId="3A793939" w14:textId="77777777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>структура информационной системы организации (учреждения) и вытекающая из этого структура системы обеспечения</w:t>
      </w:r>
      <w:r>
        <w:rPr>
          <w:lang w:val="ru-RU"/>
        </w:rPr>
        <w:t xml:space="preserve"> информационной безопасности;</w:t>
      </w:r>
    </w:p>
    <w:p w14:paraId="0702A8AD" w14:textId="77777777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>безопасность информации: принципы и стандарты;</w:t>
      </w:r>
    </w:p>
    <w:p w14:paraId="171D545E" w14:textId="77777777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>оценка рисков информационным ресурсам в организации (учреждении);</w:t>
      </w:r>
    </w:p>
    <w:p w14:paraId="371FBEF4" w14:textId="77777777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>описание основных механизмов контроля безопасности;</w:t>
      </w:r>
      <w:r>
        <w:rPr>
          <w:lang w:val="ru-RU"/>
        </w:rPr>
        <w:t xml:space="preserve"> </w:t>
      </w:r>
    </w:p>
    <w:p w14:paraId="62B684E9" w14:textId="52AEB80D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>
        <w:rPr>
          <w:lang w:val="ru-RU"/>
        </w:rPr>
        <w:t>о</w:t>
      </w:r>
      <w:r w:rsidRPr="00442169">
        <w:rPr>
          <w:lang w:val="ru-RU"/>
        </w:rPr>
        <w:t>бязанности и ответственность каждого отдела, управления или департамента, каждого сотрудника в реализации разработанной и утвержденной политики безопасности;</w:t>
      </w:r>
    </w:p>
    <w:p w14:paraId="13D79F8B" w14:textId="77777777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>обязанности лица (администратора безопасности), ответственного за организацию оперативного контроля и управления политикой безопасности;</w:t>
      </w:r>
    </w:p>
    <w:p w14:paraId="62B643E8" w14:textId="77777777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 xml:space="preserve">ссылки на документы об информационной безопасности, </w:t>
      </w:r>
      <w:r>
        <w:rPr>
          <w:lang w:val="ru-RU"/>
        </w:rPr>
        <w:t>д</w:t>
      </w:r>
      <w:r w:rsidRPr="00442169">
        <w:rPr>
          <w:lang w:val="ru-RU"/>
        </w:rPr>
        <w:t xml:space="preserve">ействующие на территории Республики Беларусь.  </w:t>
      </w:r>
    </w:p>
    <w:p w14:paraId="42C26122" w14:textId="77777777" w:rsidR="00442169" w:rsidRDefault="00442169" w:rsidP="00B64507">
      <w:pPr>
        <w:rPr>
          <w:b/>
          <w:bCs/>
          <w:lang w:val="ru-RU"/>
        </w:rPr>
      </w:pPr>
    </w:p>
    <w:p w14:paraId="070C9853" w14:textId="77777777" w:rsidR="00442169" w:rsidRDefault="00442169" w:rsidP="00B64507">
      <w:pPr>
        <w:rPr>
          <w:lang w:val="ru-RU"/>
        </w:rPr>
      </w:pPr>
      <w:r w:rsidRPr="00442169">
        <w:rPr>
          <w:lang w:val="ru-RU"/>
        </w:rPr>
        <w:t xml:space="preserve">Фактор, воздействующий на ИВС, – это явление, действие или процесс, результатом которых может быть утечка, искажение, уничтожение данных, блокировка доступа к ним, повреждение или уничтожение системы защиты. Все многообразие дестабилизирующих факторов можно разделить на два класса: внутренние и внешние. </w:t>
      </w:r>
    </w:p>
    <w:p w14:paraId="2511090B" w14:textId="093C6213" w:rsidR="00442169" w:rsidRPr="00442169" w:rsidRDefault="00442169" w:rsidP="00B64507">
      <w:pPr>
        <w:rPr>
          <w:i/>
          <w:lang w:val="ru-RU"/>
        </w:rPr>
      </w:pPr>
      <w:r w:rsidRPr="00442169">
        <w:rPr>
          <w:i/>
          <w:lang w:val="ru-RU"/>
        </w:rPr>
        <w:t xml:space="preserve">Внутренние дестабилизирующие факторы влияют: </w:t>
      </w:r>
    </w:p>
    <w:p w14:paraId="6C8B3609" w14:textId="77777777" w:rsidR="00442169" w:rsidRPr="00442169" w:rsidRDefault="00442169" w:rsidP="00B64507">
      <w:pPr>
        <w:pStyle w:val="a7"/>
        <w:numPr>
          <w:ilvl w:val="0"/>
          <w:numId w:val="26"/>
        </w:numPr>
        <w:rPr>
          <w:b/>
          <w:bCs/>
          <w:lang w:val="ru-RU"/>
        </w:rPr>
      </w:pPr>
      <w:r w:rsidRPr="00442169">
        <w:rPr>
          <w:lang w:val="ru-RU"/>
        </w:rPr>
        <w:t xml:space="preserve">на программные средства (ПС): </w:t>
      </w:r>
    </w:p>
    <w:p w14:paraId="7BE4B232" w14:textId="77777777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>некорректный исходный алгоритм;</w:t>
      </w:r>
    </w:p>
    <w:p w14:paraId="63520174" w14:textId="77777777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>неправильно запрограммированный исходн</w:t>
      </w:r>
      <w:r>
        <w:rPr>
          <w:lang w:val="ru-RU"/>
        </w:rPr>
        <w:t>ый алгоритм (первичные ошибки);</w:t>
      </w:r>
    </w:p>
    <w:p w14:paraId="0D7956BE" w14:textId="77777777" w:rsidR="00442169" w:rsidRPr="00442169" w:rsidRDefault="00442169" w:rsidP="00B64507">
      <w:pPr>
        <w:pStyle w:val="a7"/>
        <w:numPr>
          <w:ilvl w:val="0"/>
          <w:numId w:val="26"/>
        </w:numPr>
        <w:rPr>
          <w:b/>
          <w:bCs/>
          <w:lang w:val="ru-RU"/>
        </w:rPr>
      </w:pPr>
      <w:r w:rsidRPr="00442169">
        <w:rPr>
          <w:lang w:val="ru-RU"/>
        </w:rPr>
        <w:t xml:space="preserve">на аппаратные средства (АС): </w:t>
      </w:r>
    </w:p>
    <w:p w14:paraId="70435869" w14:textId="77777777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>системные ошибки при постановке задачи проектирования;</w:t>
      </w:r>
    </w:p>
    <w:p w14:paraId="0131BE43" w14:textId="5B5826EA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>отклонения от технологии изготовления компле</w:t>
      </w:r>
      <w:r>
        <w:rPr>
          <w:lang w:val="ru-RU"/>
        </w:rPr>
        <w:t>ктующих изделий и АС в целом;</w:t>
      </w:r>
    </w:p>
    <w:p w14:paraId="5FD9D5FE" w14:textId="77777777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>нарушение режима эксплуатации, вызванное внутренним состоянием АС.</w:t>
      </w:r>
    </w:p>
    <w:p w14:paraId="268B73C6" w14:textId="77777777" w:rsidR="00442169" w:rsidRPr="00442169" w:rsidRDefault="00442169" w:rsidP="00B64507">
      <w:pPr>
        <w:pStyle w:val="a7"/>
        <w:ind w:left="0"/>
        <w:rPr>
          <w:i/>
          <w:lang w:val="ru-RU"/>
        </w:rPr>
      </w:pPr>
      <w:r w:rsidRPr="00442169">
        <w:rPr>
          <w:i/>
          <w:lang w:val="ru-RU"/>
        </w:rPr>
        <w:t xml:space="preserve">Внешние дестабилизирующие факторы влияют: </w:t>
      </w:r>
    </w:p>
    <w:p w14:paraId="39D0B95B" w14:textId="77777777" w:rsidR="00442169" w:rsidRPr="00442169" w:rsidRDefault="00442169" w:rsidP="00B64507">
      <w:pPr>
        <w:pStyle w:val="a7"/>
        <w:numPr>
          <w:ilvl w:val="0"/>
          <w:numId w:val="29"/>
        </w:numPr>
        <w:rPr>
          <w:b/>
          <w:bCs/>
          <w:lang w:val="ru-RU"/>
        </w:rPr>
      </w:pPr>
      <w:r w:rsidRPr="00442169">
        <w:rPr>
          <w:lang w:val="ru-RU"/>
        </w:rPr>
        <w:t xml:space="preserve">на программные средства: </w:t>
      </w:r>
    </w:p>
    <w:p w14:paraId="11371084" w14:textId="77777777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>неквалифицированные пользователи;</w:t>
      </w:r>
    </w:p>
    <w:p w14:paraId="0F3A96AE" w14:textId="77777777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 xml:space="preserve">несанкционированный доступ к ПС с целью модификации кода; </w:t>
      </w:r>
    </w:p>
    <w:p w14:paraId="560A782C" w14:textId="77777777" w:rsidR="00442169" w:rsidRPr="00442169" w:rsidRDefault="00442169" w:rsidP="00B64507">
      <w:pPr>
        <w:pStyle w:val="a7"/>
        <w:numPr>
          <w:ilvl w:val="0"/>
          <w:numId w:val="29"/>
        </w:numPr>
        <w:rPr>
          <w:b/>
          <w:bCs/>
          <w:lang w:val="ru-RU"/>
        </w:rPr>
      </w:pPr>
      <w:r w:rsidRPr="00442169">
        <w:rPr>
          <w:lang w:val="ru-RU"/>
        </w:rPr>
        <w:t>на аппаратные средства:</w:t>
      </w:r>
    </w:p>
    <w:p w14:paraId="47F2AC43" w14:textId="77777777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>внешние климатические условия;</w:t>
      </w:r>
    </w:p>
    <w:p w14:paraId="15AEAC7E" w14:textId="77777777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 xml:space="preserve">электромагнитные и ионизирующие помехи; </w:t>
      </w:r>
    </w:p>
    <w:p w14:paraId="45666CBA" w14:textId="77777777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 xml:space="preserve">перебои в электроснабжении; </w:t>
      </w:r>
    </w:p>
    <w:p w14:paraId="582231F3" w14:textId="77777777" w:rsidR="00442169" w:rsidRPr="00442169" w:rsidRDefault="00442169" w:rsidP="00B64507">
      <w:pPr>
        <w:pStyle w:val="a7"/>
        <w:numPr>
          <w:ilvl w:val="0"/>
          <w:numId w:val="24"/>
        </w:numPr>
        <w:rPr>
          <w:b/>
          <w:bCs/>
          <w:lang w:val="ru-RU"/>
        </w:rPr>
      </w:pPr>
      <w:r w:rsidRPr="00442169">
        <w:rPr>
          <w:lang w:val="ru-RU"/>
        </w:rPr>
        <w:t>недостаточная квалификация обслуживающего персонала</w:t>
      </w:r>
      <w:r>
        <w:rPr>
          <w:lang w:val="ru-RU"/>
        </w:rPr>
        <w:t>.</w:t>
      </w:r>
    </w:p>
    <w:p w14:paraId="41157C2D" w14:textId="77777777" w:rsidR="00442169" w:rsidRDefault="00442169" w:rsidP="00B64507">
      <w:pPr>
        <w:pStyle w:val="a7"/>
        <w:ind w:left="709" w:firstLine="0"/>
        <w:rPr>
          <w:lang w:val="ru-RU"/>
        </w:rPr>
      </w:pPr>
    </w:p>
    <w:p w14:paraId="70499978" w14:textId="77777777" w:rsidR="00442169" w:rsidRDefault="00442169" w:rsidP="00B64507">
      <w:pPr>
        <w:pStyle w:val="a7"/>
        <w:ind w:left="0"/>
        <w:rPr>
          <w:lang w:val="ru-RU"/>
        </w:rPr>
      </w:pPr>
      <w:r w:rsidRPr="00442169">
        <w:rPr>
          <w:b/>
          <w:lang w:val="ru-RU"/>
        </w:rPr>
        <w:lastRenderedPageBreak/>
        <w:t>Естественные угрозы</w:t>
      </w:r>
      <w:r w:rsidRPr="00442169">
        <w:rPr>
          <w:lang w:val="ru-RU"/>
        </w:rPr>
        <w:t xml:space="preserve"> – это угрозы, вызванные воздействиями на информационную систему и ее компоненты объективных физических процессов техногенного характера или стихийных природных явлений, независящих от человека. </w:t>
      </w:r>
    </w:p>
    <w:p w14:paraId="3458C046" w14:textId="77777777" w:rsidR="00442169" w:rsidRDefault="00442169" w:rsidP="00B64507">
      <w:pPr>
        <w:pStyle w:val="a7"/>
        <w:ind w:left="0"/>
        <w:rPr>
          <w:lang w:val="ru-RU"/>
        </w:rPr>
      </w:pPr>
      <w:r w:rsidRPr="00442169">
        <w:rPr>
          <w:b/>
          <w:lang w:val="ru-RU"/>
        </w:rPr>
        <w:t>Искусственные угрозы</w:t>
      </w:r>
      <w:r w:rsidRPr="00442169">
        <w:rPr>
          <w:lang w:val="ru-RU"/>
        </w:rPr>
        <w:t xml:space="preserve"> – это угрозы, вызванные деятельностью человека</w:t>
      </w:r>
      <w:r>
        <w:rPr>
          <w:lang w:val="ru-RU"/>
        </w:rPr>
        <w:t>.</w:t>
      </w:r>
    </w:p>
    <w:p w14:paraId="12CD0829" w14:textId="77777777" w:rsidR="00442169" w:rsidRDefault="00442169" w:rsidP="00B64507">
      <w:pPr>
        <w:pStyle w:val="a7"/>
        <w:ind w:left="0"/>
        <w:rPr>
          <w:b/>
          <w:lang w:val="ru-RU"/>
        </w:rPr>
      </w:pPr>
      <w:r w:rsidRPr="00442169">
        <w:rPr>
          <w:b/>
          <w:lang w:val="ru-RU"/>
        </w:rPr>
        <w:t>Цель оценивания рисков состоит в определении характеристик рисков для информационной системы и ее ресурсов. На основе таких данных могут быть выбраны необходимые средства управления ИБ.</w:t>
      </w:r>
    </w:p>
    <w:p w14:paraId="4431B9E0" w14:textId="77777777" w:rsidR="004C5A23" w:rsidRDefault="004C5A23" w:rsidP="00B64507">
      <w:pPr>
        <w:pStyle w:val="a7"/>
        <w:ind w:left="0"/>
        <w:rPr>
          <w:lang w:val="ru-RU"/>
        </w:rPr>
      </w:pPr>
    </w:p>
    <w:p w14:paraId="7A4335C8" w14:textId="77777777" w:rsidR="004C5A23" w:rsidRPr="004C5A23" w:rsidRDefault="004C5A23" w:rsidP="00B64507">
      <w:pPr>
        <w:pStyle w:val="a7"/>
        <w:numPr>
          <w:ilvl w:val="0"/>
          <w:numId w:val="21"/>
        </w:numPr>
        <w:spacing w:after="240"/>
        <w:ind w:left="709" w:firstLine="0"/>
        <w:rPr>
          <w:b/>
          <w:bCs/>
          <w:lang w:val="ru-RU"/>
        </w:rPr>
      </w:pPr>
      <w:r w:rsidRPr="004C5A23">
        <w:rPr>
          <w:b/>
          <w:lang w:val="ru-RU"/>
        </w:rPr>
        <w:t>Практическое задание</w:t>
      </w:r>
    </w:p>
    <w:p w14:paraId="1528FE66" w14:textId="1CD601A0" w:rsidR="004C5A23" w:rsidRPr="004C5A23" w:rsidRDefault="004C5A23" w:rsidP="00B64507">
      <w:pPr>
        <w:spacing w:before="240" w:after="240"/>
        <w:ind w:left="709" w:firstLine="0"/>
        <w:rPr>
          <w:rFonts w:eastAsia="Times New Roman" w:cs="Times New Roman"/>
          <w:b/>
          <w:szCs w:val="28"/>
          <w:lang w:val="ru-RU" w:eastAsia="ru-RU"/>
        </w:rPr>
      </w:pPr>
      <w:r>
        <w:rPr>
          <w:rFonts w:eastAsia="Times New Roman" w:cs="Times New Roman"/>
          <w:b/>
          <w:bCs/>
          <w:szCs w:val="28"/>
          <w:lang w:val="ru-RU" w:eastAsia="ru-RU"/>
        </w:rPr>
        <w:t xml:space="preserve">2.1 </w:t>
      </w:r>
      <w:r w:rsidRPr="004C5A23">
        <w:rPr>
          <w:rFonts w:eastAsia="Times New Roman" w:cs="Times New Roman"/>
          <w:b/>
          <w:bCs/>
          <w:szCs w:val="28"/>
          <w:lang w:val="ru-RU" w:eastAsia="ru-RU"/>
        </w:rPr>
        <w:t>Обоснование актуальности, цели и задачи разработки ПИБ</w:t>
      </w:r>
    </w:p>
    <w:p w14:paraId="60B45749" w14:textId="7F992D26" w:rsidR="004C5A23" w:rsidRPr="004C5A23" w:rsidRDefault="00EF025C" w:rsidP="000762F6">
      <w:pPr>
        <w:spacing w:before="100" w:beforeAutospacing="1"/>
        <w:rPr>
          <w:rFonts w:eastAsia="Times New Roman" w:cs="Times New Roman"/>
          <w:szCs w:val="28"/>
          <w:lang w:val="ru-RU" w:eastAsia="ru-RU"/>
        </w:rPr>
      </w:pPr>
      <w:r w:rsidRPr="00EF025C">
        <w:rPr>
          <w:rFonts w:eastAsia="Times New Roman" w:cs="Times New Roman"/>
          <w:szCs w:val="28"/>
          <w:lang w:val="ru-RU" w:eastAsia="ru-RU"/>
        </w:rPr>
        <w:t xml:space="preserve">Логистические компании ежедневно обрабатывают огромные массивы информации, включая конфиденциальные данные клиентов, сведения о маршрутах, складах, финансовых операциях и технической инфраструктуре. Современные цифровые технологии существенно облегчают управление этими процессами, но вместе с тем увеличивают риски, связанные с возможными </w:t>
      </w:r>
      <w:proofErr w:type="spellStart"/>
      <w:r w:rsidRPr="00EF025C">
        <w:rPr>
          <w:rFonts w:eastAsia="Times New Roman" w:cs="Times New Roman"/>
          <w:szCs w:val="28"/>
          <w:lang w:val="ru-RU" w:eastAsia="ru-RU"/>
        </w:rPr>
        <w:t>кибератаками</w:t>
      </w:r>
      <w:proofErr w:type="spellEnd"/>
      <w:r w:rsidRPr="00EF025C">
        <w:rPr>
          <w:rFonts w:eastAsia="Times New Roman" w:cs="Times New Roman"/>
          <w:szCs w:val="28"/>
          <w:lang w:val="ru-RU" w:eastAsia="ru-RU"/>
        </w:rPr>
        <w:t>, утечками данных и техническими сбоями. Важно понимать, что в условиях высокой конкуренции и глобализации логистический бизнес сталкивается не только с внутренними угрозами, такими как ошибки персонала или недостаточное соблюдение протоколов безопасности, но и с внешними факторами, включая целенаправленные атаки со стороны конкурентов или злоумышленников. Угрозы могут привести к утечке данных, финансовым потерям и снижению доверия клиентов.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EF025C">
        <w:rPr>
          <w:rFonts w:eastAsia="Times New Roman" w:cs="Times New Roman"/>
          <w:szCs w:val="28"/>
          <w:lang w:val="ru-RU" w:eastAsia="ru-RU"/>
        </w:rPr>
        <w:t>Исходя из этих вызовов, разработка политики информационной безопасности (ПИБ) должна стать неотъемлемой частью корпоративной стратегии компании</w:t>
      </w:r>
      <w:r w:rsidR="00BB4D95">
        <w:rPr>
          <w:rFonts w:eastAsia="Times New Roman" w:cs="Times New Roman"/>
          <w:szCs w:val="28"/>
          <w:lang w:val="ru-RU" w:eastAsia="ru-RU"/>
        </w:rPr>
        <w:t>.</w:t>
      </w:r>
    </w:p>
    <w:p w14:paraId="01856942" w14:textId="2640D015" w:rsidR="004C5A23" w:rsidRPr="004C5A23" w:rsidRDefault="004C5A23" w:rsidP="000762F6">
      <w:pPr>
        <w:rPr>
          <w:rFonts w:eastAsia="Times New Roman" w:cs="Times New Roman"/>
          <w:szCs w:val="28"/>
          <w:lang w:val="ru-RU" w:eastAsia="ru-RU"/>
        </w:rPr>
      </w:pPr>
      <w:r w:rsidRPr="004C5A23">
        <w:rPr>
          <w:rFonts w:eastAsia="Times New Roman" w:cs="Times New Roman"/>
          <w:b/>
          <w:bCs/>
          <w:szCs w:val="28"/>
          <w:lang w:val="ru-RU" w:eastAsia="ru-RU"/>
        </w:rPr>
        <w:t>Цель:</w:t>
      </w:r>
      <w:r w:rsidRPr="004C5A23">
        <w:rPr>
          <w:rFonts w:eastAsia="Times New Roman" w:cs="Times New Roman"/>
          <w:szCs w:val="28"/>
          <w:lang w:val="ru-RU" w:eastAsia="ru-RU"/>
        </w:rPr>
        <w:t xml:space="preserve"> </w:t>
      </w:r>
      <w:r w:rsidR="00BB4D95" w:rsidRPr="00BB4D95">
        <w:rPr>
          <w:rFonts w:eastAsia="Times New Roman" w:cs="Times New Roman"/>
          <w:szCs w:val="28"/>
          <w:lang w:val="ru-RU" w:eastAsia="ru-RU"/>
        </w:rPr>
        <w:t>формирование устойчивой системы защиты данных, которая сможет обеспечивать непрерывность бизнес-процессов и надёжную защи</w:t>
      </w:r>
      <w:r w:rsidR="00BB4D95">
        <w:rPr>
          <w:rFonts w:eastAsia="Times New Roman" w:cs="Times New Roman"/>
          <w:szCs w:val="28"/>
          <w:lang w:val="ru-RU" w:eastAsia="ru-RU"/>
        </w:rPr>
        <w:t>ту критически важной информации</w:t>
      </w:r>
      <w:r w:rsidR="00EF025C" w:rsidRPr="00EF025C">
        <w:rPr>
          <w:rFonts w:eastAsia="Times New Roman" w:cs="Times New Roman"/>
          <w:szCs w:val="28"/>
          <w:lang w:val="ru-RU" w:eastAsia="ru-RU"/>
        </w:rPr>
        <w:t>.</w:t>
      </w:r>
    </w:p>
    <w:p w14:paraId="7623C55E" w14:textId="77777777" w:rsidR="004C5A23" w:rsidRPr="004C5A23" w:rsidRDefault="004C5A23" w:rsidP="000762F6">
      <w:pPr>
        <w:rPr>
          <w:rFonts w:eastAsia="Times New Roman" w:cs="Times New Roman"/>
          <w:szCs w:val="28"/>
          <w:lang w:val="ru-RU" w:eastAsia="ru-RU"/>
        </w:rPr>
      </w:pPr>
      <w:r w:rsidRPr="004C5A23">
        <w:rPr>
          <w:rFonts w:eastAsia="Times New Roman" w:cs="Times New Roman"/>
          <w:b/>
          <w:bCs/>
          <w:szCs w:val="28"/>
          <w:lang w:val="ru-RU" w:eastAsia="ru-RU"/>
        </w:rPr>
        <w:t>Задачи:</w:t>
      </w:r>
    </w:p>
    <w:p w14:paraId="70B0F6D1" w14:textId="1EA92AFC" w:rsidR="00EF025C" w:rsidRPr="00EF025C" w:rsidRDefault="00EF025C" w:rsidP="000762F6">
      <w:pPr>
        <w:numPr>
          <w:ilvl w:val="0"/>
          <w:numId w:val="33"/>
        </w:numPr>
        <w:rPr>
          <w:rFonts w:eastAsia="Times New Roman" w:cs="Times New Roman"/>
          <w:szCs w:val="28"/>
          <w:lang w:val="ru-RU" w:eastAsia="ru-RU"/>
        </w:rPr>
      </w:pPr>
      <w:r w:rsidRPr="00EF025C">
        <w:rPr>
          <w:rFonts w:eastAsia="Times New Roman" w:cs="Times New Roman"/>
          <w:szCs w:val="28"/>
          <w:lang w:val="ru-RU" w:eastAsia="ru-RU"/>
        </w:rPr>
        <w:t>Определение объектов защиты.</w:t>
      </w:r>
    </w:p>
    <w:p w14:paraId="4FF9B4A0" w14:textId="77777777" w:rsidR="00EF025C" w:rsidRPr="00EF025C" w:rsidRDefault="00EF025C" w:rsidP="000762F6">
      <w:pPr>
        <w:numPr>
          <w:ilvl w:val="0"/>
          <w:numId w:val="33"/>
        </w:numPr>
        <w:rPr>
          <w:rFonts w:eastAsia="Times New Roman" w:cs="Times New Roman"/>
          <w:szCs w:val="28"/>
          <w:lang w:val="ru-RU" w:eastAsia="ru-RU"/>
        </w:rPr>
      </w:pPr>
      <w:r w:rsidRPr="00EF025C">
        <w:rPr>
          <w:rFonts w:eastAsia="Times New Roman" w:cs="Times New Roman"/>
          <w:szCs w:val="28"/>
          <w:lang w:val="ru-RU" w:eastAsia="ru-RU"/>
        </w:rPr>
        <w:t>Анализ угроз и уязвимостей.</w:t>
      </w:r>
    </w:p>
    <w:p w14:paraId="39932BFA" w14:textId="77777777" w:rsidR="00EF025C" w:rsidRPr="00EF025C" w:rsidRDefault="00EF025C" w:rsidP="000762F6">
      <w:pPr>
        <w:numPr>
          <w:ilvl w:val="0"/>
          <w:numId w:val="33"/>
        </w:numPr>
        <w:rPr>
          <w:rFonts w:eastAsia="Times New Roman" w:cs="Times New Roman"/>
          <w:szCs w:val="28"/>
          <w:lang w:val="ru-RU" w:eastAsia="ru-RU"/>
        </w:rPr>
      </w:pPr>
      <w:r w:rsidRPr="00EF025C">
        <w:rPr>
          <w:rFonts w:eastAsia="Times New Roman" w:cs="Times New Roman"/>
          <w:szCs w:val="28"/>
          <w:lang w:val="ru-RU" w:eastAsia="ru-RU"/>
        </w:rPr>
        <w:t>Оценка рисков и их влияние на бизнес.</w:t>
      </w:r>
    </w:p>
    <w:p w14:paraId="5E0AE518" w14:textId="77777777" w:rsidR="00EF025C" w:rsidRPr="00EF025C" w:rsidRDefault="00EF025C" w:rsidP="000762F6">
      <w:pPr>
        <w:numPr>
          <w:ilvl w:val="0"/>
          <w:numId w:val="33"/>
        </w:numPr>
        <w:rPr>
          <w:rFonts w:eastAsia="Times New Roman" w:cs="Times New Roman"/>
          <w:szCs w:val="28"/>
          <w:lang w:val="ru-RU" w:eastAsia="ru-RU"/>
        </w:rPr>
      </w:pPr>
      <w:r w:rsidRPr="00EF025C">
        <w:rPr>
          <w:rFonts w:eastAsia="Times New Roman" w:cs="Times New Roman"/>
          <w:szCs w:val="28"/>
          <w:lang w:val="ru-RU" w:eastAsia="ru-RU"/>
        </w:rPr>
        <w:t>Разработка мер защиты и политики безопасности.</w:t>
      </w:r>
    </w:p>
    <w:p w14:paraId="30627F9C" w14:textId="63544110" w:rsidR="004C5A23" w:rsidRPr="00EF025C" w:rsidRDefault="00EF025C" w:rsidP="000762F6">
      <w:pPr>
        <w:numPr>
          <w:ilvl w:val="0"/>
          <w:numId w:val="33"/>
        </w:numPr>
        <w:rPr>
          <w:rFonts w:eastAsia="Times New Roman" w:cs="Times New Roman"/>
          <w:szCs w:val="28"/>
          <w:lang w:val="ru-RU" w:eastAsia="ru-RU"/>
        </w:rPr>
      </w:pPr>
      <w:r w:rsidRPr="00EF025C">
        <w:rPr>
          <w:rFonts w:eastAsia="Times New Roman" w:cs="Times New Roman"/>
          <w:szCs w:val="28"/>
          <w:lang w:val="ru-RU" w:eastAsia="ru-RU"/>
        </w:rPr>
        <w:t>Внедрение системы управления безопасностью.</w:t>
      </w:r>
    </w:p>
    <w:p w14:paraId="05ABF0F5" w14:textId="761EF626" w:rsidR="004C5A23" w:rsidRDefault="004C5A23" w:rsidP="000762F6">
      <w:pPr>
        <w:spacing w:before="100" w:beforeAutospacing="1" w:after="100" w:afterAutospacing="1"/>
        <w:ind w:left="709" w:firstLine="0"/>
        <w:rPr>
          <w:rFonts w:eastAsia="Times New Roman" w:cs="Times New Roman"/>
          <w:b/>
          <w:szCs w:val="28"/>
          <w:lang w:val="ru-RU" w:eastAsia="ru-RU"/>
        </w:rPr>
      </w:pPr>
      <w:r w:rsidRPr="004C5A23">
        <w:rPr>
          <w:rFonts w:eastAsia="Times New Roman" w:cs="Times New Roman"/>
          <w:b/>
          <w:szCs w:val="28"/>
          <w:lang w:val="ru-RU" w:eastAsia="ru-RU"/>
        </w:rPr>
        <w:t>2.2 Объекты защиты</w:t>
      </w:r>
    </w:p>
    <w:p w14:paraId="5D583293" w14:textId="77777777" w:rsidR="00BB4D95" w:rsidRDefault="00BB4D95" w:rsidP="000762F6">
      <w:pPr>
        <w:pStyle w:val="a7"/>
        <w:spacing w:before="100" w:beforeAutospacing="1" w:after="100" w:afterAutospacing="1"/>
        <w:ind w:left="0"/>
        <w:rPr>
          <w:lang w:val="ru-RU"/>
        </w:rPr>
      </w:pPr>
      <w:r w:rsidRPr="00BB4D95">
        <w:rPr>
          <w:lang w:val="ru-RU"/>
        </w:rPr>
        <w:t xml:space="preserve">В логистической отрасли защита информации охватывает широкий спектр элементов, включающих не только клиентские базы и финансовые отчёты, но и данные о маршрутах доставки, складских запасах, а также инфраструктуру мониторинга перемещения грузов. Внедрение </w:t>
      </w:r>
      <w:r>
        <w:t>GPS</w:t>
      </w:r>
      <w:r w:rsidRPr="00BB4D95">
        <w:rPr>
          <w:lang w:val="ru-RU"/>
        </w:rPr>
        <w:t xml:space="preserve">-технологий и автоматизированных систем управления повышает удобство </w:t>
      </w:r>
      <w:r w:rsidRPr="00BB4D95">
        <w:rPr>
          <w:lang w:val="ru-RU"/>
        </w:rPr>
        <w:lastRenderedPageBreak/>
        <w:t>контроля, но одновременно делает компанию уязвимой для возможных атак. Несанкционированное проникновение в систему может привести к сбоям в работе, изменению маршрутов или даже к хищению грузов. Помимо технических аспектов, важную роль играет защита персональных данных клиентов и партнёров, поскольку их утечка может нанести серьёзный ущерб репутации компании. Вопрос безопасности также касается внутренней сети организации, серверного оборудования и программного обеспечения, на котором базируется работа логистических процессов. Любое нарушение в этой системе может повлечь за собой значительные финансовые и операционные потери</w:t>
      </w:r>
      <w:r>
        <w:rPr>
          <w:lang w:val="ru-RU"/>
        </w:rPr>
        <w:t xml:space="preserve">. </w:t>
      </w:r>
    </w:p>
    <w:p w14:paraId="345B7D85" w14:textId="4C9AA6A6" w:rsidR="00BB4D95" w:rsidRPr="00BB4D95" w:rsidRDefault="00BB4D95" w:rsidP="000762F6">
      <w:pPr>
        <w:pStyle w:val="a7"/>
        <w:spacing w:before="100" w:beforeAutospacing="1" w:after="100" w:afterAutospacing="1"/>
        <w:ind w:left="0"/>
        <w:rPr>
          <w:rFonts w:eastAsia="Times New Roman" w:cs="Times New Roman"/>
          <w:szCs w:val="28"/>
          <w:lang w:val="ru-RU" w:eastAsia="ru-RU"/>
        </w:rPr>
      </w:pPr>
      <w:r>
        <w:rPr>
          <w:lang w:val="ru-RU"/>
        </w:rPr>
        <w:t>Ниже приведены пункты информации, относящиеся к объектам защиты:</w:t>
      </w:r>
    </w:p>
    <w:p w14:paraId="4C2E7F15" w14:textId="77777777" w:rsidR="00BB4D95" w:rsidRPr="00BB4D95" w:rsidRDefault="00BB4D95" w:rsidP="000762F6">
      <w:pPr>
        <w:pStyle w:val="a7"/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BB4D95">
        <w:rPr>
          <w:rFonts w:eastAsia="Times New Roman" w:cs="Times New Roman"/>
          <w:szCs w:val="28"/>
          <w:lang w:val="ru-RU" w:eastAsia="ru-RU"/>
        </w:rPr>
        <w:t>Клиентские базы данных и персональные данные.</w:t>
      </w:r>
    </w:p>
    <w:p w14:paraId="33105E28" w14:textId="77777777" w:rsidR="00BB4D95" w:rsidRPr="00BB4D95" w:rsidRDefault="00BB4D95" w:rsidP="000762F6">
      <w:pPr>
        <w:pStyle w:val="a7"/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BB4D95">
        <w:rPr>
          <w:rFonts w:eastAsia="Times New Roman" w:cs="Times New Roman"/>
          <w:szCs w:val="28"/>
          <w:lang w:val="ru-RU" w:eastAsia="ru-RU"/>
        </w:rPr>
        <w:t>Информация о маршрутах и поставках.</w:t>
      </w:r>
    </w:p>
    <w:p w14:paraId="0C46340F" w14:textId="77777777" w:rsidR="00BB4D95" w:rsidRPr="00BB4D95" w:rsidRDefault="00BB4D95" w:rsidP="000762F6">
      <w:pPr>
        <w:pStyle w:val="a7"/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BB4D95">
        <w:rPr>
          <w:rFonts w:eastAsia="Times New Roman" w:cs="Times New Roman"/>
          <w:szCs w:val="28"/>
          <w:lang w:val="ru-RU" w:eastAsia="ru-RU"/>
        </w:rPr>
        <w:t xml:space="preserve">Логистические системы мониторинга (GPS, </w:t>
      </w:r>
      <w:proofErr w:type="spellStart"/>
      <w:r w:rsidRPr="00BB4D95">
        <w:rPr>
          <w:rFonts w:eastAsia="Times New Roman" w:cs="Times New Roman"/>
          <w:szCs w:val="28"/>
          <w:lang w:val="ru-RU" w:eastAsia="ru-RU"/>
        </w:rPr>
        <w:t>трекеры</w:t>
      </w:r>
      <w:proofErr w:type="spellEnd"/>
      <w:r w:rsidRPr="00BB4D95">
        <w:rPr>
          <w:rFonts w:eastAsia="Times New Roman" w:cs="Times New Roman"/>
          <w:szCs w:val="28"/>
          <w:lang w:val="ru-RU" w:eastAsia="ru-RU"/>
        </w:rPr>
        <w:t>).</w:t>
      </w:r>
    </w:p>
    <w:p w14:paraId="6A5DBBA8" w14:textId="77777777" w:rsidR="00BB4D95" w:rsidRPr="00BB4D95" w:rsidRDefault="00BB4D95" w:rsidP="000762F6">
      <w:pPr>
        <w:pStyle w:val="a7"/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BB4D95">
        <w:rPr>
          <w:rFonts w:eastAsia="Times New Roman" w:cs="Times New Roman"/>
          <w:szCs w:val="28"/>
          <w:lang w:val="ru-RU" w:eastAsia="ru-RU"/>
        </w:rPr>
        <w:t>Системы управления складскими запасами.</w:t>
      </w:r>
    </w:p>
    <w:p w14:paraId="5BA859BB" w14:textId="77777777" w:rsidR="00BB4D95" w:rsidRPr="00BB4D95" w:rsidRDefault="00BB4D95" w:rsidP="000762F6">
      <w:pPr>
        <w:pStyle w:val="a7"/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BB4D95">
        <w:rPr>
          <w:rFonts w:eastAsia="Times New Roman" w:cs="Times New Roman"/>
          <w:szCs w:val="28"/>
          <w:lang w:val="ru-RU" w:eastAsia="ru-RU"/>
        </w:rPr>
        <w:t>Финансовые и бухгалтерские данные.</w:t>
      </w:r>
    </w:p>
    <w:p w14:paraId="32B85953" w14:textId="77777777" w:rsidR="00BB4D95" w:rsidRPr="00BB4D95" w:rsidRDefault="00BB4D95" w:rsidP="000762F6">
      <w:pPr>
        <w:pStyle w:val="a7"/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BB4D95">
        <w:rPr>
          <w:rFonts w:eastAsia="Times New Roman" w:cs="Times New Roman"/>
          <w:szCs w:val="28"/>
          <w:lang w:val="ru-RU" w:eastAsia="ru-RU"/>
        </w:rPr>
        <w:t>Внутренняя сеть и серверное оборудование.</w:t>
      </w:r>
    </w:p>
    <w:p w14:paraId="662C08CA" w14:textId="08520073" w:rsidR="00EF025C" w:rsidRPr="00BB4D95" w:rsidRDefault="00BB4D95" w:rsidP="000762F6">
      <w:pPr>
        <w:pStyle w:val="a7"/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BB4D95">
        <w:rPr>
          <w:rFonts w:eastAsia="Times New Roman" w:cs="Times New Roman"/>
          <w:szCs w:val="28"/>
          <w:lang w:val="ru-RU" w:eastAsia="ru-RU"/>
        </w:rPr>
        <w:t>Автоматизированные системы учёта и отчетности.</w:t>
      </w:r>
    </w:p>
    <w:p w14:paraId="6A458A23" w14:textId="70292936" w:rsidR="003624A1" w:rsidRDefault="003624A1" w:rsidP="000762F6">
      <w:pPr>
        <w:spacing w:before="100" w:beforeAutospacing="1" w:after="100" w:afterAutospacing="1"/>
        <w:ind w:left="709" w:firstLine="0"/>
        <w:rPr>
          <w:rFonts w:eastAsia="Times New Roman" w:cs="Times New Roman"/>
          <w:b/>
          <w:szCs w:val="28"/>
          <w:lang w:val="ru-RU" w:eastAsia="ru-RU"/>
        </w:rPr>
      </w:pPr>
      <w:r w:rsidRPr="004C5A23">
        <w:rPr>
          <w:rFonts w:eastAsia="Times New Roman" w:cs="Times New Roman"/>
          <w:b/>
          <w:szCs w:val="28"/>
          <w:lang w:val="ru-RU" w:eastAsia="ru-RU"/>
        </w:rPr>
        <w:t>2.</w:t>
      </w:r>
      <w:r>
        <w:rPr>
          <w:rFonts w:eastAsia="Times New Roman" w:cs="Times New Roman"/>
          <w:b/>
          <w:szCs w:val="28"/>
          <w:lang w:val="ru-RU" w:eastAsia="ru-RU"/>
        </w:rPr>
        <w:t>3</w:t>
      </w:r>
      <w:r w:rsidRPr="004C5A23">
        <w:rPr>
          <w:rFonts w:eastAsia="Times New Roman" w:cs="Times New Roman"/>
          <w:b/>
          <w:szCs w:val="28"/>
          <w:lang w:val="ru-RU" w:eastAsia="ru-RU"/>
        </w:rPr>
        <w:t xml:space="preserve"> </w:t>
      </w:r>
      <w:r w:rsidRPr="003624A1">
        <w:rPr>
          <w:rFonts w:eastAsia="Times New Roman" w:cs="Times New Roman"/>
          <w:b/>
          <w:szCs w:val="28"/>
          <w:lang w:val="ru-RU" w:eastAsia="ru-RU"/>
        </w:rPr>
        <w:t>Основные угрозы и их источники</w:t>
      </w:r>
    </w:p>
    <w:p w14:paraId="7A37F431" w14:textId="4FA002F9" w:rsidR="00BB4D95" w:rsidRPr="00BB4D95" w:rsidRDefault="00BB4D95" w:rsidP="000762F6">
      <w:pPr>
        <w:rPr>
          <w:rFonts w:eastAsia="Times New Roman" w:cs="Times New Roman"/>
          <w:i/>
          <w:szCs w:val="28"/>
          <w:lang w:val="ru-RU" w:eastAsia="ru-RU"/>
        </w:rPr>
      </w:pPr>
      <w:r w:rsidRPr="00BB4D95">
        <w:rPr>
          <w:szCs w:val="28"/>
          <w:lang w:val="ru-RU"/>
        </w:rPr>
        <w:t>Современные угрозы безопасности в логистической сфере можно разделить на несколько групп в зависимости от их природы.</w:t>
      </w:r>
    </w:p>
    <w:p w14:paraId="1FE3C172" w14:textId="77777777" w:rsidR="003624A1" w:rsidRPr="003624A1" w:rsidRDefault="003624A1" w:rsidP="000762F6">
      <w:pPr>
        <w:rPr>
          <w:rFonts w:eastAsia="Times New Roman" w:cs="Times New Roman"/>
          <w:i/>
          <w:szCs w:val="28"/>
          <w:lang w:val="ru-RU" w:eastAsia="ru-RU"/>
        </w:rPr>
      </w:pPr>
      <w:r w:rsidRPr="003624A1">
        <w:rPr>
          <w:rFonts w:eastAsia="Times New Roman" w:cs="Times New Roman"/>
          <w:i/>
          <w:szCs w:val="28"/>
          <w:lang w:val="ru-RU" w:eastAsia="ru-RU"/>
        </w:rPr>
        <w:t>Основные угрозы:</w:t>
      </w:r>
    </w:p>
    <w:p w14:paraId="5C5CD75E" w14:textId="77777777" w:rsidR="00BB4D95" w:rsidRPr="00BB4D95" w:rsidRDefault="00BB4D95" w:rsidP="000762F6">
      <w:pPr>
        <w:numPr>
          <w:ilvl w:val="0"/>
          <w:numId w:val="36"/>
        </w:numPr>
        <w:rPr>
          <w:rFonts w:eastAsia="Times New Roman" w:cs="Times New Roman"/>
          <w:szCs w:val="28"/>
          <w:lang w:val="ru-RU" w:eastAsia="ru-RU"/>
        </w:rPr>
      </w:pPr>
      <w:proofErr w:type="spellStart"/>
      <w:r w:rsidRPr="00BB4D95">
        <w:rPr>
          <w:rFonts w:eastAsia="Times New Roman" w:cs="Times New Roman"/>
          <w:szCs w:val="28"/>
          <w:lang w:val="ru-RU" w:eastAsia="ru-RU"/>
        </w:rPr>
        <w:t>Кибератаки</w:t>
      </w:r>
      <w:proofErr w:type="spellEnd"/>
      <w:r w:rsidRPr="00BB4D95">
        <w:rPr>
          <w:rFonts w:eastAsia="Times New Roman" w:cs="Times New Roman"/>
          <w:szCs w:val="28"/>
          <w:lang w:val="ru-RU" w:eastAsia="ru-RU"/>
        </w:rPr>
        <w:t xml:space="preserve"> (вирусные атаки, </w:t>
      </w:r>
      <w:proofErr w:type="spellStart"/>
      <w:r w:rsidRPr="00BB4D95">
        <w:rPr>
          <w:rFonts w:eastAsia="Times New Roman" w:cs="Times New Roman"/>
          <w:szCs w:val="28"/>
          <w:lang w:val="ru-RU" w:eastAsia="ru-RU"/>
        </w:rPr>
        <w:t>DDoS</w:t>
      </w:r>
      <w:proofErr w:type="spellEnd"/>
      <w:r w:rsidRPr="00BB4D95">
        <w:rPr>
          <w:rFonts w:eastAsia="Times New Roman" w:cs="Times New Roman"/>
          <w:szCs w:val="28"/>
          <w:lang w:val="ru-RU" w:eastAsia="ru-RU"/>
        </w:rPr>
        <w:t xml:space="preserve">, </w:t>
      </w:r>
      <w:proofErr w:type="spellStart"/>
      <w:r w:rsidRPr="00BB4D95">
        <w:rPr>
          <w:rFonts w:eastAsia="Times New Roman" w:cs="Times New Roman"/>
          <w:szCs w:val="28"/>
          <w:lang w:val="ru-RU" w:eastAsia="ru-RU"/>
        </w:rPr>
        <w:t>фишинг</w:t>
      </w:r>
      <w:proofErr w:type="spellEnd"/>
      <w:r w:rsidRPr="00BB4D95">
        <w:rPr>
          <w:rFonts w:eastAsia="Times New Roman" w:cs="Times New Roman"/>
          <w:szCs w:val="28"/>
          <w:lang w:val="ru-RU" w:eastAsia="ru-RU"/>
        </w:rPr>
        <w:t>).</w:t>
      </w:r>
    </w:p>
    <w:p w14:paraId="6FF510F6" w14:textId="77777777" w:rsidR="00BB4D95" w:rsidRPr="00BB4D95" w:rsidRDefault="00BB4D95" w:rsidP="000762F6">
      <w:pPr>
        <w:numPr>
          <w:ilvl w:val="0"/>
          <w:numId w:val="36"/>
        </w:numPr>
        <w:rPr>
          <w:rFonts w:eastAsia="Times New Roman" w:cs="Times New Roman"/>
          <w:szCs w:val="28"/>
          <w:lang w:val="ru-RU" w:eastAsia="ru-RU"/>
        </w:rPr>
      </w:pPr>
      <w:r w:rsidRPr="00BB4D95">
        <w:rPr>
          <w:rFonts w:eastAsia="Times New Roman" w:cs="Times New Roman"/>
          <w:szCs w:val="28"/>
          <w:lang w:val="ru-RU" w:eastAsia="ru-RU"/>
        </w:rPr>
        <w:t>Несанкционированный доступ и утечка данных.</w:t>
      </w:r>
    </w:p>
    <w:p w14:paraId="26E01072" w14:textId="77777777" w:rsidR="00BB4D95" w:rsidRPr="00BB4D95" w:rsidRDefault="00BB4D95" w:rsidP="000762F6">
      <w:pPr>
        <w:numPr>
          <w:ilvl w:val="0"/>
          <w:numId w:val="36"/>
        </w:numPr>
        <w:rPr>
          <w:rFonts w:eastAsia="Times New Roman" w:cs="Times New Roman"/>
          <w:szCs w:val="28"/>
          <w:lang w:val="ru-RU" w:eastAsia="ru-RU"/>
        </w:rPr>
      </w:pPr>
      <w:r w:rsidRPr="00BB4D95">
        <w:rPr>
          <w:rFonts w:eastAsia="Times New Roman" w:cs="Times New Roman"/>
          <w:szCs w:val="28"/>
          <w:lang w:val="ru-RU" w:eastAsia="ru-RU"/>
        </w:rPr>
        <w:t>Вредоносные действия сотрудников (инсайдерские угрозы).</w:t>
      </w:r>
    </w:p>
    <w:p w14:paraId="42A3D20B" w14:textId="77777777" w:rsidR="00BB4D95" w:rsidRPr="00BB4D95" w:rsidRDefault="00BB4D95" w:rsidP="000762F6">
      <w:pPr>
        <w:numPr>
          <w:ilvl w:val="0"/>
          <w:numId w:val="36"/>
        </w:numPr>
        <w:rPr>
          <w:rFonts w:eastAsia="Times New Roman" w:cs="Times New Roman"/>
          <w:szCs w:val="28"/>
          <w:lang w:val="ru-RU" w:eastAsia="ru-RU"/>
        </w:rPr>
      </w:pPr>
      <w:r w:rsidRPr="00BB4D95">
        <w:rPr>
          <w:rFonts w:eastAsia="Times New Roman" w:cs="Times New Roman"/>
          <w:szCs w:val="28"/>
          <w:lang w:val="ru-RU" w:eastAsia="ru-RU"/>
        </w:rPr>
        <w:t xml:space="preserve">Ошибки персонала и недостаточный </w:t>
      </w:r>
      <w:proofErr w:type="gramStart"/>
      <w:r w:rsidRPr="00BB4D95">
        <w:rPr>
          <w:rFonts w:eastAsia="Times New Roman" w:cs="Times New Roman"/>
          <w:szCs w:val="28"/>
          <w:lang w:val="ru-RU" w:eastAsia="ru-RU"/>
        </w:rPr>
        <w:t>контроль за</w:t>
      </w:r>
      <w:proofErr w:type="gramEnd"/>
      <w:r w:rsidRPr="00BB4D95">
        <w:rPr>
          <w:rFonts w:eastAsia="Times New Roman" w:cs="Times New Roman"/>
          <w:szCs w:val="28"/>
          <w:lang w:val="ru-RU" w:eastAsia="ru-RU"/>
        </w:rPr>
        <w:t xml:space="preserve"> доступом.</w:t>
      </w:r>
    </w:p>
    <w:p w14:paraId="08AA2BC8" w14:textId="77777777" w:rsidR="00BB4D95" w:rsidRPr="00BB4D95" w:rsidRDefault="00BB4D95" w:rsidP="000762F6">
      <w:pPr>
        <w:numPr>
          <w:ilvl w:val="0"/>
          <w:numId w:val="36"/>
        </w:numPr>
        <w:rPr>
          <w:rFonts w:eastAsia="Times New Roman" w:cs="Times New Roman"/>
          <w:szCs w:val="28"/>
          <w:lang w:val="ru-RU" w:eastAsia="ru-RU"/>
        </w:rPr>
      </w:pPr>
      <w:r w:rsidRPr="00BB4D95">
        <w:rPr>
          <w:rFonts w:eastAsia="Times New Roman" w:cs="Times New Roman"/>
          <w:szCs w:val="28"/>
          <w:lang w:val="ru-RU" w:eastAsia="ru-RU"/>
        </w:rPr>
        <w:t>Сбои в работе серверов и инфраструктуры.</w:t>
      </w:r>
    </w:p>
    <w:p w14:paraId="11FB5202" w14:textId="11E550D1" w:rsidR="003624A1" w:rsidRDefault="00BB4D95" w:rsidP="000762F6">
      <w:pPr>
        <w:numPr>
          <w:ilvl w:val="0"/>
          <w:numId w:val="36"/>
        </w:numPr>
        <w:rPr>
          <w:rFonts w:eastAsia="Times New Roman" w:cs="Times New Roman"/>
          <w:szCs w:val="28"/>
          <w:lang w:val="ru-RU" w:eastAsia="ru-RU"/>
        </w:rPr>
      </w:pPr>
      <w:r w:rsidRPr="00BB4D95">
        <w:rPr>
          <w:rFonts w:eastAsia="Times New Roman" w:cs="Times New Roman"/>
          <w:szCs w:val="28"/>
          <w:lang w:val="ru-RU" w:eastAsia="ru-RU"/>
        </w:rPr>
        <w:t>Физическое воздействие (кражи оборудования, природные катастрофы)</w:t>
      </w:r>
      <w:r>
        <w:rPr>
          <w:rFonts w:eastAsia="Times New Roman" w:cs="Times New Roman"/>
          <w:szCs w:val="28"/>
          <w:lang w:val="ru-RU" w:eastAsia="ru-RU"/>
        </w:rPr>
        <w:t>.</w:t>
      </w:r>
    </w:p>
    <w:p w14:paraId="316AD32D" w14:textId="25773DAA" w:rsidR="00BB4D95" w:rsidRDefault="00BB4D95" w:rsidP="000762F6">
      <w:pPr>
        <w:ind w:left="709" w:firstLine="0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Некоторые пункты разберём немного подробнее.</w:t>
      </w:r>
    </w:p>
    <w:p w14:paraId="6A8579BF" w14:textId="3413E4A9" w:rsidR="00BB4D95" w:rsidRPr="00BB4D95" w:rsidRDefault="00BB4D95" w:rsidP="000762F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B4D95">
        <w:rPr>
          <w:sz w:val="28"/>
          <w:szCs w:val="28"/>
        </w:rPr>
        <w:t xml:space="preserve">Одной из самых распространённых является </w:t>
      </w:r>
      <w:proofErr w:type="spellStart"/>
      <w:r w:rsidRPr="00BB4D95">
        <w:rPr>
          <w:sz w:val="28"/>
          <w:szCs w:val="28"/>
        </w:rPr>
        <w:t>кибератака</w:t>
      </w:r>
      <w:proofErr w:type="spellEnd"/>
      <w:r w:rsidRPr="00BB4D95">
        <w:rPr>
          <w:sz w:val="28"/>
          <w:szCs w:val="28"/>
        </w:rPr>
        <w:t xml:space="preserve">, которая может проявляться в виде </w:t>
      </w:r>
      <w:proofErr w:type="spellStart"/>
      <w:r w:rsidRPr="00BB4D95">
        <w:rPr>
          <w:sz w:val="28"/>
          <w:szCs w:val="28"/>
        </w:rPr>
        <w:t>фишинга</w:t>
      </w:r>
      <w:proofErr w:type="spellEnd"/>
      <w:r w:rsidRPr="00BB4D95">
        <w:rPr>
          <w:sz w:val="28"/>
          <w:szCs w:val="28"/>
        </w:rPr>
        <w:t xml:space="preserve">, вредоносного программного обеспечения или </w:t>
      </w:r>
      <w:proofErr w:type="spellStart"/>
      <w:r w:rsidRPr="00BB4D95">
        <w:rPr>
          <w:sz w:val="28"/>
          <w:szCs w:val="28"/>
        </w:rPr>
        <w:t>DDoS</w:t>
      </w:r>
      <w:proofErr w:type="spellEnd"/>
      <w:r w:rsidRPr="00BB4D95">
        <w:rPr>
          <w:sz w:val="28"/>
          <w:szCs w:val="28"/>
        </w:rPr>
        <w:t>-атак, нацеленных на выведение из строя информационных систем. Эти атаки могут иметь разные цели – от кражи данных до нарушения операционной деятельности компании.</w:t>
      </w:r>
    </w:p>
    <w:p w14:paraId="1D9C902C" w14:textId="77777777" w:rsidR="00BB4D95" w:rsidRPr="00BB4D95" w:rsidRDefault="00BB4D95" w:rsidP="000762F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B4D95">
        <w:rPr>
          <w:sz w:val="28"/>
          <w:szCs w:val="28"/>
        </w:rPr>
        <w:t>Не менее опасными являются угрозы, связанные с действиями самих сотрудников. Даже непреднамеренные ошибки персонала, такие как использование слабых паролей или игнорирование протоколов безопасности, могут привести к утечке информации. Ещё более серьёзными последствиями чреваты инсайдерские угрозы, когда недобросовестные сотрудники намеренно передают данные третьим лицам или злоупотребляют своими привилегиями.</w:t>
      </w:r>
    </w:p>
    <w:p w14:paraId="1A539E29" w14:textId="77777777" w:rsidR="00BB4D95" w:rsidRPr="00BB4D95" w:rsidRDefault="00BB4D95" w:rsidP="000762F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B4D95">
        <w:rPr>
          <w:sz w:val="28"/>
          <w:szCs w:val="28"/>
        </w:rPr>
        <w:lastRenderedPageBreak/>
        <w:t>Физическая безопасность также играет важную роль, особенно когда речь идёт о защите серверных помещений и складских объектов. Несанкционированный доступ к этим зонам может привести не только к потере данных, но и к кражам материальных ценностей. Кроме того, следует учитывать возможность природных катастроф и технических сбоев, которые также могут нанести ущерб работе компании.</w:t>
      </w:r>
    </w:p>
    <w:p w14:paraId="7185D357" w14:textId="772163E9" w:rsidR="003624A1" w:rsidRPr="003624A1" w:rsidRDefault="000762F6" w:rsidP="000762F6">
      <w:pPr>
        <w:spacing w:before="100" w:beforeAutospacing="1"/>
        <w:rPr>
          <w:rFonts w:eastAsia="Times New Roman" w:cs="Times New Roman"/>
          <w:i/>
          <w:szCs w:val="28"/>
          <w:lang w:val="ru-RU" w:eastAsia="ru-RU"/>
        </w:rPr>
      </w:pPr>
      <w:r>
        <w:rPr>
          <w:rFonts w:eastAsia="Times New Roman" w:cs="Times New Roman"/>
          <w:i/>
          <w:szCs w:val="28"/>
          <w:lang w:val="ru-RU" w:eastAsia="ru-RU"/>
        </w:rPr>
        <w:t>Подведём итоги об и</w:t>
      </w:r>
      <w:r w:rsidR="003624A1" w:rsidRPr="003624A1">
        <w:rPr>
          <w:rFonts w:eastAsia="Times New Roman" w:cs="Times New Roman"/>
          <w:i/>
          <w:szCs w:val="28"/>
          <w:lang w:val="ru-RU" w:eastAsia="ru-RU"/>
        </w:rPr>
        <w:t>сточник</w:t>
      </w:r>
      <w:r>
        <w:rPr>
          <w:rFonts w:eastAsia="Times New Roman" w:cs="Times New Roman"/>
          <w:i/>
          <w:szCs w:val="28"/>
          <w:lang w:val="ru-RU" w:eastAsia="ru-RU"/>
        </w:rPr>
        <w:t>ах</w:t>
      </w:r>
      <w:r w:rsidR="003624A1" w:rsidRPr="003624A1">
        <w:rPr>
          <w:rFonts w:eastAsia="Times New Roman" w:cs="Times New Roman"/>
          <w:i/>
          <w:szCs w:val="28"/>
          <w:lang w:val="ru-RU" w:eastAsia="ru-RU"/>
        </w:rPr>
        <w:t xml:space="preserve"> угроз:</w:t>
      </w:r>
    </w:p>
    <w:p w14:paraId="18FB1302" w14:textId="77777777" w:rsidR="00BB4D95" w:rsidRPr="00BB4D95" w:rsidRDefault="00BB4D95" w:rsidP="000762F6">
      <w:pPr>
        <w:numPr>
          <w:ilvl w:val="0"/>
          <w:numId w:val="37"/>
        </w:numPr>
        <w:rPr>
          <w:rFonts w:eastAsia="Times New Roman" w:cs="Times New Roman"/>
          <w:szCs w:val="28"/>
          <w:lang w:val="ru-RU" w:eastAsia="ru-RU"/>
        </w:rPr>
      </w:pPr>
      <w:proofErr w:type="spellStart"/>
      <w:r w:rsidRPr="00BB4D95">
        <w:rPr>
          <w:rFonts w:eastAsia="Times New Roman" w:cs="Times New Roman"/>
          <w:szCs w:val="28"/>
          <w:lang w:val="ru-RU" w:eastAsia="ru-RU"/>
        </w:rPr>
        <w:t>Киберпреступники</w:t>
      </w:r>
      <w:proofErr w:type="spellEnd"/>
      <w:r w:rsidRPr="00BB4D95">
        <w:rPr>
          <w:rFonts w:eastAsia="Times New Roman" w:cs="Times New Roman"/>
          <w:szCs w:val="28"/>
          <w:lang w:val="ru-RU" w:eastAsia="ru-RU"/>
        </w:rPr>
        <w:t xml:space="preserve"> и конкуренты.</w:t>
      </w:r>
    </w:p>
    <w:p w14:paraId="06CDC6D9" w14:textId="77777777" w:rsidR="00BB4D95" w:rsidRPr="00BB4D95" w:rsidRDefault="00BB4D95" w:rsidP="000762F6">
      <w:pPr>
        <w:numPr>
          <w:ilvl w:val="0"/>
          <w:numId w:val="37"/>
        </w:numPr>
        <w:rPr>
          <w:rFonts w:eastAsia="Times New Roman" w:cs="Times New Roman"/>
          <w:szCs w:val="28"/>
          <w:lang w:val="ru-RU" w:eastAsia="ru-RU"/>
        </w:rPr>
      </w:pPr>
      <w:r w:rsidRPr="00BB4D95">
        <w:rPr>
          <w:rFonts w:eastAsia="Times New Roman" w:cs="Times New Roman"/>
          <w:szCs w:val="28"/>
          <w:lang w:val="ru-RU" w:eastAsia="ru-RU"/>
        </w:rPr>
        <w:t>Несанкционированные пользователи.</w:t>
      </w:r>
    </w:p>
    <w:p w14:paraId="2C8082CA" w14:textId="77777777" w:rsidR="00BB4D95" w:rsidRPr="00BB4D95" w:rsidRDefault="00BB4D95" w:rsidP="000762F6">
      <w:pPr>
        <w:numPr>
          <w:ilvl w:val="0"/>
          <w:numId w:val="37"/>
        </w:numPr>
        <w:rPr>
          <w:rFonts w:eastAsia="Times New Roman" w:cs="Times New Roman"/>
          <w:szCs w:val="28"/>
          <w:lang w:val="ru-RU" w:eastAsia="ru-RU"/>
        </w:rPr>
      </w:pPr>
      <w:r w:rsidRPr="00BB4D95">
        <w:rPr>
          <w:rFonts w:eastAsia="Times New Roman" w:cs="Times New Roman"/>
          <w:szCs w:val="28"/>
          <w:lang w:val="ru-RU" w:eastAsia="ru-RU"/>
        </w:rPr>
        <w:t>Некомпетентность или халатность сотрудников.</w:t>
      </w:r>
    </w:p>
    <w:p w14:paraId="2B349FAE" w14:textId="77777777" w:rsidR="00BB4D95" w:rsidRPr="00BB4D95" w:rsidRDefault="00BB4D95" w:rsidP="000762F6">
      <w:pPr>
        <w:numPr>
          <w:ilvl w:val="0"/>
          <w:numId w:val="37"/>
        </w:numPr>
        <w:rPr>
          <w:rFonts w:eastAsia="Times New Roman" w:cs="Times New Roman"/>
          <w:szCs w:val="28"/>
          <w:lang w:val="ru-RU" w:eastAsia="ru-RU"/>
        </w:rPr>
      </w:pPr>
      <w:proofErr w:type="gramStart"/>
      <w:r w:rsidRPr="00BB4D95">
        <w:rPr>
          <w:rFonts w:eastAsia="Times New Roman" w:cs="Times New Roman"/>
          <w:szCs w:val="28"/>
          <w:lang w:val="ru-RU" w:eastAsia="ru-RU"/>
        </w:rPr>
        <w:t>Ошибки в ПО и уязвимости в системах.</w:t>
      </w:r>
      <w:proofErr w:type="gramEnd"/>
    </w:p>
    <w:p w14:paraId="5ACA39BB" w14:textId="22E45920" w:rsidR="003624A1" w:rsidRPr="00EF025C" w:rsidRDefault="00BB4D95" w:rsidP="000762F6">
      <w:pPr>
        <w:numPr>
          <w:ilvl w:val="0"/>
          <w:numId w:val="37"/>
        </w:numPr>
        <w:rPr>
          <w:rFonts w:eastAsia="Times New Roman" w:cs="Times New Roman"/>
          <w:szCs w:val="28"/>
          <w:lang w:val="ru-RU" w:eastAsia="ru-RU"/>
        </w:rPr>
      </w:pPr>
      <w:r w:rsidRPr="00BB4D95">
        <w:rPr>
          <w:rFonts w:eastAsia="Times New Roman" w:cs="Times New Roman"/>
          <w:szCs w:val="28"/>
          <w:lang w:val="ru-RU" w:eastAsia="ru-RU"/>
        </w:rPr>
        <w:t>Атаки через третьих лиц (поставщиков, подрядчиков).</w:t>
      </w:r>
    </w:p>
    <w:p w14:paraId="08D14F8A" w14:textId="0744A98D" w:rsidR="003624A1" w:rsidRDefault="003624A1" w:rsidP="000762F6">
      <w:pPr>
        <w:spacing w:before="100" w:beforeAutospacing="1" w:after="100" w:afterAutospacing="1"/>
        <w:ind w:left="709" w:firstLine="0"/>
        <w:rPr>
          <w:rFonts w:eastAsia="Times New Roman" w:cs="Times New Roman"/>
          <w:b/>
          <w:szCs w:val="28"/>
          <w:lang w:val="ru-RU" w:eastAsia="ru-RU"/>
        </w:rPr>
      </w:pPr>
      <w:r>
        <w:rPr>
          <w:rFonts w:eastAsia="Times New Roman" w:cs="Times New Roman"/>
          <w:b/>
          <w:szCs w:val="28"/>
          <w:lang w:val="ru-RU" w:eastAsia="ru-RU"/>
        </w:rPr>
        <w:t>2.4</w:t>
      </w:r>
      <w:r w:rsidRPr="004C5A23">
        <w:rPr>
          <w:rFonts w:eastAsia="Times New Roman" w:cs="Times New Roman"/>
          <w:b/>
          <w:szCs w:val="28"/>
          <w:lang w:val="ru-RU" w:eastAsia="ru-RU"/>
        </w:rPr>
        <w:t xml:space="preserve"> </w:t>
      </w:r>
      <w:r w:rsidRPr="003624A1">
        <w:rPr>
          <w:rFonts w:eastAsia="Times New Roman" w:cs="Times New Roman"/>
          <w:b/>
          <w:szCs w:val="28"/>
          <w:lang w:val="ru-RU" w:eastAsia="ru-RU"/>
        </w:rPr>
        <w:t>Оценка угроз, рисков и уязвимостей</w:t>
      </w:r>
    </w:p>
    <w:p w14:paraId="3439AA1F" w14:textId="77777777" w:rsidR="000762F6" w:rsidRDefault="000762F6" w:rsidP="00CA6BF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2F6">
        <w:rPr>
          <w:sz w:val="28"/>
          <w:szCs w:val="28"/>
        </w:rPr>
        <w:t xml:space="preserve">Понимание возможных рисков позволяет более эффективно выстраивать систему защиты. Например, вероятность </w:t>
      </w:r>
      <w:proofErr w:type="spellStart"/>
      <w:r w:rsidRPr="000762F6">
        <w:rPr>
          <w:sz w:val="28"/>
          <w:szCs w:val="28"/>
        </w:rPr>
        <w:t>фишинг</w:t>
      </w:r>
      <w:proofErr w:type="spellEnd"/>
      <w:r w:rsidRPr="000762F6">
        <w:rPr>
          <w:sz w:val="28"/>
          <w:szCs w:val="28"/>
        </w:rPr>
        <w:t xml:space="preserve">-атаки в логистической компании остаётся высокой, поскольку сотрудники часто работают с электронными письмами и документами, содержащими конфиденциальную информацию. </w:t>
      </w:r>
      <w:proofErr w:type="gramStart"/>
      <w:r w:rsidRPr="000762F6">
        <w:rPr>
          <w:sz w:val="28"/>
          <w:szCs w:val="28"/>
        </w:rPr>
        <w:t>Последствия таких атак могут варьироваться от незначительных до критических, в зависимости от уровня подготовки персонала и установленных средств защиты.</w:t>
      </w:r>
      <w:proofErr w:type="gramEnd"/>
    </w:p>
    <w:p w14:paraId="09367A99" w14:textId="2D8B5E5F" w:rsidR="00CA6BF6" w:rsidRPr="00CA6BF6" w:rsidRDefault="00CA6BF6" w:rsidP="00CA6BF6">
      <w:pPr>
        <w:rPr>
          <w:rFonts w:cs="Times New Roman"/>
          <w:szCs w:val="28"/>
          <w:lang w:val="ru-RU"/>
        </w:rPr>
      </w:pPr>
      <w:r w:rsidRPr="00CA6BF6">
        <w:rPr>
          <w:rFonts w:cs="Times New Roman"/>
          <w:szCs w:val="28"/>
          <w:lang w:val="ru-RU"/>
        </w:rPr>
        <w:t xml:space="preserve">Для оценки возможного ущерба </w:t>
      </w:r>
      <w:r>
        <w:rPr>
          <w:rFonts w:cs="Times New Roman"/>
          <w:szCs w:val="28"/>
          <w:lang w:val="ru-RU"/>
        </w:rPr>
        <w:t>логистической</w:t>
      </w:r>
      <w:r w:rsidRPr="00CA6BF6">
        <w:rPr>
          <w:rFonts w:cs="Times New Roman"/>
          <w:szCs w:val="28"/>
          <w:lang w:val="ru-RU"/>
        </w:rPr>
        <w:t xml:space="preserve"> компании от реализации потенциальных угроз составляется таблица численной оценки ущерба организации, где каждой качественной степени ущерба соответствует целочисленное значение от 0 до 5. Численные оценки ущерба орга</w:t>
      </w:r>
      <w:r w:rsidR="00181851">
        <w:rPr>
          <w:rFonts w:cs="Times New Roman"/>
          <w:szCs w:val="28"/>
          <w:lang w:val="ru-RU"/>
        </w:rPr>
        <w:t>низации представлены в таблице 2</w:t>
      </w:r>
      <w:r w:rsidRPr="00CA6BF6">
        <w:rPr>
          <w:rFonts w:cs="Times New Roman"/>
          <w:szCs w:val="28"/>
          <w:lang w:val="ru-RU"/>
        </w:rPr>
        <w:t>.</w:t>
      </w:r>
      <w:r w:rsidR="00181851">
        <w:rPr>
          <w:rFonts w:cs="Times New Roman"/>
          <w:szCs w:val="28"/>
          <w:lang w:val="ru-RU"/>
        </w:rPr>
        <w:t>4.</w:t>
      </w:r>
      <w:r w:rsidRPr="00CA6BF6">
        <w:rPr>
          <w:rFonts w:cs="Times New Roman"/>
          <w:szCs w:val="28"/>
          <w:lang w:val="ru-RU"/>
        </w:rPr>
        <w:t>1.</w:t>
      </w:r>
    </w:p>
    <w:p w14:paraId="0A09FF0D" w14:textId="468EBC03" w:rsidR="00CA6BF6" w:rsidRPr="00CA6BF6" w:rsidRDefault="00181851" w:rsidP="00CA6BF6">
      <w:pPr>
        <w:spacing w:after="240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Таблица </w:t>
      </w:r>
      <w:r>
        <w:rPr>
          <w:rFonts w:cs="Times New Roman"/>
          <w:szCs w:val="28"/>
          <w:lang w:val="ru-RU"/>
        </w:rPr>
        <w:t>2</w:t>
      </w:r>
      <w:r w:rsidRPr="00CA6BF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4.</w:t>
      </w:r>
      <w:r>
        <w:rPr>
          <w:rFonts w:cs="Times New Roman"/>
          <w:szCs w:val="28"/>
          <w:lang w:val="ru-RU"/>
        </w:rPr>
        <w:t>1</w:t>
      </w:r>
      <w:r w:rsidR="00CA6BF6" w:rsidRPr="00CA6BF6">
        <w:rPr>
          <w:rFonts w:eastAsia="Times New Roman" w:cs="Times New Roman"/>
          <w:color w:val="000000"/>
          <w:szCs w:val="28"/>
          <w:lang w:val="ru-RU" w:eastAsia="ru-RU"/>
        </w:rPr>
        <w:t xml:space="preserve"> – Численная шкала оценки ущерба </w:t>
      </w:r>
      <w:r w:rsidR="00CA6BF6">
        <w:rPr>
          <w:rFonts w:eastAsia="Times New Roman" w:cs="Times New Roman"/>
          <w:color w:val="000000"/>
          <w:szCs w:val="28"/>
          <w:lang w:val="ru-RU" w:eastAsia="ru-RU"/>
        </w:rPr>
        <w:t>логистической</w:t>
      </w:r>
      <w:r w:rsidR="00CA6BF6" w:rsidRPr="00CA6BF6">
        <w:rPr>
          <w:rFonts w:eastAsia="Times New Roman" w:cs="Times New Roman"/>
          <w:color w:val="000000"/>
          <w:szCs w:val="28"/>
          <w:lang w:val="ru-RU" w:eastAsia="ru-RU"/>
        </w:rPr>
        <w:t xml:space="preserve"> компании</w:t>
      </w:r>
      <w:r w:rsidR="00CA6BF6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7791"/>
      </w:tblGrid>
      <w:tr w:rsidR="00CA6BF6" w:rsidRPr="00172872" w14:paraId="6751D355" w14:textId="77777777" w:rsidTr="00AC07A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A436E" w14:textId="77777777" w:rsidR="00CA6BF6" w:rsidRPr="00172872" w:rsidRDefault="00CA6BF6" w:rsidP="00181851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be-BY"/>
              </w:rPr>
            </w:pP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Величина</w:t>
            </w:r>
            <w:proofErr w:type="spellEnd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br/>
            </w: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ущерба</w:t>
            </w:r>
            <w:proofErr w:type="spellEnd"/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A529" w14:textId="77777777" w:rsidR="00CA6BF6" w:rsidRPr="00172872" w:rsidRDefault="00CA6BF6" w:rsidP="00181851">
            <w:pPr>
              <w:spacing w:before="160"/>
              <w:ind w:firstLine="0"/>
              <w:jc w:val="center"/>
              <w:rPr>
                <w:rFonts w:eastAsia="Times New Roman"/>
                <w:color w:val="000000"/>
                <w:szCs w:val="28"/>
                <w:lang w:eastAsia="be-BY"/>
              </w:rPr>
            </w:pP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Описание</w:t>
            </w:r>
            <w:proofErr w:type="spellEnd"/>
          </w:p>
        </w:tc>
      </w:tr>
      <w:tr w:rsidR="00CA6BF6" w:rsidRPr="00CA6BF6" w14:paraId="640B0D6C" w14:textId="77777777" w:rsidTr="00AC07A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561FC" w14:textId="77777777" w:rsidR="00CA6BF6" w:rsidRPr="00172872" w:rsidRDefault="00CA6BF6" w:rsidP="00AC07AE">
            <w:pPr>
              <w:jc w:val="center"/>
              <w:rPr>
                <w:rFonts w:eastAsia="Times New Roman"/>
                <w:color w:val="000000"/>
                <w:szCs w:val="28"/>
                <w:lang w:eastAsia="be-BY"/>
              </w:rPr>
            </w:pPr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0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CCEEC" w14:textId="2FB813E1" w:rsidR="00CA6BF6" w:rsidRPr="00CA6BF6" w:rsidRDefault="00CA6BF6" w:rsidP="00CA6BF6">
            <w:pPr>
              <w:rPr>
                <w:rFonts w:eastAsia="Times New Roman"/>
                <w:color w:val="000000"/>
                <w:szCs w:val="28"/>
                <w:lang w:val="ru-RU" w:eastAsia="be-BY"/>
              </w:rPr>
            </w:pPr>
            <w:r w:rsidRPr="00CA6BF6">
              <w:rPr>
                <w:lang w:val="ru-RU"/>
              </w:rPr>
              <w:t>Раскрытие данных не оказывает влияния на работу логистической компании, моральный и экономический ущерб минимален.</w:t>
            </w:r>
          </w:p>
        </w:tc>
      </w:tr>
      <w:tr w:rsidR="00CA6BF6" w:rsidRPr="00CA6BF6" w14:paraId="7A8FB710" w14:textId="77777777" w:rsidTr="00AC07A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D256" w14:textId="77777777" w:rsidR="00CA6BF6" w:rsidRPr="00172872" w:rsidRDefault="00CA6BF6" w:rsidP="00AC07AE">
            <w:pPr>
              <w:jc w:val="center"/>
              <w:rPr>
                <w:rFonts w:eastAsia="Times New Roman"/>
                <w:color w:val="000000"/>
                <w:szCs w:val="28"/>
                <w:lang w:eastAsia="be-BY"/>
              </w:rPr>
            </w:pPr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1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E883" w14:textId="6FBFCFED" w:rsidR="00CA6BF6" w:rsidRPr="00CA6BF6" w:rsidRDefault="00CA6BF6" w:rsidP="00AC07AE">
            <w:pPr>
              <w:rPr>
                <w:rFonts w:eastAsia="Times New Roman"/>
                <w:color w:val="000000"/>
                <w:szCs w:val="28"/>
                <w:lang w:val="ru-RU" w:eastAsia="be-BY"/>
              </w:rPr>
            </w:pPr>
            <w:r w:rsidRPr="00CA6BF6">
              <w:rPr>
                <w:lang w:val="ru-RU"/>
              </w:rPr>
              <w:t>Незначительный ущерб от атаки, который не влияет на выполнение заказов и положение компании на рынке.</w:t>
            </w:r>
          </w:p>
        </w:tc>
      </w:tr>
      <w:tr w:rsidR="00CA6BF6" w:rsidRPr="00CA6BF6" w14:paraId="27272B3D" w14:textId="77777777" w:rsidTr="00AC07A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D9F8" w14:textId="77777777" w:rsidR="00CA6BF6" w:rsidRPr="00172872" w:rsidRDefault="00CA6BF6" w:rsidP="00AC07AE">
            <w:pPr>
              <w:jc w:val="center"/>
              <w:rPr>
                <w:rFonts w:eastAsia="Times New Roman"/>
                <w:color w:val="000000"/>
                <w:szCs w:val="28"/>
                <w:lang w:eastAsia="be-BY"/>
              </w:rPr>
            </w:pPr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2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F45C" w14:textId="69D3F3A7" w:rsidR="00CA6BF6" w:rsidRPr="00CA6BF6" w:rsidRDefault="00CA6BF6" w:rsidP="00AC07AE">
            <w:pPr>
              <w:rPr>
                <w:rFonts w:eastAsia="Times New Roman"/>
                <w:color w:val="000000"/>
                <w:szCs w:val="28"/>
                <w:lang w:val="ru-RU" w:eastAsia="be-BY"/>
              </w:rPr>
            </w:pPr>
            <w:r w:rsidRPr="00CA6BF6">
              <w:rPr>
                <w:lang w:val="ru-RU"/>
              </w:rPr>
              <w:t>Временный сбой в работе логистической системы, задержки поставок, небольшие убытки, но компания сохраняет клиентов и свою позицию на рынке.</w:t>
            </w:r>
          </w:p>
        </w:tc>
      </w:tr>
      <w:tr w:rsidR="00CA6BF6" w:rsidRPr="00CA6BF6" w14:paraId="5859CC13" w14:textId="77777777" w:rsidTr="00AC07A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9762" w14:textId="77777777" w:rsidR="00CA6BF6" w:rsidRPr="00172872" w:rsidRDefault="00CA6BF6" w:rsidP="00AC07AE">
            <w:pPr>
              <w:jc w:val="center"/>
              <w:rPr>
                <w:rFonts w:eastAsia="Times New Roman"/>
                <w:color w:val="000000"/>
                <w:szCs w:val="28"/>
                <w:lang w:eastAsia="be-BY"/>
              </w:rPr>
            </w:pPr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3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6445E" w14:textId="68B6C03E" w:rsidR="00CA6BF6" w:rsidRPr="00CA6BF6" w:rsidRDefault="00CA6BF6" w:rsidP="00AC07AE">
            <w:pPr>
              <w:rPr>
                <w:rFonts w:eastAsia="Times New Roman"/>
                <w:color w:val="000000"/>
                <w:szCs w:val="28"/>
                <w:lang w:val="ru-RU" w:eastAsia="be-BY"/>
              </w:rPr>
            </w:pPr>
            <w:r w:rsidRPr="00CA6BF6">
              <w:rPr>
                <w:lang w:val="ru-RU"/>
              </w:rPr>
              <w:t>Существенные потери данных, нарушение цепочки поставок, потеря доверия клиентов, часть заказчиков переходит к конкурентам.</w:t>
            </w:r>
          </w:p>
        </w:tc>
      </w:tr>
      <w:tr w:rsidR="00CA6BF6" w:rsidRPr="00CA6BF6" w14:paraId="5E9A87CD" w14:textId="77777777" w:rsidTr="00AC07A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CD8C" w14:textId="77777777" w:rsidR="00CA6BF6" w:rsidRPr="00172872" w:rsidRDefault="00CA6BF6" w:rsidP="00AC07AE">
            <w:pPr>
              <w:jc w:val="center"/>
              <w:rPr>
                <w:rFonts w:eastAsia="Times New Roman"/>
                <w:color w:val="000000"/>
                <w:szCs w:val="28"/>
                <w:lang w:eastAsia="be-BY"/>
              </w:rPr>
            </w:pPr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4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22C4" w14:textId="24C6F546" w:rsidR="00CA6BF6" w:rsidRPr="00CA6BF6" w:rsidRDefault="00CA6BF6" w:rsidP="00AC07AE">
            <w:pPr>
              <w:rPr>
                <w:rFonts w:eastAsia="Times New Roman"/>
                <w:color w:val="000000"/>
                <w:szCs w:val="28"/>
                <w:lang w:val="ru-RU" w:eastAsia="be-BY"/>
              </w:rPr>
            </w:pPr>
            <w:r w:rsidRPr="00CA6BF6">
              <w:rPr>
                <w:lang w:val="ru-RU"/>
              </w:rPr>
              <w:t xml:space="preserve">Критические сбои в логистических процессах, компания </w:t>
            </w:r>
            <w:r w:rsidRPr="00CA6BF6">
              <w:rPr>
                <w:lang w:val="ru-RU"/>
              </w:rPr>
              <w:lastRenderedPageBreak/>
              <w:t>на несколько месяцев теряет контроль над поставками, значительные финансовые потери, требуется привлечение крупных инвестиций для восстановления.</w:t>
            </w:r>
          </w:p>
        </w:tc>
      </w:tr>
      <w:tr w:rsidR="00CA6BF6" w:rsidRPr="00CA6BF6" w14:paraId="396CB467" w14:textId="77777777" w:rsidTr="00AC07A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B211" w14:textId="77777777" w:rsidR="00CA6BF6" w:rsidRPr="00172872" w:rsidRDefault="00CA6BF6" w:rsidP="00AC07AE">
            <w:pPr>
              <w:jc w:val="center"/>
              <w:rPr>
                <w:rFonts w:eastAsia="Times New Roman"/>
                <w:color w:val="000000"/>
                <w:szCs w:val="28"/>
                <w:lang w:eastAsia="be-BY"/>
              </w:rPr>
            </w:pPr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lastRenderedPageBreak/>
              <w:t>5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13EA" w14:textId="1DDDA4A3" w:rsidR="00CA6BF6" w:rsidRPr="00CA6BF6" w:rsidRDefault="00CA6BF6" w:rsidP="00AC07AE">
            <w:pPr>
              <w:rPr>
                <w:rFonts w:eastAsia="Times New Roman"/>
                <w:color w:val="000000"/>
                <w:szCs w:val="28"/>
                <w:lang w:val="ru-RU" w:eastAsia="be-BY"/>
              </w:rPr>
            </w:pPr>
            <w:r w:rsidRPr="00CA6BF6">
              <w:rPr>
                <w:lang w:val="ru-RU"/>
              </w:rPr>
              <w:t>Полный крах логистической сети, компания не может выполнять заказы, прекращает деятельность.</w:t>
            </w:r>
          </w:p>
        </w:tc>
      </w:tr>
    </w:tbl>
    <w:p w14:paraId="2D50A0D3" w14:textId="14AFC660" w:rsidR="00CA6BF6" w:rsidRDefault="00181851" w:rsidP="00181851">
      <w:pPr>
        <w:pStyle w:val="a8"/>
        <w:spacing w:before="240" w:beforeAutospacing="0" w:after="24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r w:rsidRPr="00172872">
        <w:rPr>
          <w:sz w:val="28"/>
          <w:szCs w:val="28"/>
        </w:rPr>
        <w:t>необходимо учитывать вероятность того, что реализации каждой потенциальной угрозы</w:t>
      </w:r>
      <w:r w:rsidRPr="00172872">
        <w:rPr>
          <w:sz w:val="28"/>
          <w:szCs w:val="28"/>
        </w:rPr>
        <w:t xml:space="preserve"> </w:t>
      </w:r>
      <w:r w:rsidRPr="00172872">
        <w:rPr>
          <w:sz w:val="28"/>
          <w:szCs w:val="28"/>
        </w:rPr>
        <w:t>вообще будет реализована.</w:t>
      </w:r>
      <w:r>
        <w:rPr>
          <w:sz w:val="28"/>
          <w:szCs w:val="28"/>
        </w:rPr>
        <w:t xml:space="preserve"> </w:t>
      </w:r>
      <w:r w:rsidRPr="00172872">
        <w:rPr>
          <w:sz w:val="28"/>
          <w:szCs w:val="28"/>
        </w:rPr>
        <w:t>Численная классификация вероятностей реализаций различных потенциальных угро</w:t>
      </w:r>
      <w:r>
        <w:rPr>
          <w:sz w:val="28"/>
          <w:szCs w:val="28"/>
        </w:rPr>
        <w:t>з представлена в таблице 2.4</w:t>
      </w:r>
      <w:r w:rsidRPr="00172872">
        <w:rPr>
          <w:sz w:val="28"/>
          <w:szCs w:val="28"/>
        </w:rPr>
        <w:t>.2</w:t>
      </w:r>
      <w:r>
        <w:rPr>
          <w:sz w:val="28"/>
          <w:szCs w:val="28"/>
        </w:rPr>
        <w:t>.</w:t>
      </w:r>
    </w:p>
    <w:p w14:paraId="365A0C98" w14:textId="5B44C5EA" w:rsidR="00181851" w:rsidRPr="00181851" w:rsidRDefault="00181851" w:rsidP="00181851">
      <w:pPr>
        <w:spacing w:before="240"/>
        <w:jc w:val="right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Таблица 2.4</w:t>
      </w:r>
      <w:r w:rsidRPr="00181851">
        <w:rPr>
          <w:rFonts w:eastAsia="Times New Roman" w:cs="Times New Roman"/>
          <w:color w:val="000000"/>
          <w:szCs w:val="28"/>
          <w:lang w:val="ru-RU" w:eastAsia="ru-RU"/>
        </w:rPr>
        <w:t>.2 – Вероятностно-временная шкала реализации угроз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14"/>
      </w:tblGrid>
      <w:tr w:rsidR="00181851" w:rsidRPr="00172872" w14:paraId="724E17A9" w14:textId="77777777" w:rsidTr="00AC07AE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F424" w14:textId="77777777" w:rsidR="00181851" w:rsidRPr="00172872" w:rsidRDefault="00181851" w:rsidP="00181851">
            <w:pPr>
              <w:spacing w:before="80" w:after="80"/>
              <w:ind w:firstLine="0"/>
              <w:jc w:val="center"/>
              <w:rPr>
                <w:rFonts w:eastAsia="Times New Roman"/>
                <w:color w:val="000000"/>
                <w:szCs w:val="28"/>
                <w:lang w:eastAsia="be-BY"/>
              </w:rPr>
            </w:pP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Вероятность</w:t>
            </w:r>
            <w:proofErr w:type="spellEnd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 xml:space="preserve"> </w:t>
            </w: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события</w:t>
            </w:r>
            <w:proofErr w:type="spellEnd"/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E982" w14:textId="77777777" w:rsidR="00181851" w:rsidRPr="00172872" w:rsidRDefault="00181851" w:rsidP="00181851">
            <w:pPr>
              <w:spacing w:before="80" w:after="80"/>
              <w:jc w:val="left"/>
              <w:rPr>
                <w:rFonts w:eastAsia="Times New Roman"/>
                <w:color w:val="000000"/>
                <w:szCs w:val="28"/>
                <w:lang w:eastAsia="be-BY"/>
              </w:rPr>
            </w:pP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Средняя</w:t>
            </w:r>
            <w:proofErr w:type="spellEnd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 xml:space="preserve"> </w:t>
            </w: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частота</w:t>
            </w:r>
            <w:proofErr w:type="spellEnd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 xml:space="preserve"> </w:t>
            </w: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события</w:t>
            </w:r>
            <w:proofErr w:type="spellEnd"/>
          </w:p>
        </w:tc>
      </w:tr>
      <w:tr w:rsidR="00181851" w:rsidRPr="00172872" w14:paraId="7BD605E4" w14:textId="77777777" w:rsidTr="00AC07AE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9CC4" w14:textId="77777777" w:rsidR="00181851" w:rsidRPr="00172872" w:rsidRDefault="00181851" w:rsidP="00181851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be-BY"/>
              </w:rPr>
            </w:pPr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0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D41C" w14:textId="77777777" w:rsidR="00181851" w:rsidRPr="00172872" w:rsidRDefault="00181851" w:rsidP="00181851">
            <w:pPr>
              <w:ind w:left="1169" w:hanging="9"/>
              <w:rPr>
                <w:rFonts w:eastAsia="Times New Roman"/>
                <w:color w:val="000000"/>
                <w:szCs w:val="28"/>
                <w:lang w:eastAsia="be-BY"/>
              </w:rPr>
            </w:pP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Данный</w:t>
            </w:r>
            <w:proofErr w:type="spellEnd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 xml:space="preserve"> </w:t>
            </w: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вид</w:t>
            </w:r>
            <w:proofErr w:type="spellEnd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 xml:space="preserve"> </w:t>
            </w: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угрозы</w:t>
            </w:r>
            <w:proofErr w:type="spellEnd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 xml:space="preserve"> </w:t>
            </w: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отсутствует</w:t>
            </w:r>
            <w:proofErr w:type="spellEnd"/>
          </w:p>
        </w:tc>
      </w:tr>
      <w:tr w:rsidR="00181851" w:rsidRPr="00181851" w14:paraId="171B7829" w14:textId="77777777" w:rsidTr="00AC07AE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D0638" w14:textId="77777777" w:rsidR="00181851" w:rsidRPr="00172872" w:rsidRDefault="00181851" w:rsidP="00181851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be-BY"/>
              </w:rPr>
            </w:pPr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0,1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7F10" w14:textId="77777777" w:rsidR="00181851" w:rsidRPr="00181851" w:rsidRDefault="00181851" w:rsidP="00181851">
            <w:pPr>
              <w:ind w:left="1169" w:hanging="9"/>
              <w:rPr>
                <w:rFonts w:eastAsia="Times New Roman"/>
                <w:color w:val="000000"/>
                <w:szCs w:val="28"/>
                <w:lang w:val="ru-RU" w:eastAsia="be-BY"/>
              </w:rPr>
            </w:pPr>
            <w:r w:rsidRPr="00181851">
              <w:rPr>
                <w:rFonts w:eastAsia="Times New Roman"/>
                <w:color w:val="000000"/>
                <w:szCs w:val="28"/>
                <w:lang w:val="ru-RU" w:eastAsia="be-BY"/>
              </w:rPr>
              <w:t>Реже, чем раз в год</w:t>
            </w:r>
          </w:p>
        </w:tc>
      </w:tr>
      <w:tr w:rsidR="00181851" w:rsidRPr="00172872" w14:paraId="61885ED6" w14:textId="77777777" w:rsidTr="00AC07AE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6D60" w14:textId="77777777" w:rsidR="00181851" w:rsidRPr="00172872" w:rsidRDefault="00181851" w:rsidP="00181851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be-BY"/>
              </w:rPr>
            </w:pPr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0,2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C35C" w14:textId="77777777" w:rsidR="00181851" w:rsidRPr="00172872" w:rsidRDefault="00181851" w:rsidP="00181851">
            <w:pPr>
              <w:ind w:left="1169" w:hanging="9"/>
              <w:rPr>
                <w:rFonts w:eastAsia="Times New Roman"/>
                <w:color w:val="000000"/>
                <w:szCs w:val="28"/>
                <w:lang w:eastAsia="be-BY"/>
              </w:rPr>
            </w:pP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Около</w:t>
            </w:r>
            <w:proofErr w:type="spellEnd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 xml:space="preserve"> 1 </w:t>
            </w: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раза</w:t>
            </w:r>
            <w:proofErr w:type="spellEnd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 xml:space="preserve"> в </w:t>
            </w: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год</w:t>
            </w:r>
            <w:proofErr w:type="spellEnd"/>
          </w:p>
        </w:tc>
      </w:tr>
      <w:tr w:rsidR="00181851" w:rsidRPr="00172872" w14:paraId="0F7A4CB3" w14:textId="77777777" w:rsidTr="00AC07AE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1D58" w14:textId="77777777" w:rsidR="00181851" w:rsidRPr="00172872" w:rsidRDefault="00181851" w:rsidP="00181851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be-BY"/>
              </w:rPr>
            </w:pPr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0,3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9E80" w14:textId="77777777" w:rsidR="00181851" w:rsidRPr="00172872" w:rsidRDefault="00181851" w:rsidP="00181851">
            <w:pPr>
              <w:ind w:left="1169" w:hanging="9"/>
              <w:rPr>
                <w:rFonts w:eastAsia="Times New Roman"/>
                <w:color w:val="000000"/>
                <w:szCs w:val="28"/>
                <w:lang w:eastAsia="be-BY"/>
              </w:rPr>
            </w:pP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Около</w:t>
            </w:r>
            <w:proofErr w:type="spellEnd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 xml:space="preserve"> 1 </w:t>
            </w: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раза</w:t>
            </w:r>
            <w:proofErr w:type="spellEnd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 xml:space="preserve"> в </w:t>
            </w: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месяц</w:t>
            </w:r>
            <w:proofErr w:type="spellEnd"/>
          </w:p>
        </w:tc>
      </w:tr>
      <w:tr w:rsidR="00181851" w:rsidRPr="00172872" w14:paraId="06A1B043" w14:textId="77777777" w:rsidTr="00AC07AE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2B58" w14:textId="77777777" w:rsidR="00181851" w:rsidRPr="00172872" w:rsidRDefault="00181851" w:rsidP="00181851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be-BY"/>
              </w:rPr>
            </w:pPr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0,4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B145" w14:textId="77777777" w:rsidR="00181851" w:rsidRPr="00172872" w:rsidRDefault="00181851" w:rsidP="00181851">
            <w:pPr>
              <w:ind w:left="1169" w:hanging="9"/>
              <w:rPr>
                <w:rFonts w:eastAsia="Times New Roman"/>
                <w:color w:val="000000"/>
                <w:szCs w:val="28"/>
                <w:lang w:eastAsia="be-BY"/>
              </w:rPr>
            </w:pP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Около</w:t>
            </w:r>
            <w:proofErr w:type="spellEnd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 xml:space="preserve"> 1 </w:t>
            </w: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раза</w:t>
            </w:r>
            <w:proofErr w:type="spellEnd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 xml:space="preserve"> в </w:t>
            </w: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неделю</w:t>
            </w:r>
            <w:proofErr w:type="spellEnd"/>
          </w:p>
        </w:tc>
      </w:tr>
      <w:tr w:rsidR="00181851" w:rsidRPr="00172872" w14:paraId="5E82E348" w14:textId="77777777" w:rsidTr="00AC07AE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A820" w14:textId="77777777" w:rsidR="00181851" w:rsidRPr="00172872" w:rsidRDefault="00181851" w:rsidP="00181851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be-BY"/>
              </w:rPr>
            </w:pPr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0,5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866D" w14:textId="77777777" w:rsidR="00181851" w:rsidRPr="00172872" w:rsidRDefault="00181851" w:rsidP="00181851">
            <w:pPr>
              <w:ind w:left="1169" w:hanging="9"/>
              <w:rPr>
                <w:rFonts w:eastAsia="Times New Roman"/>
                <w:color w:val="000000"/>
                <w:szCs w:val="28"/>
                <w:lang w:eastAsia="be-BY"/>
              </w:rPr>
            </w:pP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Практически</w:t>
            </w:r>
            <w:proofErr w:type="spellEnd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 xml:space="preserve"> </w:t>
            </w:r>
            <w:proofErr w:type="spellStart"/>
            <w:r w:rsidRPr="00172872">
              <w:rPr>
                <w:rFonts w:eastAsia="Times New Roman"/>
                <w:color w:val="000000"/>
                <w:szCs w:val="28"/>
                <w:lang w:eastAsia="be-BY"/>
              </w:rPr>
              <w:t>ежедневно</w:t>
            </w:r>
            <w:proofErr w:type="spellEnd"/>
          </w:p>
        </w:tc>
      </w:tr>
    </w:tbl>
    <w:p w14:paraId="1F86E299" w14:textId="416F6BF7" w:rsidR="00181851" w:rsidRPr="000762F6" w:rsidRDefault="00181851" w:rsidP="00181851">
      <w:pPr>
        <w:pStyle w:val="a8"/>
        <w:spacing w:before="240" w:beforeAutospacing="0" w:after="24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выше представленных таблиц можно составить таблицу рисков.</w:t>
      </w:r>
    </w:p>
    <w:tbl>
      <w:tblPr>
        <w:tblStyle w:val="aa"/>
        <w:tblW w:w="0" w:type="auto"/>
        <w:jc w:val="center"/>
        <w:tblInd w:w="709" w:type="dxa"/>
        <w:tblLook w:val="04A0" w:firstRow="1" w:lastRow="0" w:firstColumn="1" w:lastColumn="0" w:noHBand="0" w:noVBand="1"/>
      </w:tblPr>
      <w:tblGrid>
        <w:gridCol w:w="2624"/>
        <w:gridCol w:w="1823"/>
        <w:gridCol w:w="3032"/>
        <w:gridCol w:w="1383"/>
      </w:tblGrid>
      <w:tr w:rsidR="003624A1" w14:paraId="3F2F1C25" w14:textId="77777777" w:rsidTr="00BB2726">
        <w:trPr>
          <w:trHeight w:val="934"/>
          <w:jc w:val="center"/>
        </w:trPr>
        <w:tc>
          <w:tcPr>
            <w:tcW w:w="2624" w:type="dxa"/>
            <w:vAlign w:val="center"/>
          </w:tcPr>
          <w:p w14:paraId="3AF2A38E" w14:textId="0A942CC6" w:rsidR="003624A1" w:rsidRDefault="003624A1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b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/>
                <w:szCs w:val="28"/>
                <w:lang w:val="ru-RU" w:eastAsia="ru-RU"/>
              </w:rPr>
              <w:t>Описание угрозы</w:t>
            </w:r>
          </w:p>
        </w:tc>
        <w:tc>
          <w:tcPr>
            <w:tcW w:w="1823" w:type="dxa"/>
            <w:vAlign w:val="center"/>
          </w:tcPr>
          <w:p w14:paraId="097963AB" w14:textId="4BDD65E6" w:rsidR="003624A1" w:rsidRDefault="003624A1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b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/>
                <w:szCs w:val="28"/>
                <w:lang w:val="ru-RU" w:eastAsia="ru-RU"/>
              </w:rPr>
              <w:t>Вероятность</w:t>
            </w:r>
          </w:p>
        </w:tc>
        <w:tc>
          <w:tcPr>
            <w:tcW w:w="3032" w:type="dxa"/>
            <w:vAlign w:val="center"/>
          </w:tcPr>
          <w:p w14:paraId="10F14BE0" w14:textId="621C1E53" w:rsidR="003624A1" w:rsidRDefault="003624A1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b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/>
                <w:szCs w:val="28"/>
                <w:lang w:val="ru-RU" w:eastAsia="ru-RU"/>
              </w:rPr>
              <w:t>Потенциальный ущерб</w:t>
            </w:r>
          </w:p>
        </w:tc>
        <w:tc>
          <w:tcPr>
            <w:tcW w:w="1383" w:type="dxa"/>
            <w:vAlign w:val="center"/>
          </w:tcPr>
          <w:p w14:paraId="13F87F0F" w14:textId="644908B7" w:rsidR="003624A1" w:rsidRDefault="003624A1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b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/>
                <w:szCs w:val="28"/>
                <w:lang w:val="ru-RU" w:eastAsia="ru-RU"/>
              </w:rPr>
              <w:t>Риск</w:t>
            </w:r>
          </w:p>
        </w:tc>
      </w:tr>
      <w:tr w:rsidR="003624A1" w14:paraId="7D4DDE84" w14:textId="77777777" w:rsidTr="00BB2726">
        <w:trPr>
          <w:trHeight w:val="561"/>
          <w:jc w:val="center"/>
        </w:trPr>
        <w:tc>
          <w:tcPr>
            <w:tcW w:w="2624" w:type="dxa"/>
            <w:vAlign w:val="center"/>
          </w:tcPr>
          <w:p w14:paraId="0D578C0A" w14:textId="0A7C4D29" w:rsidR="003624A1" w:rsidRPr="003624A1" w:rsidRDefault="003624A1" w:rsidP="00DD239B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ru-RU" w:eastAsia="ru-RU"/>
              </w:rPr>
              <w:t>Фишинг</w:t>
            </w:r>
            <w:proofErr w:type="spellEnd"/>
            <w:r>
              <w:rPr>
                <w:rFonts w:eastAsia="Times New Roman" w:cs="Times New Roman"/>
                <w:szCs w:val="28"/>
                <w:lang w:val="ru-RU" w:eastAsia="ru-RU"/>
              </w:rPr>
              <w:t>-атаки</w:t>
            </w:r>
          </w:p>
        </w:tc>
        <w:tc>
          <w:tcPr>
            <w:tcW w:w="1823" w:type="dxa"/>
            <w:vAlign w:val="center"/>
          </w:tcPr>
          <w:p w14:paraId="72A411E1" w14:textId="18138C8B" w:rsidR="003624A1" w:rsidRPr="003624A1" w:rsidRDefault="00181851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0,4</w:t>
            </w:r>
          </w:p>
        </w:tc>
        <w:tc>
          <w:tcPr>
            <w:tcW w:w="3032" w:type="dxa"/>
            <w:vAlign w:val="center"/>
          </w:tcPr>
          <w:p w14:paraId="1B4ED210" w14:textId="309B838E" w:rsidR="003624A1" w:rsidRPr="003624A1" w:rsidRDefault="00DD239B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3</w:t>
            </w:r>
          </w:p>
        </w:tc>
        <w:tc>
          <w:tcPr>
            <w:tcW w:w="1383" w:type="dxa"/>
            <w:vAlign w:val="center"/>
          </w:tcPr>
          <w:p w14:paraId="39DD63E3" w14:textId="4D40A34B" w:rsidR="003624A1" w:rsidRPr="003624A1" w:rsidRDefault="00DD239B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1,2</w:t>
            </w:r>
          </w:p>
        </w:tc>
      </w:tr>
      <w:tr w:rsidR="003624A1" w14:paraId="1C822BEA" w14:textId="77777777" w:rsidTr="00BB2726">
        <w:trPr>
          <w:trHeight w:val="829"/>
          <w:jc w:val="center"/>
        </w:trPr>
        <w:tc>
          <w:tcPr>
            <w:tcW w:w="2624" w:type="dxa"/>
            <w:vAlign w:val="center"/>
          </w:tcPr>
          <w:p w14:paraId="2F5E731A" w14:textId="079ED826" w:rsidR="003624A1" w:rsidRPr="003624A1" w:rsidRDefault="003624A1" w:rsidP="00DD239B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Вредоносное ПО</w:t>
            </w:r>
          </w:p>
        </w:tc>
        <w:tc>
          <w:tcPr>
            <w:tcW w:w="1823" w:type="dxa"/>
            <w:vAlign w:val="center"/>
          </w:tcPr>
          <w:p w14:paraId="55727DBE" w14:textId="22E07529" w:rsidR="003624A1" w:rsidRPr="003624A1" w:rsidRDefault="00351A64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0,2</w:t>
            </w:r>
          </w:p>
        </w:tc>
        <w:tc>
          <w:tcPr>
            <w:tcW w:w="3032" w:type="dxa"/>
            <w:vAlign w:val="center"/>
          </w:tcPr>
          <w:p w14:paraId="244EBEF0" w14:textId="79A614B3" w:rsidR="003624A1" w:rsidRPr="003624A1" w:rsidRDefault="00351A64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3</w:t>
            </w:r>
          </w:p>
        </w:tc>
        <w:tc>
          <w:tcPr>
            <w:tcW w:w="1383" w:type="dxa"/>
            <w:vAlign w:val="center"/>
          </w:tcPr>
          <w:p w14:paraId="7BFFB9A7" w14:textId="08727EF6" w:rsidR="003624A1" w:rsidRPr="003624A1" w:rsidRDefault="00351A64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0,6</w:t>
            </w:r>
          </w:p>
        </w:tc>
      </w:tr>
      <w:tr w:rsidR="003624A1" w:rsidRPr="00351A64" w14:paraId="06A32A20" w14:textId="77777777" w:rsidTr="00BB2726">
        <w:trPr>
          <w:trHeight w:val="557"/>
          <w:jc w:val="center"/>
        </w:trPr>
        <w:tc>
          <w:tcPr>
            <w:tcW w:w="2624" w:type="dxa"/>
            <w:vAlign w:val="center"/>
          </w:tcPr>
          <w:p w14:paraId="48DB6761" w14:textId="62081BCF" w:rsidR="003624A1" w:rsidRPr="003624A1" w:rsidRDefault="003624A1" w:rsidP="00DD239B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Ошибки персонала</w:t>
            </w:r>
          </w:p>
        </w:tc>
        <w:tc>
          <w:tcPr>
            <w:tcW w:w="1823" w:type="dxa"/>
            <w:vAlign w:val="center"/>
          </w:tcPr>
          <w:p w14:paraId="2419D6FF" w14:textId="334260A8" w:rsidR="003624A1" w:rsidRPr="003624A1" w:rsidRDefault="00351A64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0,3</w:t>
            </w:r>
          </w:p>
        </w:tc>
        <w:tc>
          <w:tcPr>
            <w:tcW w:w="3032" w:type="dxa"/>
            <w:vAlign w:val="center"/>
          </w:tcPr>
          <w:p w14:paraId="0E59B78D" w14:textId="4BA9CDE5" w:rsidR="003624A1" w:rsidRPr="003624A1" w:rsidRDefault="00DD239B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3</w:t>
            </w:r>
          </w:p>
        </w:tc>
        <w:tc>
          <w:tcPr>
            <w:tcW w:w="1383" w:type="dxa"/>
            <w:vAlign w:val="center"/>
          </w:tcPr>
          <w:p w14:paraId="22E35791" w14:textId="6D2C5260" w:rsidR="003624A1" w:rsidRPr="003624A1" w:rsidRDefault="00351A64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0,9</w:t>
            </w:r>
          </w:p>
        </w:tc>
      </w:tr>
      <w:tr w:rsidR="003624A1" w14:paraId="4C4910F2" w14:textId="77777777" w:rsidTr="00BB2726">
        <w:trPr>
          <w:trHeight w:val="931"/>
          <w:jc w:val="center"/>
        </w:trPr>
        <w:tc>
          <w:tcPr>
            <w:tcW w:w="2624" w:type="dxa"/>
            <w:vAlign w:val="center"/>
          </w:tcPr>
          <w:p w14:paraId="3C93B5F0" w14:textId="5C7F423D" w:rsidR="003624A1" w:rsidRPr="003624A1" w:rsidRDefault="00EF025C" w:rsidP="00DD239B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Физическое проникновение</w:t>
            </w:r>
          </w:p>
        </w:tc>
        <w:tc>
          <w:tcPr>
            <w:tcW w:w="1823" w:type="dxa"/>
            <w:vAlign w:val="center"/>
          </w:tcPr>
          <w:p w14:paraId="09B78764" w14:textId="584FA09B" w:rsidR="003624A1" w:rsidRPr="003624A1" w:rsidRDefault="00DD239B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0,1</w:t>
            </w:r>
          </w:p>
        </w:tc>
        <w:tc>
          <w:tcPr>
            <w:tcW w:w="3032" w:type="dxa"/>
            <w:vAlign w:val="center"/>
          </w:tcPr>
          <w:p w14:paraId="60D1BA94" w14:textId="337FB59B" w:rsidR="003624A1" w:rsidRPr="003624A1" w:rsidRDefault="00DD239B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2</w:t>
            </w:r>
          </w:p>
        </w:tc>
        <w:tc>
          <w:tcPr>
            <w:tcW w:w="1383" w:type="dxa"/>
            <w:vAlign w:val="center"/>
          </w:tcPr>
          <w:p w14:paraId="68EFA2E5" w14:textId="614B8571" w:rsidR="003624A1" w:rsidRPr="003624A1" w:rsidRDefault="00DD239B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0,2</w:t>
            </w:r>
          </w:p>
        </w:tc>
      </w:tr>
      <w:tr w:rsidR="00EF025C" w14:paraId="59AE0D90" w14:textId="77777777" w:rsidTr="00BB2726">
        <w:trPr>
          <w:trHeight w:val="931"/>
          <w:jc w:val="center"/>
        </w:trPr>
        <w:tc>
          <w:tcPr>
            <w:tcW w:w="2624" w:type="dxa"/>
            <w:vAlign w:val="center"/>
          </w:tcPr>
          <w:p w14:paraId="3842A6C9" w14:textId="32B62BF9" w:rsidR="00EF025C" w:rsidRDefault="00EF025C" w:rsidP="00DD239B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Сбои оборудования</w:t>
            </w:r>
          </w:p>
        </w:tc>
        <w:tc>
          <w:tcPr>
            <w:tcW w:w="1823" w:type="dxa"/>
            <w:vAlign w:val="center"/>
          </w:tcPr>
          <w:p w14:paraId="700546C8" w14:textId="7257E551" w:rsidR="00EF025C" w:rsidRDefault="00DD239B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0,3</w:t>
            </w:r>
          </w:p>
        </w:tc>
        <w:tc>
          <w:tcPr>
            <w:tcW w:w="3032" w:type="dxa"/>
            <w:vAlign w:val="center"/>
          </w:tcPr>
          <w:p w14:paraId="157957BA" w14:textId="1245E46C" w:rsidR="00EF025C" w:rsidRDefault="00DD239B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4</w:t>
            </w:r>
          </w:p>
        </w:tc>
        <w:tc>
          <w:tcPr>
            <w:tcW w:w="1383" w:type="dxa"/>
            <w:vAlign w:val="center"/>
          </w:tcPr>
          <w:p w14:paraId="6B2731CA" w14:textId="4C7A43F7" w:rsidR="00EF025C" w:rsidRDefault="00DD239B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1,2</w:t>
            </w:r>
          </w:p>
        </w:tc>
      </w:tr>
      <w:tr w:rsidR="00DD239B" w14:paraId="484B63CA" w14:textId="77777777" w:rsidTr="00BB2726">
        <w:trPr>
          <w:trHeight w:val="931"/>
          <w:jc w:val="center"/>
        </w:trPr>
        <w:tc>
          <w:tcPr>
            <w:tcW w:w="2624" w:type="dxa"/>
            <w:vAlign w:val="center"/>
          </w:tcPr>
          <w:p w14:paraId="2163DBF9" w14:textId="291CF4D2" w:rsidR="00DD239B" w:rsidRPr="00DD239B" w:rsidRDefault="00DD239B" w:rsidP="00DD239B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b/>
                <w:szCs w:val="28"/>
                <w:lang w:val="ru-RU" w:eastAsia="ru-RU"/>
              </w:rPr>
            </w:pPr>
            <w:r w:rsidRPr="00DD239B">
              <w:rPr>
                <w:rFonts w:eastAsia="Times New Roman" w:cs="Times New Roman"/>
                <w:b/>
                <w:szCs w:val="28"/>
                <w:lang w:val="ru-RU" w:eastAsia="ru-RU"/>
              </w:rPr>
              <w:t>Итог</w:t>
            </w:r>
          </w:p>
        </w:tc>
        <w:tc>
          <w:tcPr>
            <w:tcW w:w="1823" w:type="dxa"/>
            <w:vAlign w:val="center"/>
          </w:tcPr>
          <w:p w14:paraId="0EFA9ABB" w14:textId="77777777" w:rsidR="00DD239B" w:rsidRPr="00DD239B" w:rsidRDefault="00DD239B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b/>
                <w:szCs w:val="28"/>
                <w:lang w:val="ru-RU" w:eastAsia="ru-RU"/>
              </w:rPr>
            </w:pPr>
          </w:p>
        </w:tc>
        <w:tc>
          <w:tcPr>
            <w:tcW w:w="3032" w:type="dxa"/>
            <w:vAlign w:val="center"/>
          </w:tcPr>
          <w:p w14:paraId="3F0EB60D" w14:textId="77777777" w:rsidR="00DD239B" w:rsidRPr="00DD239B" w:rsidRDefault="00DD239B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b/>
                <w:szCs w:val="28"/>
                <w:lang w:val="ru-RU" w:eastAsia="ru-RU"/>
              </w:rPr>
            </w:pPr>
          </w:p>
        </w:tc>
        <w:tc>
          <w:tcPr>
            <w:tcW w:w="1383" w:type="dxa"/>
            <w:vAlign w:val="center"/>
          </w:tcPr>
          <w:p w14:paraId="326ADA74" w14:textId="0DC8994A" w:rsidR="00DD239B" w:rsidRPr="00DD239B" w:rsidRDefault="009E65AE" w:rsidP="00DD239B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b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/>
                <w:szCs w:val="28"/>
                <w:lang w:val="ru-RU" w:eastAsia="ru-RU"/>
              </w:rPr>
              <w:t>4,1</w:t>
            </w:r>
            <w:bookmarkStart w:id="0" w:name="_GoBack"/>
            <w:bookmarkEnd w:id="0"/>
          </w:p>
        </w:tc>
      </w:tr>
    </w:tbl>
    <w:p w14:paraId="305DC774" w14:textId="7704196A" w:rsidR="000762F6" w:rsidRPr="000762F6" w:rsidRDefault="000762F6" w:rsidP="000762F6">
      <w:pPr>
        <w:pStyle w:val="a8"/>
        <w:spacing w:before="240" w:beforeAutospacing="0" w:after="0" w:afterAutospacing="0"/>
        <w:ind w:firstLine="709"/>
        <w:jc w:val="both"/>
        <w:rPr>
          <w:sz w:val="28"/>
          <w:szCs w:val="28"/>
        </w:rPr>
      </w:pPr>
      <w:r w:rsidRPr="000762F6">
        <w:rPr>
          <w:sz w:val="28"/>
          <w:szCs w:val="28"/>
        </w:rPr>
        <w:t xml:space="preserve">Сбои в работе оборудования или программного обеспечения также представляют собой серьёзную угрозу, поскольку временная остановка логистических процессов может привести к задержке поставок и </w:t>
      </w:r>
      <w:r w:rsidRPr="000762F6">
        <w:rPr>
          <w:sz w:val="28"/>
          <w:szCs w:val="28"/>
        </w:rPr>
        <w:lastRenderedPageBreak/>
        <w:t xml:space="preserve">значительным убыткам. Важно не только поддерживать оборудование в рабочем состоянии, но и разрабатывать стратегии аварийного </w:t>
      </w:r>
      <w:r>
        <w:rPr>
          <w:sz w:val="28"/>
          <w:szCs w:val="28"/>
        </w:rPr>
        <w:t>в</w:t>
      </w:r>
      <w:r w:rsidRPr="000762F6">
        <w:rPr>
          <w:sz w:val="28"/>
          <w:szCs w:val="28"/>
        </w:rPr>
        <w:t>осстановления. Это особенно актуально для серверных систем и баз данных, которые должны быть надёжно защищены и регулярно дублироваться.</w:t>
      </w:r>
    </w:p>
    <w:p w14:paraId="60E5070B" w14:textId="3D9E919B" w:rsidR="003624A1" w:rsidRDefault="003624A1" w:rsidP="000762F6">
      <w:pPr>
        <w:spacing w:before="100" w:beforeAutospacing="1" w:after="100" w:afterAutospacing="1"/>
        <w:rPr>
          <w:rFonts w:eastAsia="Times New Roman" w:cs="Times New Roman"/>
          <w:b/>
          <w:szCs w:val="28"/>
          <w:lang w:val="ru-RU" w:eastAsia="ru-RU"/>
        </w:rPr>
      </w:pPr>
      <w:r>
        <w:rPr>
          <w:rFonts w:eastAsia="Times New Roman" w:cs="Times New Roman"/>
          <w:b/>
          <w:szCs w:val="28"/>
          <w:lang w:val="ru-RU" w:eastAsia="ru-RU"/>
        </w:rPr>
        <w:t>2.5</w:t>
      </w:r>
      <w:r w:rsidRPr="004C5A23">
        <w:rPr>
          <w:rFonts w:eastAsia="Times New Roman" w:cs="Times New Roman"/>
          <w:b/>
          <w:szCs w:val="28"/>
          <w:lang w:val="ru-RU" w:eastAsia="ru-RU"/>
        </w:rPr>
        <w:t xml:space="preserve"> </w:t>
      </w:r>
      <w:r w:rsidRPr="003624A1">
        <w:rPr>
          <w:rFonts w:eastAsia="Times New Roman" w:cs="Times New Roman"/>
          <w:b/>
          <w:szCs w:val="28"/>
          <w:lang w:val="ru-RU" w:eastAsia="ru-RU"/>
        </w:rPr>
        <w:t>Меры, методы и средства обеспечения требуемого уровня защищённости информационных ресурсов</w:t>
      </w:r>
    </w:p>
    <w:p w14:paraId="53C02A4E" w14:textId="77777777" w:rsidR="00EF025C" w:rsidRPr="00EF025C" w:rsidRDefault="00EF025C" w:rsidP="000762F6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EF025C">
        <w:rPr>
          <w:rFonts w:eastAsia="Times New Roman" w:cs="Times New Roman"/>
          <w:szCs w:val="28"/>
          <w:lang w:val="ru-RU" w:eastAsia="ru-RU"/>
        </w:rPr>
        <w:t xml:space="preserve">Использование </w:t>
      </w:r>
      <w:proofErr w:type="gramStart"/>
      <w:r w:rsidRPr="00EF025C">
        <w:rPr>
          <w:rFonts w:eastAsia="Times New Roman" w:cs="Times New Roman"/>
          <w:szCs w:val="28"/>
          <w:lang w:val="ru-RU" w:eastAsia="ru-RU"/>
        </w:rPr>
        <w:t>антивирусного</w:t>
      </w:r>
      <w:proofErr w:type="gramEnd"/>
      <w:r w:rsidRPr="00EF025C">
        <w:rPr>
          <w:rFonts w:eastAsia="Times New Roman" w:cs="Times New Roman"/>
          <w:szCs w:val="28"/>
          <w:lang w:val="ru-RU" w:eastAsia="ru-RU"/>
        </w:rPr>
        <w:t xml:space="preserve"> ПО и межсетевых экранов.</w:t>
      </w:r>
    </w:p>
    <w:p w14:paraId="0E23C9EE" w14:textId="77777777" w:rsidR="00EF025C" w:rsidRPr="00EF025C" w:rsidRDefault="00EF025C" w:rsidP="000762F6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EF025C">
        <w:rPr>
          <w:rFonts w:eastAsia="Times New Roman" w:cs="Times New Roman"/>
          <w:szCs w:val="28"/>
          <w:lang w:val="ru-RU" w:eastAsia="ru-RU"/>
        </w:rPr>
        <w:t>Ограничение доступа к критически важным данным.</w:t>
      </w:r>
    </w:p>
    <w:p w14:paraId="0E066FE7" w14:textId="77777777" w:rsidR="00EF025C" w:rsidRPr="00EF025C" w:rsidRDefault="00EF025C" w:rsidP="000762F6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EF025C">
        <w:rPr>
          <w:rFonts w:eastAsia="Times New Roman" w:cs="Times New Roman"/>
          <w:szCs w:val="28"/>
          <w:lang w:val="ru-RU" w:eastAsia="ru-RU"/>
        </w:rPr>
        <w:t>Внедрение многофакторной аутентификации.</w:t>
      </w:r>
    </w:p>
    <w:p w14:paraId="27FFAC7D" w14:textId="77777777" w:rsidR="00EF025C" w:rsidRPr="00EF025C" w:rsidRDefault="00EF025C" w:rsidP="000762F6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EF025C">
        <w:rPr>
          <w:rFonts w:eastAsia="Times New Roman" w:cs="Times New Roman"/>
          <w:szCs w:val="28"/>
          <w:lang w:val="ru-RU" w:eastAsia="ru-RU"/>
        </w:rPr>
        <w:t>Регулярное резервное копирование данных.</w:t>
      </w:r>
    </w:p>
    <w:p w14:paraId="1688FA66" w14:textId="77777777" w:rsidR="00EF025C" w:rsidRPr="00EF025C" w:rsidRDefault="00EF025C" w:rsidP="000762F6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EF025C">
        <w:rPr>
          <w:rFonts w:eastAsia="Times New Roman" w:cs="Times New Roman"/>
          <w:szCs w:val="28"/>
          <w:lang w:val="ru-RU" w:eastAsia="ru-RU"/>
        </w:rPr>
        <w:t>Мониторинг сетевой активности и контроль аномалий.</w:t>
      </w:r>
    </w:p>
    <w:p w14:paraId="1FFADD5E" w14:textId="77777777" w:rsidR="00EF025C" w:rsidRPr="00EF025C" w:rsidRDefault="00EF025C" w:rsidP="000762F6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EF025C">
        <w:rPr>
          <w:rFonts w:eastAsia="Times New Roman" w:cs="Times New Roman"/>
          <w:szCs w:val="28"/>
          <w:lang w:val="ru-RU" w:eastAsia="ru-RU"/>
        </w:rPr>
        <w:t>Обучение персонала принципам информационной безопасности.</w:t>
      </w:r>
    </w:p>
    <w:p w14:paraId="62DA01B7" w14:textId="0E9166E9" w:rsidR="00B64507" w:rsidRDefault="00EF025C" w:rsidP="000762F6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 w:rsidRPr="00EF025C">
        <w:rPr>
          <w:rFonts w:eastAsia="Times New Roman" w:cs="Times New Roman"/>
          <w:szCs w:val="28"/>
          <w:lang w:val="ru-RU" w:eastAsia="ru-RU"/>
        </w:rPr>
        <w:t>Разработка регламентов по управлению инцидентами безопасности</w:t>
      </w:r>
      <w:r w:rsidRPr="00BB4D95">
        <w:rPr>
          <w:rFonts w:eastAsia="Times New Roman" w:cs="Times New Roman"/>
          <w:szCs w:val="28"/>
          <w:lang w:val="ru-RU" w:eastAsia="ru-RU"/>
        </w:rPr>
        <w:t>.</w:t>
      </w:r>
    </w:p>
    <w:p w14:paraId="10CE2B2C" w14:textId="3E3DC329" w:rsidR="000762F6" w:rsidRPr="000762F6" w:rsidRDefault="000762F6" w:rsidP="000762F6">
      <w:pPr>
        <w:rPr>
          <w:rFonts w:eastAsia="Times New Roman" w:cs="Times New Roman"/>
          <w:i/>
          <w:szCs w:val="28"/>
          <w:lang w:val="ru-RU" w:eastAsia="ru-RU"/>
        </w:rPr>
      </w:pPr>
      <w:r w:rsidRPr="000762F6">
        <w:rPr>
          <w:rFonts w:eastAsia="Times New Roman" w:cs="Times New Roman"/>
          <w:i/>
          <w:szCs w:val="28"/>
          <w:lang w:val="ru-RU" w:eastAsia="ru-RU"/>
        </w:rPr>
        <w:t>Разберём немного подробнее.</w:t>
      </w:r>
    </w:p>
    <w:p w14:paraId="6274C399" w14:textId="77777777" w:rsidR="000762F6" w:rsidRPr="000762F6" w:rsidRDefault="000762F6" w:rsidP="000762F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2F6">
        <w:rPr>
          <w:sz w:val="28"/>
          <w:szCs w:val="28"/>
        </w:rPr>
        <w:t xml:space="preserve">Эффективная политика информационной безопасности основывается на комплексном подходе к защите данных. Одним из важнейших инструментов является использование современных антивирусных программ и межсетевых экранов, которые помогают предотвратить проникновение вредоносного кода в корпоративные сети. Однако программная защита должна сочетаться с организационными мерами, такими как </w:t>
      </w:r>
      <w:proofErr w:type="gramStart"/>
      <w:r w:rsidRPr="000762F6">
        <w:rPr>
          <w:sz w:val="28"/>
          <w:szCs w:val="28"/>
        </w:rPr>
        <w:t>контроль за</w:t>
      </w:r>
      <w:proofErr w:type="gramEnd"/>
      <w:r w:rsidRPr="000762F6">
        <w:rPr>
          <w:sz w:val="28"/>
          <w:szCs w:val="28"/>
        </w:rPr>
        <w:t xml:space="preserve"> доступом к информации. Ограничение прав пользователей и внедрение многофакторной аутентификации позволяет существенно снизить вероятность утечек.</w:t>
      </w:r>
    </w:p>
    <w:p w14:paraId="3480BE44" w14:textId="77777777" w:rsidR="000762F6" w:rsidRDefault="000762F6" w:rsidP="000762F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2F6">
        <w:rPr>
          <w:sz w:val="28"/>
          <w:szCs w:val="28"/>
        </w:rPr>
        <w:t xml:space="preserve">Важную роль играет обучение персонала. Даже самая совершенная система защиты не будет эффективной, если сотрудники не осведомлены о рисках и не соблюдают базовые правила </w:t>
      </w:r>
      <w:proofErr w:type="spellStart"/>
      <w:r w:rsidRPr="000762F6">
        <w:rPr>
          <w:sz w:val="28"/>
          <w:szCs w:val="28"/>
        </w:rPr>
        <w:t>кибербезопасности</w:t>
      </w:r>
      <w:proofErr w:type="spellEnd"/>
      <w:r w:rsidRPr="000762F6">
        <w:rPr>
          <w:sz w:val="28"/>
          <w:szCs w:val="28"/>
        </w:rPr>
        <w:t>. Регулярные тренинги и проверка знаний помогают минимизировать вероятность человеческого фактора в нарушении политики безопасности.</w:t>
      </w:r>
    </w:p>
    <w:p w14:paraId="72988E8A" w14:textId="77777777" w:rsidR="000762F6" w:rsidRPr="000762F6" w:rsidRDefault="000762F6" w:rsidP="000762F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2F6">
        <w:rPr>
          <w:sz w:val="28"/>
          <w:szCs w:val="28"/>
        </w:rPr>
        <w:t xml:space="preserve">Необходимо также предусмотреть меры по быстрому реагированию на инциденты. В случае обнаружения угрозы важно не только её устранить, но и провести анализ причин, чтобы предотвратить повторные атаки. В этом поможет внедрение систем </w:t>
      </w:r>
      <w:proofErr w:type="spellStart"/>
      <w:r w:rsidRPr="000762F6">
        <w:rPr>
          <w:sz w:val="28"/>
          <w:szCs w:val="28"/>
        </w:rPr>
        <w:t>журналирования</w:t>
      </w:r>
      <w:proofErr w:type="spellEnd"/>
      <w:r w:rsidRPr="000762F6">
        <w:rPr>
          <w:sz w:val="28"/>
          <w:szCs w:val="28"/>
        </w:rPr>
        <w:t xml:space="preserve"> событий и оперативного уведомления ответственных лиц.</w:t>
      </w:r>
    </w:p>
    <w:p w14:paraId="7ED89C7F" w14:textId="135A3957" w:rsidR="00B64507" w:rsidRDefault="00B64507" w:rsidP="00B64507">
      <w:pPr>
        <w:spacing w:before="100" w:beforeAutospacing="1" w:after="100" w:afterAutospacing="1"/>
        <w:ind w:left="709" w:firstLine="0"/>
        <w:rPr>
          <w:rFonts w:eastAsia="Times New Roman" w:cs="Times New Roman"/>
          <w:b/>
          <w:szCs w:val="28"/>
          <w:lang w:val="ru-RU" w:eastAsia="ru-RU"/>
        </w:rPr>
      </w:pPr>
      <w:r>
        <w:rPr>
          <w:rFonts w:eastAsia="Times New Roman" w:cs="Times New Roman"/>
          <w:b/>
          <w:szCs w:val="28"/>
          <w:lang w:val="ru-RU" w:eastAsia="ru-RU"/>
        </w:rPr>
        <w:t>Выводы и предложения</w:t>
      </w:r>
    </w:p>
    <w:p w14:paraId="40549BD4" w14:textId="533B9FC5" w:rsidR="000762F6" w:rsidRDefault="000762F6" w:rsidP="000762F6">
      <w:pPr>
        <w:pStyle w:val="a8"/>
        <w:ind w:firstLine="709"/>
        <w:rPr>
          <w:sz w:val="28"/>
          <w:szCs w:val="28"/>
        </w:rPr>
      </w:pPr>
      <w:r w:rsidRPr="000762F6">
        <w:rPr>
          <w:sz w:val="28"/>
          <w:szCs w:val="28"/>
        </w:rPr>
        <w:t xml:space="preserve">Создание комплексной политики информационной безопасности является критически важным шагом для защиты логистической компании от возможных угроз. Разработанная стратегия позволит минимизировать риски, повысить уровень защищённости данных и обеспечить бесперебойность логистических процессов. Для её успешной реализации необходимо постоянное совершенствование методов защиты, регулярное обновление </w:t>
      </w:r>
      <w:r w:rsidRPr="000762F6">
        <w:rPr>
          <w:sz w:val="28"/>
          <w:szCs w:val="28"/>
        </w:rPr>
        <w:lastRenderedPageBreak/>
        <w:t>знаний персонала и адаптация системы безопасности в соответствии с изменяющейся ситуацией.</w:t>
      </w:r>
    </w:p>
    <w:p w14:paraId="1FC13C86" w14:textId="0A60F75C" w:rsidR="0051160C" w:rsidRPr="00270EF4" w:rsidRDefault="000762F6" w:rsidP="00270EF4">
      <w:pPr>
        <w:pStyle w:val="a7"/>
        <w:numPr>
          <w:ilvl w:val="0"/>
          <w:numId w:val="21"/>
        </w:numPr>
        <w:spacing w:after="240" w:line="259" w:lineRule="auto"/>
        <w:jc w:val="left"/>
        <w:rPr>
          <w:rFonts w:eastAsia="Times New Roman" w:cs="Times New Roman"/>
          <w:b/>
          <w:szCs w:val="28"/>
          <w:lang w:val="ru-RU" w:eastAsia="ru-RU"/>
        </w:rPr>
      </w:pPr>
      <w:r w:rsidRPr="00BB2726">
        <w:rPr>
          <w:szCs w:val="28"/>
          <w:lang w:val="ru-RU"/>
        </w:rPr>
        <w:br w:type="page"/>
      </w:r>
      <w:r w:rsidRPr="00270EF4">
        <w:rPr>
          <w:b/>
          <w:szCs w:val="28"/>
          <w:lang w:val="ru-RU"/>
        </w:rPr>
        <w:lastRenderedPageBreak/>
        <w:t>Ответы на вопросы</w:t>
      </w:r>
    </w:p>
    <w:p w14:paraId="06882CDD" w14:textId="7A1306DF" w:rsidR="000762F6" w:rsidRPr="00270EF4" w:rsidRDefault="000762F6" w:rsidP="00270EF4">
      <w:pPr>
        <w:pStyle w:val="a7"/>
        <w:numPr>
          <w:ilvl w:val="0"/>
          <w:numId w:val="4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270EF4">
        <w:rPr>
          <w:rFonts w:eastAsia="Times New Roman" w:cs="Times New Roman"/>
          <w:b/>
          <w:bCs/>
          <w:sz w:val="24"/>
          <w:szCs w:val="24"/>
          <w:lang w:val="ru-RU" w:eastAsia="ru-RU"/>
        </w:rPr>
        <w:t>Актуальность и основные причины проблемы информационной безопасности организации, страны</w:t>
      </w:r>
      <w:r w:rsidRPr="00270EF4">
        <w:rPr>
          <w:rFonts w:eastAsia="Times New Roman" w:cs="Times New Roman"/>
          <w:sz w:val="24"/>
          <w:szCs w:val="24"/>
          <w:lang w:val="ru-RU" w:eastAsia="ru-RU"/>
        </w:rPr>
        <w:br/>
        <w:t xml:space="preserve">Актуальность проблемы информационной безопасности обусловлена быстрым развитием цифровых технологий, глобальной </w:t>
      </w:r>
      <w:proofErr w:type="spellStart"/>
      <w:r w:rsidRPr="00270EF4">
        <w:rPr>
          <w:rFonts w:eastAsia="Times New Roman" w:cs="Times New Roman"/>
          <w:sz w:val="24"/>
          <w:szCs w:val="24"/>
          <w:lang w:val="ru-RU" w:eastAsia="ru-RU"/>
        </w:rPr>
        <w:t>цифровизацией</w:t>
      </w:r>
      <w:proofErr w:type="spellEnd"/>
      <w:r w:rsidRPr="00270EF4">
        <w:rPr>
          <w:rFonts w:eastAsia="Times New Roman" w:cs="Times New Roman"/>
          <w:sz w:val="24"/>
          <w:szCs w:val="24"/>
          <w:lang w:val="ru-RU" w:eastAsia="ru-RU"/>
        </w:rPr>
        <w:t xml:space="preserve"> и ростом количества </w:t>
      </w:r>
      <w:proofErr w:type="spellStart"/>
      <w:r w:rsidRPr="00270EF4">
        <w:rPr>
          <w:rFonts w:eastAsia="Times New Roman" w:cs="Times New Roman"/>
          <w:sz w:val="24"/>
          <w:szCs w:val="24"/>
          <w:lang w:val="ru-RU" w:eastAsia="ru-RU"/>
        </w:rPr>
        <w:t>кибератак</w:t>
      </w:r>
      <w:proofErr w:type="spellEnd"/>
      <w:r w:rsidRPr="00270EF4">
        <w:rPr>
          <w:rFonts w:eastAsia="Times New Roman" w:cs="Times New Roman"/>
          <w:sz w:val="24"/>
          <w:szCs w:val="24"/>
          <w:lang w:val="ru-RU" w:eastAsia="ru-RU"/>
        </w:rPr>
        <w:t>. В организациях угроза ИБ возникает из-за недостаточной защиты данных, несоблюдения политик безопасности сотрудниками, а также внешних атак злоумышленников. В масштабах страны риски включают утечки конфиденциальной информации, атаки на критически важные системы (энергетика, транспорт, медицина) и информационную войну. Основными причинами проблем ИБ являются недостаточная осведомленность пользователей, низкая защищённость ИТ-инфраструктуры, нехватка квалифицированных специалистов, а также использование устаревших технологий и отсутствие регулярного мониторинга угроз.</w:t>
      </w:r>
    </w:p>
    <w:p w14:paraId="312DDDA6" w14:textId="55D96999" w:rsidR="000762F6" w:rsidRPr="00270EF4" w:rsidRDefault="000762F6" w:rsidP="00270EF4">
      <w:pPr>
        <w:pStyle w:val="a7"/>
        <w:numPr>
          <w:ilvl w:val="0"/>
          <w:numId w:val="4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270EF4">
        <w:rPr>
          <w:rFonts w:eastAsia="Times New Roman" w:cs="Times New Roman"/>
          <w:b/>
          <w:bCs/>
          <w:sz w:val="24"/>
          <w:szCs w:val="24"/>
          <w:lang w:val="ru-RU" w:eastAsia="ru-RU"/>
        </w:rPr>
        <w:t>Цели и задачи политики информационной безопасности</w:t>
      </w:r>
      <w:r w:rsidRPr="00270EF4">
        <w:rPr>
          <w:rFonts w:eastAsia="Times New Roman" w:cs="Times New Roman"/>
          <w:sz w:val="24"/>
          <w:szCs w:val="24"/>
          <w:lang w:val="ru-RU" w:eastAsia="ru-RU"/>
        </w:rPr>
        <w:br/>
        <w:t>Целью политики информационной безопасности является обеспечение конфиденциальности, целостности и доступности информации. Основные задачи включают разработку и внедрение правил и процедур защиты данных, контроль доступа, мониторинг угроз, реагирование на инциденты, обучение сотрудников основам ИБ и обеспечение соответствия законодательным требованиям.</w:t>
      </w:r>
    </w:p>
    <w:p w14:paraId="479CFF17" w14:textId="2A500E85" w:rsidR="000762F6" w:rsidRPr="00270EF4" w:rsidRDefault="000762F6" w:rsidP="00270EF4">
      <w:pPr>
        <w:pStyle w:val="a7"/>
        <w:numPr>
          <w:ilvl w:val="0"/>
          <w:numId w:val="4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270EF4">
        <w:rPr>
          <w:rFonts w:eastAsia="Times New Roman" w:cs="Times New Roman"/>
          <w:b/>
          <w:bCs/>
          <w:sz w:val="24"/>
          <w:szCs w:val="24"/>
          <w:lang w:val="ru-RU" w:eastAsia="ru-RU"/>
        </w:rPr>
        <w:t>Основные угрозы информационной безопасности организаций</w:t>
      </w:r>
      <w:proofErr w:type="gramStart"/>
      <w:r w:rsidRPr="00270EF4">
        <w:rPr>
          <w:rFonts w:eastAsia="Times New Roman" w:cs="Times New Roman"/>
          <w:sz w:val="24"/>
          <w:szCs w:val="24"/>
          <w:lang w:val="ru-RU" w:eastAsia="ru-RU"/>
        </w:rPr>
        <w:br/>
        <w:t>К</w:t>
      </w:r>
      <w:proofErr w:type="gramEnd"/>
      <w:r w:rsidRPr="00270EF4">
        <w:rPr>
          <w:rFonts w:eastAsia="Times New Roman" w:cs="Times New Roman"/>
          <w:sz w:val="24"/>
          <w:szCs w:val="24"/>
          <w:lang w:val="ru-RU" w:eastAsia="ru-RU"/>
        </w:rPr>
        <w:t xml:space="preserve">аждая организация сталкивается с уникальными угрозами, зависящими от её специфики. Например, в учебных заведениях критичны утечки данных студентов и преподавателей, в банках – хищение финансовых средств, а в логистических компаниях – нарушение маршрутов доставки и кража грузов. Основные угрозы включают несанкционированный доступ, вредоносное ПО, </w:t>
      </w:r>
      <w:proofErr w:type="spellStart"/>
      <w:r w:rsidRPr="00270EF4">
        <w:rPr>
          <w:rFonts w:eastAsia="Times New Roman" w:cs="Times New Roman"/>
          <w:sz w:val="24"/>
          <w:szCs w:val="24"/>
          <w:lang w:val="ru-RU" w:eastAsia="ru-RU"/>
        </w:rPr>
        <w:t>фишинговые</w:t>
      </w:r>
      <w:proofErr w:type="spellEnd"/>
      <w:r w:rsidRPr="00270EF4">
        <w:rPr>
          <w:rFonts w:eastAsia="Times New Roman" w:cs="Times New Roman"/>
          <w:sz w:val="24"/>
          <w:szCs w:val="24"/>
          <w:lang w:val="ru-RU" w:eastAsia="ru-RU"/>
        </w:rPr>
        <w:t xml:space="preserve"> атаки, утечки данных, ошибки сотрудников, физическое воздействие (кражи оборудования) и внутренние угрозы со стороны персонала.</w:t>
      </w:r>
    </w:p>
    <w:p w14:paraId="6CF2DF1F" w14:textId="77E62A7B" w:rsidR="000762F6" w:rsidRPr="00270EF4" w:rsidRDefault="000762F6" w:rsidP="00270EF4">
      <w:pPr>
        <w:pStyle w:val="a7"/>
        <w:numPr>
          <w:ilvl w:val="0"/>
          <w:numId w:val="4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270EF4">
        <w:rPr>
          <w:rFonts w:eastAsia="Times New Roman" w:cs="Times New Roman"/>
          <w:b/>
          <w:bCs/>
          <w:sz w:val="24"/>
          <w:szCs w:val="24"/>
          <w:lang w:val="ru-RU" w:eastAsia="ru-RU"/>
        </w:rPr>
        <w:t>Оценка рисков в информационной безопасности</w:t>
      </w:r>
      <w:r w:rsidRPr="00270EF4">
        <w:rPr>
          <w:rFonts w:eastAsia="Times New Roman" w:cs="Times New Roman"/>
          <w:sz w:val="24"/>
          <w:szCs w:val="24"/>
          <w:lang w:val="ru-RU" w:eastAsia="ru-RU"/>
        </w:rPr>
        <w:br/>
        <w:t>Оценка рисков включает несколько этапов:</w:t>
      </w:r>
    </w:p>
    <w:p w14:paraId="3C668E9D" w14:textId="77777777" w:rsidR="000762F6" w:rsidRPr="000762F6" w:rsidRDefault="000762F6" w:rsidP="000762F6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0762F6">
        <w:rPr>
          <w:rFonts w:eastAsia="Times New Roman" w:cs="Times New Roman"/>
          <w:b/>
          <w:bCs/>
          <w:sz w:val="24"/>
          <w:szCs w:val="24"/>
          <w:lang w:val="ru-RU" w:eastAsia="ru-RU"/>
        </w:rPr>
        <w:t>Идентификация активов</w:t>
      </w:r>
      <w:r w:rsidRPr="000762F6">
        <w:rPr>
          <w:rFonts w:eastAsia="Times New Roman" w:cs="Times New Roman"/>
          <w:sz w:val="24"/>
          <w:szCs w:val="24"/>
          <w:lang w:val="ru-RU" w:eastAsia="ru-RU"/>
        </w:rPr>
        <w:t>: определение ценных данных и систем.</w:t>
      </w:r>
    </w:p>
    <w:p w14:paraId="4579FBAB" w14:textId="77777777" w:rsidR="000762F6" w:rsidRPr="000762F6" w:rsidRDefault="000762F6" w:rsidP="000762F6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0762F6">
        <w:rPr>
          <w:rFonts w:eastAsia="Times New Roman" w:cs="Times New Roman"/>
          <w:b/>
          <w:bCs/>
          <w:sz w:val="24"/>
          <w:szCs w:val="24"/>
          <w:lang w:val="ru-RU" w:eastAsia="ru-RU"/>
        </w:rPr>
        <w:t>Анализ угроз</w:t>
      </w:r>
      <w:r w:rsidRPr="000762F6">
        <w:rPr>
          <w:rFonts w:eastAsia="Times New Roman" w:cs="Times New Roman"/>
          <w:sz w:val="24"/>
          <w:szCs w:val="24"/>
          <w:lang w:val="ru-RU" w:eastAsia="ru-RU"/>
        </w:rPr>
        <w:t>: выявление возможных атак и уязвимостей.</w:t>
      </w:r>
    </w:p>
    <w:p w14:paraId="73B8B8C4" w14:textId="77777777" w:rsidR="000762F6" w:rsidRPr="000762F6" w:rsidRDefault="000762F6" w:rsidP="000762F6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0762F6">
        <w:rPr>
          <w:rFonts w:eastAsia="Times New Roman" w:cs="Times New Roman"/>
          <w:b/>
          <w:bCs/>
          <w:sz w:val="24"/>
          <w:szCs w:val="24"/>
          <w:lang w:val="ru-RU" w:eastAsia="ru-RU"/>
        </w:rPr>
        <w:t>Оценка вероятности угроз</w:t>
      </w:r>
      <w:r w:rsidRPr="000762F6">
        <w:rPr>
          <w:rFonts w:eastAsia="Times New Roman" w:cs="Times New Roman"/>
          <w:sz w:val="24"/>
          <w:szCs w:val="24"/>
          <w:lang w:val="ru-RU" w:eastAsia="ru-RU"/>
        </w:rPr>
        <w:t>: определение вероятности возникновения инцидента.</w:t>
      </w:r>
    </w:p>
    <w:p w14:paraId="10953BC1" w14:textId="77777777" w:rsidR="000762F6" w:rsidRPr="000762F6" w:rsidRDefault="000762F6" w:rsidP="000762F6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0762F6">
        <w:rPr>
          <w:rFonts w:eastAsia="Times New Roman" w:cs="Times New Roman"/>
          <w:b/>
          <w:bCs/>
          <w:sz w:val="24"/>
          <w:szCs w:val="24"/>
          <w:lang w:val="ru-RU" w:eastAsia="ru-RU"/>
        </w:rPr>
        <w:t>Анализ последствий</w:t>
      </w:r>
      <w:r w:rsidRPr="000762F6">
        <w:rPr>
          <w:rFonts w:eastAsia="Times New Roman" w:cs="Times New Roman"/>
          <w:sz w:val="24"/>
          <w:szCs w:val="24"/>
          <w:lang w:val="ru-RU" w:eastAsia="ru-RU"/>
        </w:rPr>
        <w:t>: определение потенциального ущерба.</w:t>
      </w:r>
    </w:p>
    <w:p w14:paraId="48221B07" w14:textId="77777777" w:rsidR="000762F6" w:rsidRPr="000762F6" w:rsidRDefault="000762F6" w:rsidP="000762F6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0762F6">
        <w:rPr>
          <w:rFonts w:eastAsia="Times New Roman" w:cs="Times New Roman"/>
          <w:b/>
          <w:bCs/>
          <w:sz w:val="24"/>
          <w:szCs w:val="24"/>
          <w:lang w:val="ru-RU" w:eastAsia="ru-RU"/>
        </w:rPr>
        <w:t>Расчёт рисков</w:t>
      </w:r>
      <w:r w:rsidRPr="000762F6">
        <w:rPr>
          <w:rFonts w:eastAsia="Times New Roman" w:cs="Times New Roman"/>
          <w:sz w:val="24"/>
          <w:szCs w:val="24"/>
          <w:lang w:val="ru-RU" w:eastAsia="ru-RU"/>
        </w:rPr>
        <w:t xml:space="preserve">: комбинация вероятности и ущерба для </w:t>
      </w:r>
      <w:proofErr w:type="spellStart"/>
      <w:r w:rsidRPr="000762F6">
        <w:rPr>
          <w:rFonts w:eastAsia="Times New Roman" w:cs="Times New Roman"/>
          <w:sz w:val="24"/>
          <w:szCs w:val="24"/>
          <w:lang w:val="ru-RU" w:eastAsia="ru-RU"/>
        </w:rPr>
        <w:t>приоритезации</w:t>
      </w:r>
      <w:proofErr w:type="spellEnd"/>
      <w:r w:rsidRPr="000762F6">
        <w:rPr>
          <w:rFonts w:eastAsia="Times New Roman" w:cs="Times New Roman"/>
          <w:sz w:val="24"/>
          <w:szCs w:val="24"/>
          <w:lang w:val="ru-RU" w:eastAsia="ru-RU"/>
        </w:rPr>
        <w:t xml:space="preserve"> защиты.</w:t>
      </w:r>
    </w:p>
    <w:p w14:paraId="5F73B30F" w14:textId="77777777" w:rsidR="000762F6" w:rsidRPr="000762F6" w:rsidRDefault="000762F6" w:rsidP="000762F6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0762F6">
        <w:rPr>
          <w:rFonts w:eastAsia="Times New Roman" w:cs="Times New Roman"/>
          <w:b/>
          <w:bCs/>
          <w:sz w:val="24"/>
          <w:szCs w:val="24"/>
          <w:lang w:val="ru-RU" w:eastAsia="ru-RU"/>
        </w:rPr>
        <w:t>Выбор мер снижения рисков</w:t>
      </w:r>
      <w:r w:rsidRPr="000762F6">
        <w:rPr>
          <w:rFonts w:eastAsia="Times New Roman" w:cs="Times New Roman"/>
          <w:sz w:val="24"/>
          <w:szCs w:val="24"/>
          <w:lang w:val="ru-RU" w:eastAsia="ru-RU"/>
        </w:rPr>
        <w:t>: внедрение технических и организационных мер защиты.</w:t>
      </w:r>
    </w:p>
    <w:p w14:paraId="74A92648" w14:textId="4A0AC741" w:rsidR="000762F6" w:rsidRPr="00270EF4" w:rsidRDefault="000762F6" w:rsidP="00270EF4">
      <w:pPr>
        <w:pStyle w:val="a7"/>
        <w:numPr>
          <w:ilvl w:val="0"/>
          <w:numId w:val="4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270EF4">
        <w:rPr>
          <w:rFonts w:eastAsia="Times New Roman" w:cs="Times New Roman"/>
          <w:b/>
          <w:bCs/>
          <w:sz w:val="24"/>
          <w:szCs w:val="24"/>
          <w:lang w:val="ru-RU" w:eastAsia="ru-RU"/>
        </w:rPr>
        <w:t>Программа внедрения политики информационной безопасности</w:t>
      </w:r>
      <w:r w:rsidRPr="00270EF4">
        <w:rPr>
          <w:rFonts w:eastAsia="Times New Roman" w:cs="Times New Roman"/>
          <w:sz w:val="24"/>
          <w:szCs w:val="24"/>
          <w:lang w:val="ru-RU" w:eastAsia="ru-RU"/>
        </w:rPr>
        <w:br/>
        <w:t>Программа внедрения должна включать следующие элементы:</w:t>
      </w:r>
    </w:p>
    <w:p w14:paraId="182E7E36" w14:textId="77777777" w:rsidR="000762F6" w:rsidRPr="000762F6" w:rsidRDefault="000762F6" w:rsidP="000762F6">
      <w:pPr>
        <w:numPr>
          <w:ilvl w:val="0"/>
          <w:numId w:val="4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0762F6">
        <w:rPr>
          <w:rFonts w:eastAsia="Times New Roman" w:cs="Times New Roman"/>
          <w:sz w:val="24"/>
          <w:szCs w:val="24"/>
          <w:lang w:val="ru-RU" w:eastAsia="ru-RU"/>
        </w:rPr>
        <w:t>Разработка нормативных документов, регламентов и инструкций.</w:t>
      </w:r>
    </w:p>
    <w:p w14:paraId="4AACA061" w14:textId="77777777" w:rsidR="000762F6" w:rsidRPr="000762F6" w:rsidRDefault="000762F6" w:rsidP="000762F6">
      <w:pPr>
        <w:numPr>
          <w:ilvl w:val="0"/>
          <w:numId w:val="4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0762F6">
        <w:rPr>
          <w:rFonts w:eastAsia="Times New Roman" w:cs="Times New Roman"/>
          <w:sz w:val="24"/>
          <w:szCs w:val="24"/>
          <w:lang w:val="ru-RU" w:eastAsia="ru-RU"/>
        </w:rPr>
        <w:t>Организация обучения сотрудников.</w:t>
      </w:r>
    </w:p>
    <w:p w14:paraId="5B917D02" w14:textId="77777777" w:rsidR="000762F6" w:rsidRPr="000762F6" w:rsidRDefault="000762F6" w:rsidP="000762F6">
      <w:pPr>
        <w:numPr>
          <w:ilvl w:val="0"/>
          <w:numId w:val="4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0762F6">
        <w:rPr>
          <w:rFonts w:eastAsia="Times New Roman" w:cs="Times New Roman"/>
          <w:sz w:val="24"/>
          <w:szCs w:val="24"/>
          <w:lang w:val="ru-RU" w:eastAsia="ru-RU"/>
        </w:rPr>
        <w:t>Внедрение технических средств защиты (антивирусное ПО, системы мониторинга, межсетевые экраны).</w:t>
      </w:r>
    </w:p>
    <w:p w14:paraId="77759269" w14:textId="77777777" w:rsidR="000762F6" w:rsidRPr="000762F6" w:rsidRDefault="000762F6" w:rsidP="000762F6">
      <w:pPr>
        <w:numPr>
          <w:ilvl w:val="0"/>
          <w:numId w:val="4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0762F6">
        <w:rPr>
          <w:rFonts w:eastAsia="Times New Roman" w:cs="Times New Roman"/>
          <w:sz w:val="24"/>
          <w:szCs w:val="24"/>
          <w:lang w:val="ru-RU" w:eastAsia="ru-RU"/>
        </w:rPr>
        <w:t>Регулярные аудиты и тестирования на проникновение.</w:t>
      </w:r>
    </w:p>
    <w:p w14:paraId="747EBA6E" w14:textId="77777777" w:rsidR="000762F6" w:rsidRPr="000762F6" w:rsidRDefault="000762F6" w:rsidP="000762F6">
      <w:pPr>
        <w:numPr>
          <w:ilvl w:val="0"/>
          <w:numId w:val="4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0762F6">
        <w:rPr>
          <w:rFonts w:eastAsia="Times New Roman" w:cs="Times New Roman"/>
          <w:sz w:val="24"/>
          <w:szCs w:val="24"/>
          <w:lang w:val="ru-RU" w:eastAsia="ru-RU"/>
        </w:rPr>
        <w:t>План реагирования на инциденты и резервное копирование данных.</w:t>
      </w:r>
    </w:p>
    <w:p w14:paraId="1FC2AC84" w14:textId="3AACC884" w:rsidR="000762F6" w:rsidRDefault="000762F6" w:rsidP="000762F6">
      <w:pPr>
        <w:numPr>
          <w:ilvl w:val="0"/>
          <w:numId w:val="4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0762F6">
        <w:rPr>
          <w:rFonts w:eastAsia="Times New Roman" w:cs="Times New Roman"/>
          <w:sz w:val="24"/>
          <w:szCs w:val="24"/>
          <w:lang w:val="ru-RU" w:eastAsia="ru-RU"/>
        </w:rPr>
        <w:t>Постоянное обновление политики безопасности с учётом новых угроз.</w:t>
      </w:r>
    </w:p>
    <w:p w14:paraId="6A8DAB55" w14:textId="78194ED9" w:rsidR="00181851" w:rsidRPr="000762F6" w:rsidRDefault="00181851" w:rsidP="00181851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DF2C0F5" wp14:editId="64E16705">
            <wp:extent cx="5822185" cy="323878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851" w:rsidRPr="000762F6" w:rsidSect="009560A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1F518" w14:textId="77777777" w:rsidR="008D467D" w:rsidRDefault="008D467D" w:rsidP="00BD5F6C">
      <w:r>
        <w:separator/>
      </w:r>
    </w:p>
  </w:endnote>
  <w:endnote w:type="continuationSeparator" w:id="0">
    <w:p w14:paraId="497C61D6" w14:textId="77777777" w:rsidR="008D467D" w:rsidRDefault="008D467D" w:rsidP="00BD5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03A21" w14:textId="04216539" w:rsidR="00BD5F6C" w:rsidRPr="00BD5F6C" w:rsidRDefault="00BD5F6C" w:rsidP="009560A8">
    <w:pPr>
      <w:pStyle w:val="a5"/>
      <w:ind w:firstLine="0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A4819" w14:textId="05984EF4" w:rsidR="009560A8" w:rsidRPr="00B51C37" w:rsidRDefault="009560A8" w:rsidP="009560A8">
    <w:pPr>
      <w:pStyle w:val="a5"/>
      <w:ind w:firstLine="0"/>
      <w:jc w:val="center"/>
    </w:pPr>
    <w:r>
      <w:rPr>
        <w:lang w:val="ru-RU"/>
      </w:rPr>
      <w:t>Минск 202</w:t>
    </w:r>
    <w:r w:rsidR="00577C68">
      <w:rPr>
        <w:lang w:val="ru-RU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23E89" w14:textId="77777777" w:rsidR="008D467D" w:rsidRDefault="008D467D" w:rsidP="00BD5F6C">
      <w:r>
        <w:separator/>
      </w:r>
    </w:p>
  </w:footnote>
  <w:footnote w:type="continuationSeparator" w:id="0">
    <w:p w14:paraId="4B83FB25" w14:textId="77777777" w:rsidR="008D467D" w:rsidRDefault="008D467D" w:rsidP="00BD5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333E"/>
    <w:multiLevelType w:val="multilevel"/>
    <w:tmpl w:val="72B2A42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4533A"/>
    <w:multiLevelType w:val="hybridMultilevel"/>
    <w:tmpl w:val="9D22A5AA"/>
    <w:lvl w:ilvl="0" w:tplc="EE56FA9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26094"/>
    <w:multiLevelType w:val="multilevel"/>
    <w:tmpl w:val="B9A0B570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AB0661"/>
    <w:multiLevelType w:val="hybridMultilevel"/>
    <w:tmpl w:val="E88A7ACE"/>
    <w:lvl w:ilvl="0" w:tplc="E41203A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0FB71B66"/>
    <w:multiLevelType w:val="hybridMultilevel"/>
    <w:tmpl w:val="9C32C010"/>
    <w:lvl w:ilvl="0" w:tplc="665A11F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0576C"/>
    <w:multiLevelType w:val="hybridMultilevel"/>
    <w:tmpl w:val="1786BAC0"/>
    <w:lvl w:ilvl="0" w:tplc="1EF6193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57F40"/>
    <w:multiLevelType w:val="hybridMultilevel"/>
    <w:tmpl w:val="FEE2AC30"/>
    <w:lvl w:ilvl="0" w:tplc="1AF0E47C">
      <w:numFmt w:val="bullet"/>
      <w:lvlText w:val="•"/>
      <w:lvlJc w:val="left"/>
      <w:pPr>
        <w:ind w:left="1585" w:hanging="876"/>
      </w:pPr>
      <w:rPr>
        <w:rFonts w:ascii="Times New Roman" w:eastAsia="Arial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A2F04AC"/>
    <w:multiLevelType w:val="multilevel"/>
    <w:tmpl w:val="C4EE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9F1F8A"/>
    <w:multiLevelType w:val="multilevel"/>
    <w:tmpl w:val="DB865D7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A91027"/>
    <w:multiLevelType w:val="hybridMultilevel"/>
    <w:tmpl w:val="BD980378"/>
    <w:lvl w:ilvl="0" w:tplc="A954AC1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E9959CF"/>
    <w:multiLevelType w:val="hybridMultilevel"/>
    <w:tmpl w:val="68085A66"/>
    <w:lvl w:ilvl="0" w:tplc="21C4C7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514EE1"/>
    <w:multiLevelType w:val="multilevel"/>
    <w:tmpl w:val="866C46C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25" w:hanging="2160"/>
      </w:pPr>
      <w:rPr>
        <w:rFonts w:hint="default"/>
      </w:rPr>
    </w:lvl>
  </w:abstractNum>
  <w:abstractNum w:abstractNumId="12">
    <w:nsid w:val="3C5425BC"/>
    <w:multiLevelType w:val="hybridMultilevel"/>
    <w:tmpl w:val="CDEEDE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E10205D"/>
    <w:multiLevelType w:val="multilevel"/>
    <w:tmpl w:val="9374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B36B0A"/>
    <w:multiLevelType w:val="multilevel"/>
    <w:tmpl w:val="866C46C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25" w:hanging="2160"/>
      </w:pPr>
      <w:rPr>
        <w:rFonts w:hint="default"/>
      </w:rPr>
    </w:lvl>
  </w:abstractNum>
  <w:abstractNum w:abstractNumId="15">
    <w:nsid w:val="40A8372B"/>
    <w:multiLevelType w:val="hybridMultilevel"/>
    <w:tmpl w:val="62CA55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0F533FC"/>
    <w:multiLevelType w:val="hybridMultilevel"/>
    <w:tmpl w:val="2AA8D2C8"/>
    <w:lvl w:ilvl="0" w:tplc="1A78D00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>
    <w:nsid w:val="44ED70DF"/>
    <w:multiLevelType w:val="hybridMultilevel"/>
    <w:tmpl w:val="E06ABD88"/>
    <w:lvl w:ilvl="0" w:tplc="BA5288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DEB009B"/>
    <w:multiLevelType w:val="hybridMultilevel"/>
    <w:tmpl w:val="F2CAFA54"/>
    <w:lvl w:ilvl="0" w:tplc="BC8A7F86">
      <w:numFmt w:val="bullet"/>
      <w:suff w:val="space"/>
      <w:lvlText w:val="•"/>
      <w:lvlJc w:val="left"/>
      <w:pPr>
        <w:ind w:left="709" w:firstLine="709"/>
      </w:pPr>
      <w:rPr>
        <w:rFonts w:ascii="Times New Roman" w:eastAsia="Arial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1BB26B2"/>
    <w:multiLevelType w:val="hybridMultilevel"/>
    <w:tmpl w:val="0896CFB0"/>
    <w:lvl w:ilvl="0" w:tplc="AE9AF5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</w:rPr>
    </w:lvl>
    <w:lvl w:ilvl="1" w:tplc="0D6436B4">
      <w:start w:val="1"/>
      <w:numFmt w:val="lowerLetter"/>
      <w:lvlText w:val="%2."/>
      <w:lvlJc w:val="left"/>
      <w:pPr>
        <w:ind w:left="2688" w:hanging="124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901C32"/>
    <w:multiLevelType w:val="hybridMultilevel"/>
    <w:tmpl w:val="D882A860"/>
    <w:lvl w:ilvl="0" w:tplc="ED08D7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4CC4DD9"/>
    <w:multiLevelType w:val="hybridMultilevel"/>
    <w:tmpl w:val="46F47232"/>
    <w:lvl w:ilvl="0" w:tplc="EC38C9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8006E36C">
      <w:start w:val="1"/>
      <w:numFmt w:val="decimal"/>
      <w:suff w:val="space"/>
      <w:lvlText w:val="%4."/>
      <w:lvlJc w:val="left"/>
      <w:pPr>
        <w:ind w:left="0" w:firstLine="709"/>
      </w:pPr>
      <w:rPr>
        <w:rFonts w:hint="default"/>
      </w:r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60A24"/>
    <w:multiLevelType w:val="hybridMultilevel"/>
    <w:tmpl w:val="4D2AC026"/>
    <w:lvl w:ilvl="0" w:tplc="BC8A7F86">
      <w:numFmt w:val="bullet"/>
      <w:suff w:val="space"/>
      <w:lvlText w:val="•"/>
      <w:lvlJc w:val="left"/>
      <w:pPr>
        <w:ind w:left="709" w:firstLine="709"/>
      </w:pPr>
      <w:rPr>
        <w:rFonts w:ascii="Times New Roman" w:eastAsia="Arial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A6F1168"/>
    <w:multiLevelType w:val="hybridMultilevel"/>
    <w:tmpl w:val="FECEF2EC"/>
    <w:lvl w:ilvl="0" w:tplc="BC8A7F86">
      <w:numFmt w:val="bullet"/>
      <w:suff w:val="space"/>
      <w:lvlText w:val="•"/>
      <w:lvlJc w:val="left"/>
      <w:pPr>
        <w:ind w:left="0" w:firstLine="709"/>
      </w:pPr>
      <w:rPr>
        <w:rFonts w:ascii="Times New Roman" w:eastAsia="Arial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5ECF73D1"/>
    <w:multiLevelType w:val="hybridMultilevel"/>
    <w:tmpl w:val="B5D8A9B8"/>
    <w:lvl w:ilvl="0" w:tplc="E2C42F8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FBC0B2A"/>
    <w:multiLevelType w:val="multilevel"/>
    <w:tmpl w:val="0266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DA09DE"/>
    <w:multiLevelType w:val="multilevel"/>
    <w:tmpl w:val="866C46C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25" w:hanging="2160"/>
      </w:pPr>
      <w:rPr>
        <w:rFonts w:hint="default"/>
      </w:rPr>
    </w:lvl>
  </w:abstractNum>
  <w:abstractNum w:abstractNumId="27">
    <w:nsid w:val="638A7874"/>
    <w:multiLevelType w:val="multilevel"/>
    <w:tmpl w:val="B0CC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195F9B"/>
    <w:multiLevelType w:val="multilevel"/>
    <w:tmpl w:val="29562D8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287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9">
    <w:nsid w:val="674F13B9"/>
    <w:multiLevelType w:val="hybridMultilevel"/>
    <w:tmpl w:val="A5541DB6"/>
    <w:lvl w:ilvl="0" w:tplc="BC8A7F86">
      <w:numFmt w:val="bullet"/>
      <w:suff w:val="space"/>
      <w:lvlText w:val="•"/>
      <w:lvlJc w:val="left"/>
      <w:pPr>
        <w:ind w:left="709" w:firstLine="709"/>
      </w:pPr>
      <w:rPr>
        <w:rFonts w:ascii="Times New Roman" w:eastAsia="Arial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80E235D"/>
    <w:multiLevelType w:val="hybridMultilevel"/>
    <w:tmpl w:val="D71C0060"/>
    <w:lvl w:ilvl="0" w:tplc="BC8A7F86">
      <w:numFmt w:val="bullet"/>
      <w:suff w:val="space"/>
      <w:lvlText w:val="•"/>
      <w:lvlJc w:val="left"/>
      <w:pPr>
        <w:ind w:left="709" w:firstLine="709"/>
      </w:pPr>
      <w:rPr>
        <w:rFonts w:ascii="Times New Roman" w:eastAsia="Arial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0391C93"/>
    <w:multiLevelType w:val="hybridMultilevel"/>
    <w:tmpl w:val="E47C29E4"/>
    <w:lvl w:ilvl="0" w:tplc="FE06B06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53440E"/>
    <w:multiLevelType w:val="hybridMultilevel"/>
    <w:tmpl w:val="9224FE32"/>
    <w:lvl w:ilvl="0" w:tplc="98CC32E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56335A5"/>
    <w:multiLevelType w:val="multilevel"/>
    <w:tmpl w:val="6DE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DE1FE9"/>
    <w:multiLevelType w:val="hybridMultilevel"/>
    <w:tmpl w:val="BF7A4F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2C58BD"/>
    <w:multiLevelType w:val="hybridMultilevel"/>
    <w:tmpl w:val="B6CC40C8"/>
    <w:lvl w:ilvl="0" w:tplc="E35A8A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A6009CA"/>
    <w:multiLevelType w:val="hybridMultilevel"/>
    <w:tmpl w:val="84FE9B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B083C2E"/>
    <w:multiLevelType w:val="hybridMultilevel"/>
    <w:tmpl w:val="E5AA4A0A"/>
    <w:lvl w:ilvl="0" w:tplc="45982E3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BA41AD8"/>
    <w:multiLevelType w:val="hybridMultilevel"/>
    <w:tmpl w:val="C5D02E1A"/>
    <w:lvl w:ilvl="0" w:tplc="0A5E238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28"/>
  </w:num>
  <w:num w:numId="2">
    <w:abstractNumId w:val="21"/>
  </w:num>
  <w:num w:numId="3">
    <w:abstractNumId w:val="1"/>
  </w:num>
  <w:num w:numId="4">
    <w:abstractNumId w:val="38"/>
  </w:num>
  <w:num w:numId="5">
    <w:abstractNumId w:val="19"/>
  </w:num>
  <w:num w:numId="6">
    <w:abstractNumId w:val="5"/>
  </w:num>
  <w:num w:numId="7">
    <w:abstractNumId w:val="31"/>
  </w:num>
  <w:num w:numId="8">
    <w:abstractNumId w:val="4"/>
  </w:num>
  <w:num w:numId="9">
    <w:abstractNumId w:val="9"/>
  </w:num>
  <w:num w:numId="10">
    <w:abstractNumId w:val="3"/>
  </w:num>
  <w:num w:numId="11">
    <w:abstractNumId w:val="16"/>
  </w:num>
  <w:num w:numId="12">
    <w:abstractNumId w:val="10"/>
  </w:num>
  <w:num w:numId="13">
    <w:abstractNumId w:val="28"/>
    <w:lvlOverride w:ilvl="0">
      <w:lvl w:ilvl="0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1095" w:hanging="375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287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52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6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68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400" w:hanging="2160"/>
        </w:pPr>
        <w:rPr>
          <w:rFonts w:hint="default"/>
        </w:rPr>
      </w:lvl>
    </w:lvlOverride>
  </w:num>
  <w:num w:numId="14">
    <w:abstractNumId w:val="28"/>
    <w:lvlOverride w:ilvl="0">
      <w:lvl w:ilvl="0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1095" w:hanging="375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287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52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6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68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400" w:hanging="2160"/>
        </w:pPr>
        <w:rPr>
          <w:rFonts w:hint="default"/>
        </w:rPr>
      </w:lvl>
    </w:lvlOverride>
  </w:num>
  <w:num w:numId="15">
    <w:abstractNumId w:val="24"/>
  </w:num>
  <w:num w:numId="16">
    <w:abstractNumId w:val="28"/>
    <w:lvlOverride w:ilvl="0">
      <w:lvl w:ilvl="0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1095" w:hanging="375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287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52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6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68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400" w:hanging="2160"/>
        </w:pPr>
        <w:rPr>
          <w:rFonts w:hint="default"/>
        </w:rPr>
      </w:lvl>
    </w:lvlOverride>
  </w:num>
  <w:num w:numId="17">
    <w:abstractNumId w:val="17"/>
  </w:num>
  <w:num w:numId="18">
    <w:abstractNumId w:val="37"/>
  </w:num>
  <w:num w:numId="19">
    <w:abstractNumId w:val="12"/>
  </w:num>
  <w:num w:numId="20">
    <w:abstractNumId w:val="20"/>
  </w:num>
  <w:num w:numId="21">
    <w:abstractNumId w:val="26"/>
  </w:num>
  <w:num w:numId="22">
    <w:abstractNumId w:val="15"/>
  </w:num>
  <w:num w:numId="23">
    <w:abstractNumId w:val="6"/>
  </w:num>
  <w:num w:numId="24">
    <w:abstractNumId w:val="23"/>
  </w:num>
  <w:num w:numId="25">
    <w:abstractNumId w:val="36"/>
  </w:num>
  <w:num w:numId="26">
    <w:abstractNumId w:val="32"/>
  </w:num>
  <w:num w:numId="27">
    <w:abstractNumId w:val="22"/>
  </w:num>
  <w:num w:numId="28">
    <w:abstractNumId w:val="30"/>
  </w:num>
  <w:num w:numId="29">
    <w:abstractNumId w:val="35"/>
  </w:num>
  <w:num w:numId="30">
    <w:abstractNumId w:val="29"/>
  </w:num>
  <w:num w:numId="31">
    <w:abstractNumId w:val="18"/>
  </w:num>
  <w:num w:numId="32">
    <w:abstractNumId w:val="33"/>
  </w:num>
  <w:num w:numId="33">
    <w:abstractNumId w:val="11"/>
  </w:num>
  <w:num w:numId="34">
    <w:abstractNumId w:val="27"/>
  </w:num>
  <w:num w:numId="35">
    <w:abstractNumId w:val="14"/>
  </w:num>
  <w:num w:numId="36">
    <w:abstractNumId w:val="2"/>
  </w:num>
  <w:num w:numId="37">
    <w:abstractNumId w:val="0"/>
  </w:num>
  <w:num w:numId="38">
    <w:abstractNumId w:val="8"/>
  </w:num>
  <w:num w:numId="39">
    <w:abstractNumId w:val="13"/>
  </w:num>
  <w:num w:numId="40">
    <w:abstractNumId w:val="25"/>
  </w:num>
  <w:num w:numId="41">
    <w:abstractNumId w:val="7"/>
  </w:num>
  <w:num w:numId="42">
    <w:abstractNumId w:val="3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B0F"/>
    <w:rsid w:val="0001753D"/>
    <w:rsid w:val="000762F6"/>
    <w:rsid w:val="0008185E"/>
    <w:rsid w:val="000B6CB2"/>
    <w:rsid w:val="000E7439"/>
    <w:rsid w:val="001544E0"/>
    <w:rsid w:val="00181851"/>
    <w:rsid w:val="001A5974"/>
    <w:rsid w:val="001C596D"/>
    <w:rsid w:val="001E3AA5"/>
    <w:rsid w:val="00262F26"/>
    <w:rsid w:val="00270EF4"/>
    <w:rsid w:val="00271273"/>
    <w:rsid w:val="00281D00"/>
    <w:rsid w:val="00286C72"/>
    <w:rsid w:val="002B46D0"/>
    <w:rsid w:val="002C47D0"/>
    <w:rsid w:val="002C4B0F"/>
    <w:rsid w:val="002F7A70"/>
    <w:rsid w:val="00345C60"/>
    <w:rsid w:val="00351A64"/>
    <w:rsid w:val="00352959"/>
    <w:rsid w:val="003624A1"/>
    <w:rsid w:val="00376831"/>
    <w:rsid w:val="003A2C09"/>
    <w:rsid w:val="00423054"/>
    <w:rsid w:val="00431723"/>
    <w:rsid w:val="00442169"/>
    <w:rsid w:val="00446758"/>
    <w:rsid w:val="00496FB4"/>
    <w:rsid w:val="004A79FF"/>
    <w:rsid w:val="004C5A23"/>
    <w:rsid w:val="004C6051"/>
    <w:rsid w:val="004F3978"/>
    <w:rsid w:val="004F68B9"/>
    <w:rsid w:val="0051160C"/>
    <w:rsid w:val="005130F5"/>
    <w:rsid w:val="00542732"/>
    <w:rsid w:val="00561950"/>
    <w:rsid w:val="00577C68"/>
    <w:rsid w:val="005B4C70"/>
    <w:rsid w:val="005C2C3C"/>
    <w:rsid w:val="005C4F6D"/>
    <w:rsid w:val="0061580F"/>
    <w:rsid w:val="006F33C1"/>
    <w:rsid w:val="00714FDF"/>
    <w:rsid w:val="00764366"/>
    <w:rsid w:val="007A02C7"/>
    <w:rsid w:val="007C6254"/>
    <w:rsid w:val="007E5133"/>
    <w:rsid w:val="00805F65"/>
    <w:rsid w:val="00826DB6"/>
    <w:rsid w:val="00834056"/>
    <w:rsid w:val="0087201B"/>
    <w:rsid w:val="008954C5"/>
    <w:rsid w:val="00896504"/>
    <w:rsid w:val="008D467D"/>
    <w:rsid w:val="008F08FB"/>
    <w:rsid w:val="00942720"/>
    <w:rsid w:val="00942F1A"/>
    <w:rsid w:val="009560A8"/>
    <w:rsid w:val="009E3863"/>
    <w:rsid w:val="009E65AE"/>
    <w:rsid w:val="00A1470E"/>
    <w:rsid w:val="00A34126"/>
    <w:rsid w:val="00A476B0"/>
    <w:rsid w:val="00A77488"/>
    <w:rsid w:val="00A860B6"/>
    <w:rsid w:val="00AD2898"/>
    <w:rsid w:val="00AF35AF"/>
    <w:rsid w:val="00B00137"/>
    <w:rsid w:val="00B04C1F"/>
    <w:rsid w:val="00B51C37"/>
    <w:rsid w:val="00B64507"/>
    <w:rsid w:val="00B74212"/>
    <w:rsid w:val="00B90053"/>
    <w:rsid w:val="00B957E7"/>
    <w:rsid w:val="00BB2726"/>
    <w:rsid w:val="00BB4D95"/>
    <w:rsid w:val="00BD5F6C"/>
    <w:rsid w:val="00BE7F53"/>
    <w:rsid w:val="00C42F30"/>
    <w:rsid w:val="00C51D3F"/>
    <w:rsid w:val="00C85438"/>
    <w:rsid w:val="00CA25EB"/>
    <w:rsid w:val="00CA6BF6"/>
    <w:rsid w:val="00CB1B43"/>
    <w:rsid w:val="00CD6121"/>
    <w:rsid w:val="00D40664"/>
    <w:rsid w:val="00D87D11"/>
    <w:rsid w:val="00DD239B"/>
    <w:rsid w:val="00DE45ED"/>
    <w:rsid w:val="00DE780D"/>
    <w:rsid w:val="00E03CDC"/>
    <w:rsid w:val="00E12848"/>
    <w:rsid w:val="00E22DD6"/>
    <w:rsid w:val="00E64B2A"/>
    <w:rsid w:val="00EB29B4"/>
    <w:rsid w:val="00ED42AF"/>
    <w:rsid w:val="00EE5472"/>
    <w:rsid w:val="00EF0157"/>
    <w:rsid w:val="00EF025C"/>
    <w:rsid w:val="00F22BC2"/>
    <w:rsid w:val="00F8641B"/>
    <w:rsid w:val="00F8743A"/>
    <w:rsid w:val="00FC07F3"/>
    <w:rsid w:val="00FC4929"/>
    <w:rsid w:val="00FD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12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(БГТУ)"/>
    <w:qFormat/>
    <w:rsid w:val="003624A1"/>
    <w:pP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14FDF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F6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D5F6C"/>
    <w:rPr>
      <w:rFonts w:ascii="Times New Roman" w:eastAsia="Arial" w:hAnsi="Times New Roman" w:cs="Arial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BD5F6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D5F6C"/>
    <w:rPr>
      <w:rFonts w:ascii="Times New Roman" w:eastAsia="Arial" w:hAnsi="Times New Roman" w:cs="Arial"/>
      <w:sz w:val="28"/>
      <w:lang w:val="en-US"/>
    </w:rPr>
  </w:style>
  <w:style w:type="paragraph" w:styleId="a7">
    <w:name w:val="List Paragraph"/>
    <w:basedOn w:val="a"/>
    <w:uiPriority w:val="34"/>
    <w:qFormat/>
    <w:rsid w:val="009560A8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81D0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ED42A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14F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BY"/>
    </w:rPr>
  </w:style>
  <w:style w:type="table" w:styleId="aa">
    <w:name w:val="Table Grid"/>
    <w:basedOn w:val="a1"/>
    <w:uiPriority w:val="39"/>
    <w:rsid w:val="0036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a"/>
    <w:uiPriority w:val="59"/>
    <w:rsid w:val="00CA6BF6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a"/>
    <w:uiPriority w:val="59"/>
    <w:rsid w:val="00181851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18185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81851"/>
    <w:rPr>
      <w:rFonts w:ascii="Tahoma" w:eastAsia="Arial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(БГТУ)"/>
    <w:qFormat/>
    <w:rsid w:val="003624A1"/>
    <w:pP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14FDF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F6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D5F6C"/>
    <w:rPr>
      <w:rFonts w:ascii="Times New Roman" w:eastAsia="Arial" w:hAnsi="Times New Roman" w:cs="Arial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BD5F6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D5F6C"/>
    <w:rPr>
      <w:rFonts w:ascii="Times New Roman" w:eastAsia="Arial" w:hAnsi="Times New Roman" w:cs="Arial"/>
      <w:sz w:val="28"/>
      <w:lang w:val="en-US"/>
    </w:rPr>
  </w:style>
  <w:style w:type="paragraph" w:styleId="a7">
    <w:name w:val="List Paragraph"/>
    <w:basedOn w:val="a"/>
    <w:uiPriority w:val="34"/>
    <w:qFormat/>
    <w:rsid w:val="009560A8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81D0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ED42A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14F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BY"/>
    </w:rPr>
  </w:style>
  <w:style w:type="table" w:styleId="aa">
    <w:name w:val="Table Grid"/>
    <w:basedOn w:val="a1"/>
    <w:uiPriority w:val="39"/>
    <w:rsid w:val="0036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a"/>
    <w:uiPriority w:val="59"/>
    <w:rsid w:val="00CA6BF6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a"/>
    <w:uiPriority w:val="59"/>
    <w:rsid w:val="00181851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18185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81851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2939</Words>
  <Characters>16757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Samkevich</dc:creator>
  <cp:keywords/>
  <dc:description/>
  <cp:lastModifiedBy>User</cp:lastModifiedBy>
  <cp:revision>52</cp:revision>
  <dcterms:created xsi:type="dcterms:W3CDTF">2023-09-18T05:14:00Z</dcterms:created>
  <dcterms:modified xsi:type="dcterms:W3CDTF">2025-02-24T06:56:00Z</dcterms:modified>
</cp:coreProperties>
</file>