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E32555" w14:textId="5566D2DC" w:rsidR="0000097B" w:rsidRPr="00511088" w:rsidRDefault="0000097B" w:rsidP="00EB619F">
      <w:pPr>
        <w:pStyle w:val="a4"/>
        <w:ind w:firstLine="709"/>
        <w:jc w:val="both"/>
        <w:rPr>
          <w:rFonts w:ascii="Times New Roman" w:hAnsi="Times New Roman" w:cs="Times New Roman"/>
          <w:b/>
          <w:bCs/>
          <w:sz w:val="40"/>
          <w:szCs w:val="40"/>
          <w:shd w:val="clear" w:color="auto" w:fill="FFFFFF"/>
        </w:rPr>
      </w:pPr>
      <w:r w:rsidRPr="00511088">
        <w:rPr>
          <w:rFonts w:ascii="Times New Roman" w:hAnsi="Times New Roman" w:cs="Times New Roman"/>
          <w:b/>
          <w:bCs/>
          <w:sz w:val="40"/>
          <w:szCs w:val="40"/>
          <w:shd w:val="clear" w:color="auto" w:fill="FFFFFF"/>
        </w:rPr>
        <w:t>ISO/IEC 9126</w:t>
      </w:r>
    </w:p>
    <w:p w14:paraId="64B428E0" w14:textId="3C725A5F" w:rsidR="0000097B" w:rsidRPr="00511088" w:rsidRDefault="00511088" w:rsidP="0051108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0"/>
          <w:szCs w:val="20"/>
        </w:rPr>
      </w:pPr>
      <w:r w:rsidRPr="00511088">
        <w:rPr>
          <w:rFonts w:ascii="Times New Roman" w:hAnsi="Times New Roman" w:cs="Times New Roman"/>
          <w:sz w:val="20"/>
          <w:szCs w:val="20"/>
        </w:rPr>
        <w:t>Стрелковская Вероника 4 курс 2 группа</w:t>
      </w:r>
    </w:p>
    <w:p w14:paraId="6D59087A" w14:textId="5F2EEBD7" w:rsidR="00EB619F" w:rsidRPr="00EB619F" w:rsidRDefault="00F82BA1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b/>
          <w:bCs/>
          <w:color w:val="202122"/>
          <w:sz w:val="28"/>
          <w:shd w:val="clear" w:color="auto" w:fill="FFFFFF"/>
        </w:rPr>
        <w:t>ISO/IEC 9126</w:t>
      </w:r>
      <w:r w:rsidRPr="00EB619F">
        <w:rPr>
          <w:rFonts w:ascii="Times New Roman" w:hAnsi="Times New Roman" w:cs="Times New Roman"/>
          <w:color w:val="202122"/>
          <w:sz w:val="28"/>
          <w:shd w:val="clear" w:color="auto" w:fill="FFFFFF"/>
        </w:rPr>
        <w:t> </w:t>
      </w:r>
      <w:r w:rsidR="00511088">
        <w:rPr>
          <w:rFonts w:ascii="Times New Roman" w:hAnsi="Times New Roman" w:cs="Times New Roman"/>
          <w:color w:val="202122"/>
          <w:sz w:val="28"/>
          <w:shd w:val="clear" w:color="auto" w:fill="FFFFFF"/>
        </w:rPr>
        <w:t>–</w:t>
      </w:r>
      <w:r w:rsidRPr="00EB619F">
        <w:rPr>
          <w:rFonts w:ascii="Times New Roman" w:hAnsi="Times New Roman" w:cs="Times New Roman"/>
          <w:color w:val="202122"/>
          <w:sz w:val="28"/>
          <w:shd w:val="clear" w:color="auto" w:fill="FFFFFF"/>
        </w:rPr>
        <w:t xml:space="preserve"> </w:t>
      </w:r>
      <w:r w:rsidRPr="00511088">
        <w:rPr>
          <w:rFonts w:ascii="Times New Roman" w:hAnsi="Times New Roman" w:cs="Times New Roman"/>
          <w:sz w:val="28"/>
          <w:shd w:val="clear" w:color="auto" w:fill="FFFFFF"/>
        </w:rPr>
        <w:t>международный </w:t>
      </w:r>
      <w:hyperlink r:id="rId6" w:tooltip="Стандарт" w:history="1">
        <w:r w:rsidRPr="00511088">
          <w:rPr>
            <w:rStyle w:val="a3"/>
            <w:rFonts w:ascii="Times New Roman" w:hAnsi="Times New Roman" w:cs="Times New Roman"/>
            <w:color w:val="auto"/>
            <w:sz w:val="28"/>
            <w:u w:val="none"/>
            <w:shd w:val="clear" w:color="auto" w:fill="FFFFFF"/>
          </w:rPr>
          <w:t>стандарт</w:t>
        </w:r>
      </w:hyperlink>
      <w:r w:rsidRPr="00511088">
        <w:rPr>
          <w:rFonts w:ascii="Times New Roman" w:hAnsi="Times New Roman" w:cs="Times New Roman"/>
          <w:sz w:val="28"/>
          <w:shd w:val="clear" w:color="auto" w:fill="FFFFFF"/>
        </w:rPr>
        <w:t>, определяющий оценочные характеристики </w:t>
      </w:r>
      <w:hyperlink r:id="rId7" w:tooltip="Качество программного обеспечения" w:history="1">
        <w:r w:rsidRPr="00511088">
          <w:rPr>
            <w:rStyle w:val="a3"/>
            <w:rFonts w:ascii="Times New Roman" w:hAnsi="Times New Roman" w:cs="Times New Roman"/>
            <w:color w:val="auto"/>
            <w:sz w:val="28"/>
            <w:u w:val="none"/>
            <w:shd w:val="clear" w:color="auto" w:fill="FFFFFF"/>
          </w:rPr>
          <w:t>качества программного обеспечения</w:t>
        </w:r>
      </w:hyperlink>
      <w:r w:rsidRPr="00511088">
        <w:rPr>
          <w:rFonts w:ascii="Times New Roman" w:hAnsi="Times New Roman" w:cs="Times New Roman"/>
          <w:sz w:val="28"/>
          <w:shd w:val="clear" w:color="auto" w:fill="FFFFFF"/>
        </w:rPr>
        <w:t>. Российский аналог стандарта </w:t>
      </w:r>
      <w:hyperlink r:id="rId8" w:tooltip="ГОСТ Р ИСО/МЭК 9126-93 (страница отсутствует)" w:history="1">
        <w:r w:rsidRPr="00511088">
          <w:rPr>
            <w:rStyle w:val="a3"/>
            <w:rFonts w:ascii="Times New Roman" w:hAnsi="Times New Roman" w:cs="Times New Roman"/>
            <w:color w:val="auto"/>
            <w:sz w:val="28"/>
            <w:u w:val="none"/>
            <w:shd w:val="clear" w:color="auto" w:fill="FFFFFF"/>
          </w:rPr>
          <w:t xml:space="preserve">ГОСТ </w:t>
        </w:r>
        <w:proofErr w:type="gramStart"/>
        <w:r w:rsidRPr="00511088">
          <w:rPr>
            <w:rStyle w:val="a3"/>
            <w:rFonts w:ascii="Times New Roman" w:hAnsi="Times New Roman" w:cs="Times New Roman"/>
            <w:color w:val="auto"/>
            <w:sz w:val="28"/>
            <w:u w:val="none"/>
            <w:shd w:val="clear" w:color="auto" w:fill="FFFFFF"/>
          </w:rPr>
          <w:t>Р</w:t>
        </w:r>
        <w:proofErr w:type="gramEnd"/>
        <w:r w:rsidRPr="00511088">
          <w:rPr>
            <w:rStyle w:val="a3"/>
            <w:rFonts w:ascii="Times New Roman" w:hAnsi="Times New Roman" w:cs="Times New Roman"/>
            <w:color w:val="auto"/>
            <w:sz w:val="28"/>
            <w:u w:val="none"/>
            <w:shd w:val="clear" w:color="auto" w:fill="FFFFFF"/>
          </w:rPr>
          <w:t xml:space="preserve"> ИСО/МЭК 9126-93</w:t>
        </w:r>
      </w:hyperlink>
      <w:r w:rsidRPr="00511088">
        <w:rPr>
          <w:rFonts w:ascii="Times New Roman" w:hAnsi="Times New Roman" w:cs="Times New Roman"/>
          <w:sz w:val="28"/>
          <w:shd w:val="clear" w:color="auto" w:fill="FFFFFF"/>
        </w:rPr>
        <w:t xml:space="preserve">. В 2011 году был заменён </w:t>
      </w:r>
      <w:r w:rsidRPr="00511088">
        <w:rPr>
          <w:rFonts w:ascii="Times New Roman" w:hAnsi="Times New Roman" w:cs="Times New Roman"/>
          <w:color w:val="202122"/>
          <w:sz w:val="28"/>
          <w:shd w:val="clear" w:color="auto" w:fill="FFFFFF"/>
        </w:rPr>
        <w:t>стандартом ISO/IEC 25010:2011. Состоит из 4</w:t>
      </w:r>
      <w:r w:rsidRPr="00EB619F">
        <w:rPr>
          <w:rFonts w:ascii="Times New Roman" w:hAnsi="Times New Roman" w:cs="Times New Roman"/>
          <w:color w:val="202122"/>
          <w:sz w:val="28"/>
          <w:shd w:val="clear" w:color="auto" w:fill="FFFFFF"/>
        </w:rPr>
        <w:t xml:space="preserve"> частей, описывающих следующие аспекты: модель качества; внешние метрики качества; внутренние метрики качества; метрики качества в использовании.</w:t>
      </w:r>
      <w:r w:rsidR="00915E6B" w:rsidRPr="00EB619F">
        <w:rPr>
          <w:rFonts w:ascii="Times New Roman" w:hAnsi="Times New Roman" w:cs="Times New Roman"/>
          <w:noProof/>
          <w:sz w:val="28"/>
        </w:rPr>
        <w:t xml:space="preserve"> </w:t>
      </w:r>
    </w:p>
    <w:p w14:paraId="0A034973" w14:textId="18ABE3D1" w:rsidR="00EB619F" w:rsidRPr="00EB619F" w:rsidRDefault="00EB619F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b/>
          <w:noProof/>
          <w:sz w:val="28"/>
        </w:rPr>
        <w:t>Функциональность</w:t>
      </w:r>
      <w:r w:rsidRPr="00EB619F">
        <w:rPr>
          <w:rFonts w:ascii="Times New Roman" w:hAnsi="Times New Roman" w:cs="Times New Roman"/>
          <w:noProof/>
          <w:sz w:val="28"/>
        </w:rPr>
        <w:t xml:space="preserve"> – набор  атрибутов, которые влияют на существование набора функций и их заданных свойств. </w:t>
      </w:r>
      <w:r w:rsidRPr="007622D1">
        <w:rPr>
          <w:rFonts w:ascii="Times New Roman" w:hAnsi="Times New Roman" w:cs="Times New Roman"/>
          <w:b/>
          <w:noProof/>
          <w:sz w:val="28"/>
        </w:rPr>
        <w:t>Функции</w:t>
      </w:r>
      <w:r w:rsidRPr="007622D1">
        <w:rPr>
          <w:rFonts w:ascii="Times New Roman" w:hAnsi="Times New Roman" w:cs="Times New Roman"/>
          <w:noProof/>
          <w:sz w:val="28"/>
        </w:rPr>
        <w:t xml:space="preserve"> </w:t>
      </w:r>
      <w:r w:rsidRPr="00EB619F">
        <w:rPr>
          <w:rFonts w:ascii="Times New Roman" w:hAnsi="Times New Roman" w:cs="Times New Roman"/>
          <w:noProof/>
          <w:sz w:val="28"/>
        </w:rPr>
        <w:t xml:space="preserve">– характеристики </w:t>
      </w:r>
      <w:r w:rsidR="007622D1">
        <w:rPr>
          <w:rFonts w:ascii="Times New Roman" w:hAnsi="Times New Roman" w:cs="Times New Roman"/>
          <w:noProof/>
          <w:sz w:val="28"/>
        </w:rPr>
        <w:t>ПО, которые удов</w:t>
      </w:r>
      <w:r w:rsidRPr="00EB619F">
        <w:rPr>
          <w:rFonts w:ascii="Times New Roman" w:hAnsi="Times New Roman" w:cs="Times New Roman"/>
          <w:noProof/>
          <w:sz w:val="28"/>
        </w:rPr>
        <w:t>летворяют заявленные или подразумеваемые потребности.</w:t>
      </w:r>
    </w:p>
    <w:p w14:paraId="46C407C5" w14:textId="6F99973B" w:rsidR="00EB619F" w:rsidRPr="00EB619F" w:rsidRDefault="00EB619F" w:rsidP="00EB619F">
      <w:pPr>
        <w:pStyle w:val="a8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Пригодность</w:t>
      </w:r>
    </w:p>
    <w:p w14:paraId="724B96E9" w14:textId="3F8D6F86" w:rsidR="00EB619F" w:rsidRPr="00EB619F" w:rsidRDefault="00EB619F" w:rsidP="00EB619F">
      <w:pPr>
        <w:pStyle w:val="a8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Точность</w:t>
      </w:r>
    </w:p>
    <w:p w14:paraId="2FFC2E57" w14:textId="4999375D" w:rsidR="00EB619F" w:rsidRPr="00EB619F" w:rsidRDefault="00EB619F" w:rsidP="00EB619F">
      <w:pPr>
        <w:pStyle w:val="a8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Интероперабельность</w:t>
      </w:r>
    </w:p>
    <w:p w14:paraId="15EDD0C4" w14:textId="2B99D393" w:rsidR="00EB619F" w:rsidRPr="00EB619F" w:rsidRDefault="00EB619F" w:rsidP="00EB619F">
      <w:pPr>
        <w:pStyle w:val="a8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Безопасность</w:t>
      </w:r>
    </w:p>
    <w:p w14:paraId="4BEDBBE4" w14:textId="77777777" w:rsidR="00EB619F" w:rsidRPr="00EB619F" w:rsidRDefault="00EB619F" w:rsidP="00EB619F">
      <w:pPr>
        <w:pStyle w:val="a8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Соответствие функциональности</w:t>
      </w:r>
    </w:p>
    <w:p w14:paraId="7A53C5B7" w14:textId="77777777" w:rsidR="00EB619F" w:rsidRPr="00EB619F" w:rsidRDefault="00EB619F" w:rsidP="00EB619F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b/>
          <w:noProof/>
          <w:sz w:val="28"/>
        </w:rPr>
        <w:t>Надёжность</w:t>
      </w:r>
      <w:r w:rsidRPr="00EB619F">
        <w:rPr>
          <w:rFonts w:ascii="Times New Roman" w:hAnsi="Times New Roman" w:cs="Times New Roman"/>
          <w:noProof/>
          <w:sz w:val="28"/>
        </w:rPr>
        <w:t xml:space="preserve"> – набор атрибутов, которые влияют на способность программного обеспечения поддерживать свой уровень производительности при указанных условиях в течение указанного периода времени.</w:t>
      </w:r>
    </w:p>
    <w:p w14:paraId="6D268FFA" w14:textId="3F236FA0" w:rsidR="00EB619F" w:rsidRPr="00EB619F" w:rsidRDefault="00EB619F" w:rsidP="00EB619F">
      <w:pPr>
        <w:pStyle w:val="a8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Зрелость</w:t>
      </w:r>
    </w:p>
    <w:p w14:paraId="4D7E326D" w14:textId="1245E59A" w:rsidR="00EB619F" w:rsidRPr="00EB619F" w:rsidRDefault="00EB619F" w:rsidP="00EB619F">
      <w:pPr>
        <w:pStyle w:val="a8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Отказоустойчивость</w:t>
      </w:r>
    </w:p>
    <w:p w14:paraId="1E85F68D" w14:textId="176FA0A5" w:rsidR="00EB619F" w:rsidRPr="00EB619F" w:rsidRDefault="00EB619F" w:rsidP="00EB619F">
      <w:pPr>
        <w:pStyle w:val="a8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Восстанавливаемость</w:t>
      </w:r>
    </w:p>
    <w:p w14:paraId="600EFF30" w14:textId="77777777" w:rsidR="00EB619F" w:rsidRPr="00EB619F" w:rsidRDefault="00EB619F" w:rsidP="00EB619F">
      <w:pPr>
        <w:pStyle w:val="a8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Соответствие надёжности</w:t>
      </w:r>
    </w:p>
    <w:p w14:paraId="44E8095F" w14:textId="284BA9EC" w:rsidR="00EB619F" w:rsidRPr="00EB619F" w:rsidRDefault="00EB619F" w:rsidP="00EB619F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b/>
          <w:noProof/>
          <w:sz w:val="28"/>
        </w:rPr>
        <w:t>Юзабилити</w:t>
      </w:r>
      <w:r w:rsidRPr="00EB619F">
        <w:rPr>
          <w:rFonts w:ascii="Times New Roman" w:hAnsi="Times New Roman" w:cs="Times New Roman"/>
          <w:noProof/>
          <w:sz w:val="28"/>
        </w:rPr>
        <w:t xml:space="preserve"> </w:t>
      </w:r>
      <w:r w:rsidR="007622D1" w:rsidRPr="00EB619F">
        <w:rPr>
          <w:rFonts w:ascii="Times New Roman" w:hAnsi="Times New Roman" w:cs="Times New Roman"/>
          <w:noProof/>
          <w:sz w:val="28"/>
        </w:rPr>
        <w:t xml:space="preserve">– </w:t>
      </w:r>
      <w:r w:rsidRPr="00EB619F">
        <w:rPr>
          <w:rFonts w:ascii="Times New Roman" w:hAnsi="Times New Roman" w:cs="Times New Roman"/>
          <w:noProof/>
          <w:sz w:val="28"/>
        </w:rPr>
        <w:t>набор атрибутов, которые влияют на усилия, необходимые лоя использования, и на индивидуальнцю оценку такого использования заявленным или подразумеваемым набором пользователей.</w:t>
      </w:r>
    </w:p>
    <w:p w14:paraId="061F4E51" w14:textId="1E7A0104" w:rsidR="00EB619F" w:rsidRPr="00EB619F" w:rsidRDefault="00EB619F" w:rsidP="00EB619F">
      <w:pPr>
        <w:pStyle w:val="a8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Понятность</w:t>
      </w:r>
    </w:p>
    <w:p w14:paraId="4985A80E" w14:textId="1741A82F" w:rsidR="00EB619F" w:rsidRPr="00EB619F" w:rsidRDefault="00EB619F" w:rsidP="00EB619F">
      <w:pPr>
        <w:pStyle w:val="a8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Обучаемость</w:t>
      </w:r>
    </w:p>
    <w:p w14:paraId="4CDDC3C7" w14:textId="61CFACDA" w:rsidR="00EB619F" w:rsidRPr="00EB619F" w:rsidRDefault="00EB619F" w:rsidP="00EB619F">
      <w:pPr>
        <w:pStyle w:val="a8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Работоспособность</w:t>
      </w:r>
    </w:p>
    <w:p w14:paraId="77270228" w14:textId="1AA5DBB1" w:rsidR="00EB619F" w:rsidRPr="00EB619F" w:rsidRDefault="00EB619F" w:rsidP="00EB619F">
      <w:pPr>
        <w:pStyle w:val="a8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Привлекательность</w:t>
      </w:r>
    </w:p>
    <w:p w14:paraId="4D466EE6" w14:textId="77777777" w:rsidR="00EB619F" w:rsidRPr="00EB619F" w:rsidRDefault="00EB619F" w:rsidP="00EB619F">
      <w:pPr>
        <w:pStyle w:val="a8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Соответствие юзабилити</w:t>
      </w:r>
    </w:p>
    <w:p w14:paraId="634ED8EA" w14:textId="77777777" w:rsidR="00EB619F" w:rsidRPr="00EB619F" w:rsidRDefault="00EB619F" w:rsidP="00EB619F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b/>
          <w:noProof/>
          <w:sz w:val="28"/>
        </w:rPr>
        <w:t>Эффективность</w:t>
      </w:r>
      <w:r w:rsidRPr="00EB619F">
        <w:rPr>
          <w:rFonts w:ascii="Times New Roman" w:hAnsi="Times New Roman" w:cs="Times New Roman"/>
          <w:noProof/>
          <w:sz w:val="28"/>
        </w:rPr>
        <w:t xml:space="preserve"> – набор атрибутов, которые вллияют на взаимосвязь между уровнем производительности ПО и количеством используемых ресурсов при указанных условиях</w:t>
      </w:r>
    </w:p>
    <w:p w14:paraId="4277A7AA" w14:textId="77777777" w:rsidR="00EB619F" w:rsidRPr="00EB619F" w:rsidRDefault="00EB619F" w:rsidP="00EB619F">
      <w:pPr>
        <w:pStyle w:val="a8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Поведение во времени</w:t>
      </w:r>
    </w:p>
    <w:p w14:paraId="07B667D8" w14:textId="77777777" w:rsidR="00EB619F" w:rsidRPr="00EB619F" w:rsidRDefault="00EB619F" w:rsidP="00EB619F">
      <w:pPr>
        <w:pStyle w:val="a8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Утилизация ресурсов</w:t>
      </w:r>
    </w:p>
    <w:p w14:paraId="67902420" w14:textId="77777777" w:rsidR="00EB619F" w:rsidRPr="00EB619F" w:rsidRDefault="00EB619F" w:rsidP="00EB619F">
      <w:pPr>
        <w:pStyle w:val="a8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Соответствие эффективности</w:t>
      </w:r>
    </w:p>
    <w:p w14:paraId="298B5FF7" w14:textId="77777777" w:rsidR="00EB619F" w:rsidRPr="00EB619F" w:rsidRDefault="00EB619F" w:rsidP="00EB619F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b/>
          <w:noProof/>
          <w:sz w:val="28"/>
        </w:rPr>
        <w:t>Ремонтопригодность</w:t>
      </w:r>
      <w:r w:rsidRPr="00EB619F">
        <w:rPr>
          <w:rFonts w:ascii="Times New Roman" w:hAnsi="Times New Roman" w:cs="Times New Roman"/>
          <w:noProof/>
          <w:sz w:val="28"/>
        </w:rPr>
        <w:t xml:space="preserve"> – набор атрибутов, влияющих на усилия, необходимые для внесения определённых изменений</w:t>
      </w:r>
    </w:p>
    <w:p w14:paraId="4FE22A4E" w14:textId="30AE9668" w:rsidR="00EB619F" w:rsidRPr="00EB619F" w:rsidRDefault="00EB619F" w:rsidP="00EB619F">
      <w:pPr>
        <w:pStyle w:val="a8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Анализируемость</w:t>
      </w:r>
    </w:p>
    <w:p w14:paraId="34CCD44C" w14:textId="6B1D332B" w:rsidR="00EB619F" w:rsidRPr="00EB619F" w:rsidRDefault="00EB619F" w:rsidP="00EB619F">
      <w:pPr>
        <w:pStyle w:val="a8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Изменчивость</w:t>
      </w:r>
    </w:p>
    <w:p w14:paraId="5A40EBC9" w14:textId="0627D656" w:rsidR="00EB619F" w:rsidRPr="00EB619F" w:rsidRDefault="00EB619F" w:rsidP="00EB619F">
      <w:pPr>
        <w:pStyle w:val="a8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Стабиильность</w:t>
      </w:r>
    </w:p>
    <w:p w14:paraId="41564608" w14:textId="7C473B73" w:rsidR="00EB619F" w:rsidRPr="00EB619F" w:rsidRDefault="00EB619F" w:rsidP="00EB619F">
      <w:pPr>
        <w:pStyle w:val="a8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lastRenderedPageBreak/>
        <w:t>Тестируемость</w:t>
      </w:r>
    </w:p>
    <w:p w14:paraId="5E4A6BF0" w14:textId="74F5ABF8" w:rsidR="000264CA" w:rsidRDefault="00EB619F" w:rsidP="00EB619F">
      <w:pPr>
        <w:pStyle w:val="a8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noProof/>
          <w:sz w:val="28"/>
        </w:rPr>
        <w:t>Соответствие ремонтопригодности</w:t>
      </w:r>
    </w:p>
    <w:p w14:paraId="4ADFC256" w14:textId="7C12D67A" w:rsidR="00EB619F" w:rsidRDefault="00EB619F" w:rsidP="00EB619F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  <w:r w:rsidRPr="00EB619F">
        <w:rPr>
          <w:rFonts w:ascii="Times New Roman" w:hAnsi="Times New Roman" w:cs="Times New Roman"/>
          <w:b/>
          <w:noProof/>
          <w:sz w:val="28"/>
        </w:rPr>
        <w:t>Переносимость</w:t>
      </w:r>
      <w:r>
        <w:rPr>
          <w:rFonts w:ascii="Times New Roman" w:hAnsi="Times New Roman" w:cs="Times New Roman"/>
          <w:noProof/>
          <w:sz w:val="28"/>
        </w:rPr>
        <w:t xml:space="preserve"> – набор атрибутов, влияющих на возможность передачи ПО из одной среды в другую.</w:t>
      </w:r>
    </w:p>
    <w:p w14:paraId="0CB44DA1" w14:textId="458760FC" w:rsidR="00EB619F" w:rsidRDefault="00EB619F" w:rsidP="00EB619F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Адаптивность</w:t>
      </w:r>
    </w:p>
    <w:p w14:paraId="6C7904E2" w14:textId="2CBA3564" w:rsidR="00EB619F" w:rsidRDefault="00EB619F" w:rsidP="00EB619F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Возможность установки</w:t>
      </w:r>
    </w:p>
    <w:p w14:paraId="76336518" w14:textId="56CE6977" w:rsidR="00EB619F" w:rsidRDefault="00EB619F" w:rsidP="00EB619F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Сосуществование</w:t>
      </w:r>
    </w:p>
    <w:p w14:paraId="7E9F17EA" w14:textId="3C401A2A" w:rsidR="00EB619F" w:rsidRDefault="00EB619F" w:rsidP="00EB619F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Заменяемость</w:t>
      </w:r>
    </w:p>
    <w:p w14:paraId="47B0EF7E" w14:textId="084C71BF" w:rsidR="00EB619F" w:rsidRDefault="00EB619F" w:rsidP="00EB619F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Соответствие переносимости</w:t>
      </w:r>
    </w:p>
    <w:p w14:paraId="2D3DBFD8" w14:textId="3851C206" w:rsidR="00D95DAC" w:rsidRPr="00EB619F" w:rsidRDefault="00EB619F" w:rsidP="00511088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  <w:r w:rsidRPr="00511088">
        <w:rPr>
          <w:rFonts w:ascii="Times New Roman" w:hAnsi="Times New Roman" w:cs="Times New Roman"/>
          <w:b/>
          <w:noProof/>
          <w:sz w:val="28"/>
        </w:rPr>
        <w:t>Атрибут</w:t>
      </w:r>
      <w:r>
        <w:rPr>
          <w:rFonts w:ascii="Times New Roman" w:hAnsi="Times New Roman" w:cs="Times New Roman"/>
          <w:noProof/>
          <w:sz w:val="28"/>
        </w:rPr>
        <w:t xml:space="preserve"> – свойство, которое можно проверить или изменить в программном продукте. Атрибуты не определены в стандарте, поскольку они различаются для разных программынх продуктов.</w:t>
      </w:r>
    </w:p>
    <w:p w14:paraId="12C633F9" w14:textId="51A4C061" w:rsidR="00D066A2" w:rsidRPr="00EB619F" w:rsidRDefault="00D066A2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B619F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43F24886" wp14:editId="4734618A">
            <wp:extent cx="5144658" cy="4343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860" cy="434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C58639" w14:textId="0E475722" w:rsidR="00627E66" w:rsidRPr="00EB619F" w:rsidRDefault="007B2AB3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B619F">
        <w:rPr>
          <w:rFonts w:ascii="Times New Roman" w:hAnsi="Times New Roman" w:cs="Times New Roman"/>
          <w:noProof/>
          <w:sz w:val="28"/>
          <w:lang w:eastAsia="ru-RU" w:bidi="ar-SA"/>
        </w:rPr>
        <w:lastRenderedPageBreak/>
        <w:drawing>
          <wp:inline distT="0" distB="0" distL="0" distR="0" wp14:anchorId="37099CF5" wp14:editId="65435766">
            <wp:extent cx="5022850" cy="2824179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5536" cy="282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ECB4" w14:textId="42F3AA7A" w:rsidR="00C3396B" w:rsidRDefault="00C3396B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EB619F">
        <w:rPr>
          <w:rFonts w:ascii="Times New Roman" w:hAnsi="Times New Roman" w:cs="Times New Roman"/>
          <w:b/>
          <w:bCs/>
          <w:sz w:val="28"/>
        </w:rPr>
        <w:t>Основные аспекты ISO 9001:</w:t>
      </w:r>
    </w:p>
    <w:p w14:paraId="18DFE210" w14:textId="3A09E298" w:rsidR="00864679" w:rsidRPr="00511088" w:rsidRDefault="00511088" w:rsidP="0051108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hd w:val="clear" w:color="auto" w:fill="18181A"/>
        </w:rPr>
      </w:pPr>
      <w:r w:rsidRPr="00511088">
        <w:rPr>
          <w:rFonts w:ascii="Times New Roman" w:hAnsi="Times New Roman" w:cs="Times New Roman"/>
          <w:bCs/>
          <w:sz w:val="28"/>
        </w:rPr>
        <w:t xml:space="preserve">Является стандартом для систем менеджмента качества и устанавливает требования к ним. Выполнение этих требований должно привести к тому, что в организации будут созданы надлежащие процессы для предоставления продуктов и услуг надлежащего качества. Требуемое качество продукции и услуг при этом ориентируется, например, на ожидания </w:t>
      </w:r>
      <w:proofErr w:type="spellStart"/>
      <w:r w:rsidRPr="00511088">
        <w:rPr>
          <w:rFonts w:ascii="Times New Roman" w:hAnsi="Times New Roman" w:cs="Times New Roman"/>
          <w:bCs/>
          <w:sz w:val="28"/>
        </w:rPr>
        <w:t>клиентоа</w:t>
      </w:r>
      <w:proofErr w:type="spellEnd"/>
      <w:r w:rsidRPr="00511088">
        <w:rPr>
          <w:rFonts w:ascii="Times New Roman" w:hAnsi="Times New Roman" w:cs="Times New Roman"/>
          <w:bCs/>
          <w:sz w:val="28"/>
        </w:rPr>
        <w:t xml:space="preserve"> и соответствующие правовые и нормативные требования.</w:t>
      </w:r>
    </w:p>
    <w:p w14:paraId="6EDE0D8A" w14:textId="70CFF8D6" w:rsidR="004D7988" w:rsidRPr="00EB619F" w:rsidRDefault="004D7988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B619F">
        <w:rPr>
          <w:rFonts w:ascii="Times New Roman" w:hAnsi="Times New Roman" w:cs="Times New Roman"/>
          <w:noProof/>
          <w:sz w:val="28"/>
          <w:lang w:eastAsia="ru-RU" w:bidi="ar-SA"/>
        </w:rPr>
        <w:lastRenderedPageBreak/>
        <w:drawing>
          <wp:inline distT="0" distB="0" distL="0" distR="0" wp14:anchorId="758A3016" wp14:editId="2140E0FF">
            <wp:extent cx="5940425" cy="51327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135F" w14:textId="762C4DD2" w:rsidR="00C3396B" w:rsidRPr="00EB619F" w:rsidRDefault="00C3396B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B619F">
        <w:rPr>
          <w:rFonts w:ascii="Times New Roman" w:hAnsi="Times New Roman" w:cs="Times New Roman"/>
          <w:sz w:val="28"/>
        </w:rPr>
        <w:t>Ориентация на клиента:</w:t>
      </w:r>
    </w:p>
    <w:p w14:paraId="785DDCC1" w14:textId="0713760D" w:rsidR="00C3396B" w:rsidRPr="00EB619F" w:rsidRDefault="00C3396B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11088">
        <w:rPr>
          <w:rFonts w:ascii="Times New Roman" w:hAnsi="Times New Roman" w:cs="Times New Roman"/>
          <w:b/>
          <w:sz w:val="28"/>
        </w:rPr>
        <w:t>Главная цель организации</w:t>
      </w:r>
      <w:r w:rsidR="00511088">
        <w:rPr>
          <w:rFonts w:ascii="Times New Roman" w:hAnsi="Times New Roman" w:cs="Times New Roman"/>
          <w:sz w:val="28"/>
        </w:rPr>
        <w:t>:</w:t>
      </w:r>
      <w:r w:rsidRPr="00EB619F">
        <w:rPr>
          <w:rFonts w:ascii="Times New Roman" w:hAnsi="Times New Roman" w:cs="Times New Roman"/>
          <w:sz w:val="28"/>
        </w:rPr>
        <w:t xml:space="preserve"> удовлетворить потребности клиентов и превзойти их ожидания.</w:t>
      </w:r>
    </w:p>
    <w:p w14:paraId="0C761607" w14:textId="0F3F3C5C" w:rsidR="00C3396B" w:rsidRPr="00EB619F" w:rsidRDefault="00C3396B" w:rsidP="005110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11088">
        <w:rPr>
          <w:rFonts w:ascii="Times New Roman" w:hAnsi="Times New Roman" w:cs="Times New Roman"/>
          <w:b/>
          <w:sz w:val="28"/>
        </w:rPr>
        <w:t>Лидерство</w:t>
      </w:r>
      <w:r w:rsidRPr="00EB619F">
        <w:rPr>
          <w:rFonts w:ascii="Times New Roman" w:hAnsi="Times New Roman" w:cs="Times New Roman"/>
          <w:sz w:val="28"/>
        </w:rPr>
        <w:t>:</w:t>
      </w:r>
      <w:r w:rsidR="00511088">
        <w:rPr>
          <w:rFonts w:ascii="Times New Roman" w:hAnsi="Times New Roman" w:cs="Times New Roman"/>
          <w:sz w:val="28"/>
        </w:rPr>
        <w:t xml:space="preserve"> р</w:t>
      </w:r>
      <w:r w:rsidRPr="00EB619F">
        <w:rPr>
          <w:rFonts w:ascii="Times New Roman" w:hAnsi="Times New Roman" w:cs="Times New Roman"/>
          <w:sz w:val="28"/>
        </w:rPr>
        <w:t>уководство должно задавать направления, создавать условия для вовлеченности сотрудников и управлять бизнес-процессами.</w:t>
      </w:r>
    </w:p>
    <w:p w14:paraId="04FA3A38" w14:textId="7BDF38F5" w:rsidR="00C3396B" w:rsidRPr="00EB619F" w:rsidRDefault="00C3396B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11088">
        <w:rPr>
          <w:rFonts w:ascii="Times New Roman" w:hAnsi="Times New Roman" w:cs="Times New Roman"/>
          <w:b/>
          <w:sz w:val="28"/>
        </w:rPr>
        <w:t>Вовлеченность персонала</w:t>
      </w:r>
      <w:r w:rsidRPr="00EB619F">
        <w:rPr>
          <w:rFonts w:ascii="Times New Roman" w:hAnsi="Times New Roman" w:cs="Times New Roman"/>
          <w:sz w:val="28"/>
        </w:rPr>
        <w:t>:</w:t>
      </w:r>
      <w:r w:rsidR="00511088">
        <w:rPr>
          <w:rFonts w:ascii="Times New Roman" w:hAnsi="Times New Roman" w:cs="Times New Roman"/>
          <w:sz w:val="28"/>
        </w:rPr>
        <w:t xml:space="preserve"> у</w:t>
      </w:r>
      <w:r w:rsidRPr="00EB619F">
        <w:rPr>
          <w:rFonts w:ascii="Times New Roman" w:hAnsi="Times New Roman" w:cs="Times New Roman"/>
          <w:sz w:val="28"/>
        </w:rPr>
        <w:t>спех достигается, если все сотрудники понимают свои роли и активно участвуют в улучшении процессов.</w:t>
      </w:r>
    </w:p>
    <w:p w14:paraId="0F61B3BE" w14:textId="5414468A" w:rsidR="00C3396B" w:rsidRPr="00EB619F" w:rsidRDefault="00C3396B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11088">
        <w:rPr>
          <w:rFonts w:ascii="Times New Roman" w:hAnsi="Times New Roman" w:cs="Times New Roman"/>
          <w:b/>
          <w:sz w:val="28"/>
        </w:rPr>
        <w:t>Процессный подход</w:t>
      </w:r>
      <w:r w:rsidRPr="00EB619F">
        <w:rPr>
          <w:rFonts w:ascii="Times New Roman" w:hAnsi="Times New Roman" w:cs="Times New Roman"/>
          <w:sz w:val="28"/>
        </w:rPr>
        <w:t>:</w:t>
      </w:r>
      <w:r w:rsidR="00511088">
        <w:rPr>
          <w:rFonts w:ascii="Times New Roman" w:hAnsi="Times New Roman" w:cs="Times New Roman"/>
          <w:sz w:val="28"/>
        </w:rPr>
        <w:t xml:space="preserve"> д</w:t>
      </w:r>
      <w:r w:rsidRPr="00EB619F">
        <w:rPr>
          <w:rFonts w:ascii="Times New Roman" w:hAnsi="Times New Roman" w:cs="Times New Roman"/>
          <w:sz w:val="28"/>
        </w:rPr>
        <w:t>еятельность рассматривается как взаимосвязанные процессы, что помогает достигать стабильных результатов.</w:t>
      </w:r>
    </w:p>
    <w:p w14:paraId="52148A43" w14:textId="41C21E49" w:rsidR="00C3396B" w:rsidRPr="00EB619F" w:rsidRDefault="00C3396B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11088">
        <w:rPr>
          <w:rFonts w:ascii="Times New Roman" w:hAnsi="Times New Roman" w:cs="Times New Roman"/>
          <w:b/>
          <w:sz w:val="28"/>
        </w:rPr>
        <w:t>Улучшение</w:t>
      </w:r>
      <w:r w:rsidRPr="00EB619F">
        <w:rPr>
          <w:rFonts w:ascii="Times New Roman" w:hAnsi="Times New Roman" w:cs="Times New Roman"/>
          <w:sz w:val="28"/>
        </w:rPr>
        <w:t>:</w:t>
      </w:r>
      <w:r w:rsidR="00511088">
        <w:rPr>
          <w:rFonts w:ascii="Times New Roman" w:hAnsi="Times New Roman" w:cs="Times New Roman"/>
          <w:sz w:val="28"/>
        </w:rPr>
        <w:t xml:space="preserve"> п</w:t>
      </w:r>
      <w:r w:rsidRPr="00EB619F">
        <w:rPr>
          <w:rFonts w:ascii="Times New Roman" w:hAnsi="Times New Roman" w:cs="Times New Roman"/>
          <w:sz w:val="28"/>
        </w:rPr>
        <w:t>остоянное совершенствование процессов и систем — основа успеха.</w:t>
      </w:r>
    </w:p>
    <w:p w14:paraId="1BC42D64" w14:textId="39E9DF9A" w:rsidR="00C3396B" w:rsidRPr="00EB619F" w:rsidRDefault="00C3396B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11088">
        <w:rPr>
          <w:rFonts w:ascii="Times New Roman" w:hAnsi="Times New Roman" w:cs="Times New Roman"/>
          <w:b/>
          <w:sz w:val="28"/>
        </w:rPr>
        <w:t>Принятие решений на основе фактов</w:t>
      </w:r>
      <w:r w:rsidRPr="00EB619F">
        <w:rPr>
          <w:rFonts w:ascii="Times New Roman" w:hAnsi="Times New Roman" w:cs="Times New Roman"/>
          <w:sz w:val="28"/>
        </w:rPr>
        <w:t>:</w:t>
      </w:r>
      <w:r w:rsidR="00511088">
        <w:rPr>
          <w:rFonts w:ascii="Times New Roman" w:hAnsi="Times New Roman" w:cs="Times New Roman"/>
          <w:sz w:val="28"/>
        </w:rPr>
        <w:t xml:space="preserve"> у</w:t>
      </w:r>
      <w:r w:rsidRPr="00EB619F">
        <w:rPr>
          <w:rFonts w:ascii="Times New Roman" w:hAnsi="Times New Roman" w:cs="Times New Roman"/>
          <w:sz w:val="28"/>
        </w:rPr>
        <w:t>правленческие решения должны основываться на объективных данных и анализе.</w:t>
      </w:r>
    </w:p>
    <w:p w14:paraId="637C890C" w14:textId="59BCFB0F" w:rsidR="00C3396B" w:rsidRPr="00EB619F" w:rsidRDefault="00C3396B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11088">
        <w:rPr>
          <w:rFonts w:ascii="Times New Roman" w:hAnsi="Times New Roman" w:cs="Times New Roman"/>
          <w:b/>
          <w:sz w:val="28"/>
        </w:rPr>
        <w:t>Управление взаимоотношениями</w:t>
      </w:r>
      <w:r w:rsidRPr="00EB619F">
        <w:rPr>
          <w:rFonts w:ascii="Times New Roman" w:hAnsi="Times New Roman" w:cs="Times New Roman"/>
          <w:sz w:val="28"/>
        </w:rPr>
        <w:t>:</w:t>
      </w:r>
      <w:r w:rsidR="00511088">
        <w:rPr>
          <w:rFonts w:ascii="Times New Roman" w:hAnsi="Times New Roman" w:cs="Times New Roman"/>
          <w:sz w:val="28"/>
        </w:rPr>
        <w:t xml:space="preserve"> о</w:t>
      </w:r>
      <w:r w:rsidRPr="00EB619F">
        <w:rPr>
          <w:rFonts w:ascii="Times New Roman" w:hAnsi="Times New Roman" w:cs="Times New Roman"/>
          <w:sz w:val="28"/>
        </w:rPr>
        <w:t>рганизация должна выстраивать продуктивные отношения с поставщиками, клиентами и другими заинтересованными сторонами.</w:t>
      </w:r>
    </w:p>
    <w:p w14:paraId="3BA285E0" w14:textId="77777777" w:rsidR="00C3396B" w:rsidRPr="00511088" w:rsidRDefault="00C3396B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511088">
        <w:rPr>
          <w:rFonts w:ascii="Times New Roman" w:hAnsi="Times New Roman" w:cs="Times New Roman"/>
          <w:sz w:val="36"/>
          <w:szCs w:val="36"/>
        </w:rPr>
        <w:t>Ключевые компоненты ISO 9001:</w:t>
      </w:r>
    </w:p>
    <w:p w14:paraId="64F6A728" w14:textId="70E5436B" w:rsidR="00C3396B" w:rsidRPr="00EB619F" w:rsidRDefault="00C3396B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11088">
        <w:rPr>
          <w:rFonts w:ascii="Times New Roman" w:hAnsi="Times New Roman" w:cs="Times New Roman"/>
          <w:b/>
          <w:sz w:val="28"/>
        </w:rPr>
        <w:t>Документирование процессов</w:t>
      </w:r>
      <w:r w:rsidRPr="00EB619F">
        <w:rPr>
          <w:rFonts w:ascii="Times New Roman" w:hAnsi="Times New Roman" w:cs="Times New Roman"/>
          <w:sz w:val="28"/>
        </w:rPr>
        <w:t xml:space="preserve">: </w:t>
      </w:r>
      <w:r w:rsidR="00511088">
        <w:rPr>
          <w:rFonts w:ascii="Times New Roman" w:hAnsi="Times New Roman" w:cs="Times New Roman"/>
          <w:sz w:val="28"/>
        </w:rPr>
        <w:t>р</w:t>
      </w:r>
      <w:r w:rsidRPr="00EB619F">
        <w:rPr>
          <w:rFonts w:ascii="Times New Roman" w:hAnsi="Times New Roman" w:cs="Times New Roman"/>
          <w:sz w:val="28"/>
        </w:rPr>
        <w:t>азработка инструкций, политики и процедур для управления качеством.</w:t>
      </w:r>
    </w:p>
    <w:p w14:paraId="65779FFE" w14:textId="08A874A3" w:rsidR="00C3396B" w:rsidRPr="00EB619F" w:rsidRDefault="00C3396B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11088">
        <w:rPr>
          <w:rFonts w:ascii="Times New Roman" w:hAnsi="Times New Roman" w:cs="Times New Roman"/>
          <w:b/>
          <w:sz w:val="28"/>
        </w:rPr>
        <w:lastRenderedPageBreak/>
        <w:t>Контроль и аудит</w:t>
      </w:r>
      <w:r w:rsidR="00511088">
        <w:rPr>
          <w:rFonts w:ascii="Times New Roman" w:hAnsi="Times New Roman" w:cs="Times New Roman"/>
          <w:sz w:val="28"/>
        </w:rPr>
        <w:t>: р</w:t>
      </w:r>
      <w:r w:rsidRPr="00EB619F">
        <w:rPr>
          <w:rFonts w:ascii="Times New Roman" w:hAnsi="Times New Roman" w:cs="Times New Roman"/>
          <w:sz w:val="28"/>
        </w:rPr>
        <w:t>егулярные проверки и анализы для выявления несоответствий.</w:t>
      </w:r>
    </w:p>
    <w:p w14:paraId="3941B3C8" w14:textId="3022CDC9" w:rsidR="00C3396B" w:rsidRPr="00EB619F" w:rsidRDefault="00C3396B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11088">
        <w:rPr>
          <w:rFonts w:ascii="Times New Roman" w:hAnsi="Times New Roman" w:cs="Times New Roman"/>
          <w:b/>
          <w:sz w:val="28"/>
        </w:rPr>
        <w:t>Корректирующие действия</w:t>
      </w:r>
      <w:r w:rsidRPr="00EB619F">
        <w:rPr>
          <w:rFonts w:ascii="Times New Roman" w:hAnsi="Times New Roman" w:cs="Times New Roman"/>
          <w:sz w:val="28"/>
        </w:rPr>
        <w:t xml:space="preserve">: </w:t>
      </w:r>
      <w:r w:rsidR="00511088">
        <w:rPr>
          <w:rFonts w:ascii="Times New Roman" w:hAnsi="Times New Roman" w:cs="Times New Roman"/>
          <w:sz w:val="28"/>
        </w:rPr>
        <w:t>и</w:t>
      </w:r>
      <w:r w:rsidRPr="00EB619F">
        <w:rPr>
          <w:rFonts w:ascii="Times New Roman" w:hAnsi="Times New Roman" w:cs="Times New Roman"/>
          <w:sz w:val="28"/>
        </w:rPr>
        <w:t>справление проблем и предотвращение их повторения.</w:t>
      </w:r>
    </w:p>
    <w:p w14:paraId="52F9C2D6" w14:textId="74C2D308" w:rsidR="00C3396B" w:rsidRPr="00EB619F" w:rsidRDefault="00C3396B" w:rsidP="00EB61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11088">
        <w:rPr>
          <w:rFonts w:ascii="Times New Roman" w:hAnsi="Times New Roman" w:cs="Times New Roman"/>
          <w:b/>
          <w:sz w:val="28"/>
        </w:rPr>
        <w:t>Постоянное улучшение</w:t>
      </w:r>
      <w:r w:rsidR="00511088">
        <w:rPr>
          <w:rFonts w:ascii="Times New Roman" w:hAnsi="Times New Roman" w:cs="Times New Roman"/>
          <w:sz w:val="28"/>
        </w:rPr>
        <w:t>: п</w:t>
      </w:r>
      <w:r w:rsidRPr="00EB619F">
        <w:rPr>
          <w:rFonts w:ascii="Times New Roman" w:hAnsi="Times New Roman" w:cs="Times New Roman"/>
          <w:sz w:val="28"/>
        </w:rPr>
        <w:t>оиск возможностей для оптимизации процессов и повышения эффективности.</w:t>
      </w:r>
    </w:p>
    <w:sectPr w:rsidR="00C3396B" w:rsidRPr="00EB61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731CE"/>
    <w:multiLevelType w:val="hybridMultilevel"/>
    <w:tmpl w:val="CA721CDC"/>
    <w:lvl w:ilvl="0" w:tplc="3E047F4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0E31CC"/>
    <w:multiLevelType w:val="hybridMultilevel"/>
    <w:tmpl w:val="512C7A3E"/>
    <w:lvl w:ilvl="0" w:tplc="4102429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6D1241"/>
    <w:multiLevelType w:val="hybridMultilevel"/>
    <w:tmpl w:val="85EAC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0115D2"/>
    <w:multiLevelType w:val="hybridMultilevel"/>
    <w:tmpl w:val="845C595A"/>
    <w:lvl w:ilvl="0" w:tplc="C82E22A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E15333"/>
    <w:multiLevelType w:val="hybridMultilevel"/>
    <w:tmpl w:val="2AB24ABA"/>
    <w:lvl w:ilvl="0" w:tplc="CDE455C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260831"/>
    <w:multiLevelType w:val="hybridMultilevel"/>
    <w:tmpl w:val="037AC9E0"/>
    <w:lvl w:ilvl="0" w:tplc="3280C3D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607E0160"/>
    <w:multiLevelType w:val="hybridMultilevel"/>
    <w:tmpl w:val="CF800D04"/>
    <w:lvl w:ilvl="0" w:tplc="01A208B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BA1621"/>
    <w:multiLevelType w:val="hybridMultilevel"/>
    <w:tmpl w:val="323EED30"/>
    <w:lvl w:ilvl="0" w:tplc="3E047F4C">
      <w:start w:val="1"/>
      <w:numFmt w:val="bullet"/>
      <w:suff w:val="space"/>
      <w:lvlText w:val="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DD1"/>
    <w:rsid w:val="0000097B"/>
    <w:rsid w:val="000264CA"/>
    <w:rsid w:val="00134400"/>
    <w:rsid w:val="001A0DD1"/>
    <w:rsid w:val="00411EEB"/>
    <w:rsid w:val="004D24F4"/>
    <w:rsid w:val="004D7988"/>
    <w:rsid w:val="00511088"/>
    <w:rsid w:val="005B5E3B"/>
    <w:rsid w:val="00627E66"/>
    <w:rsid w:val="007622D1"/>
    <w:rsid w:val="007B2AB3"/>
    <w:rsid w:val="00864679"/>
    <w:rsid w:val="00915E6B"/>
    <w:rsid w:val="00A079C2"/>
    <w:rsid w:val="00A44C8D"/>
    <w:rsid w:val="00AA6808"/>
    <w:rsid w:val="00C3396B"/>
    <w:rsid w:val="00CB190A"/>
    <w:rsid w:val="00D066A2"/>
    <w:rsid w:val="00D95DAC"/>
    <w:rsid w:val="00EB619F"/>
    <w:rsid w:val="00F8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D2B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82BA1"/>
    <w:rPr>
      <w:color w:val="0000FF"/>
      <w:u w:val="single"/>
    </w:rPr>
  </w:style>
  <w:style w:type="character" w:customStyle="1" w:styleId="cite-bracket">
    <w:name w:val="cite-bracket"/>
    <w:basedOn w:val="a0"/>
    <w:rsid w:val="00F82BA1"/>
  </w:style>
  <w:style w:type="paragraph" w:styleId="a4">
    <w:name w:val="Title"/>
    <w:basedOn w:val="a"/>
    <w:next w:val="a"/>
    <w:link w:val="a5"/>
    <w:uiPriority w:val="10"/>
    <w:qFormat/>
    <w:rsid w:val="000009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Название Знак"/>
    <w:basedOn w:val="a0"/>
    <w:link w:val="a4"/>
    <w:uiPriority w:val="10"/>
    <w:rsid w:val="000009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Balloon Text"/>
    <w:basedOn w:val="a"/>
    <w:link w:val="a7"/>
    <w:uiPriority w:val="99"/>
    <w:semiHidden/>
    <w:unhideWhenUsed/>
    <w:rsid w:val="00EB619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7">
    <w:name w:val="Текст выноски Знак"/>
    <w:basedOn w:val="a0"/>
    <w:link w:val="a6"/>
    <w:uiPriority w:val="99"/>
    <w:semiHidden/>
    <w:rsid w:val="00EB619F"/>
    <w:rPr>
      <w:rFonts w:ascii="Tahoma" w:hAnsi="Tahoma" w:cs="Angsana New"/>
      <w:sz w:val="16"/>
      <w:szCs w:val="20"/>
    </w:rPr>
  </w:style>
  <w:style w:type="paragraph" w:styleId="a8">
    <w:name w:val="List Paragraph"/>
    <w:basedOn w:val="a"/>
    <w:uiPriority w:val="34"/>
    <w:qFormat/>
    <w:rsid w:val="00EB61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82BA1"/>
    <w:rPr>
      <w:color w:val="0000FF"/>
      <w:u w:val="single"/>
    </w:rPr>
  </w:style>
  <w:style w:type="character" w:customStyle="1" w:styleId="cite-bracket">
    <w:name w:val="cite-bracket"/>
    <w:basedOn w:val="a0"/>
    <w:rsid w:val="00F82BA1"/>
  </w:style>
  <w:style w:type="paragraph" w:styleId="a4">
    <w:name w:val="Title"/>
    <w:basedOn w:val="a"/>
    <w:next w:val="a"/>
    <w:link w:val="a5"/>
    <w:uiPriority w:val="10"/>
    <w:qFormat/>
    <w:rsid w:val="000009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Название Знак"/>
    <w:basedOn w:val="a0"/>
    <w:link w:val="a4"/>
    <w:uiPriority w:val="10"/>
    <w:rsid w:val="000009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Balloon Text"/>
    <w:basedOn w:val="a"/>
    <w:link w:val="a7"/>
    <w:uiPriority w:val="99"/>
    <w:semiHidden/>
    <w:unhideWhenUsed/>
    <w:rsid w:val="00EB619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7">
    <w:name w:val="Текст выноски Знак"/>
    <w:basedOn w:val="a0"/>
    <w:link w:val="a6"/>
    <w:uiPriority w:val="99"/>
    <w:semiHidden/>
    <w:rsid w:val="00EB619F"/>
    <w:rPr>
      <w:rFonts w:ascii="Tahoma" w:hAnsi="Tahoma" w:cs="Angsana New"/>
      <w:sz w:val="16"/>
      <w:szCs w:val="20"/>
    </w:rPr>
  </w:style>
  <w:style w:type="paragraph" w:styleId="a8">
    <w:name w:val="List Paragraph"/>
    <w:basedOn w:val="a"/>
    <w:uiPriority w:val="34"/>
    <w:qFormat/>
    <w:rsid w:val="00EB61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/index.php?title=%D0%93%D0%9E%D0%A1%D0%A2_%D0%A0_%D0%98%D0%A1%D0%9E/%D0%9C%D0%AD%D0%9A_9126-93&amp;action=edit&amp;redlink=1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ru.wikipedia.org/wiki/%D0%9A%D0%B0%D1%87%D0%B5%D1%81%D1%82%D0%B2%D0%BE_%D0%BF%D1%80%D0%BE%D0%B3%D1%80%D0%B0%D0%BC%D0%BC%D0%BD%D0%BE%D0%B3%D0%BE_%D0%BE%D0%B1%D0%B5%D1%81%D0%BF%D0%B5%D1%87%D0%B5%D0%BD%D0%B8%D1%8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1%D1%82%D0%B0%D0%BD%D0%B4%D0%B0%D1%80%D1%82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Halwa Эм</dc:creator>
  <cp:keywords/>
  <dc:description/>
  <cp:lastModifiedBy>User</cp:lastModifiedBy>
  <cp:revision>17</cp:revision>
  <dcterms:created xsi:type="dcterms:W3CDTF">2024-12-20T05:05:00Z</dcterms:created>
  <dcterms:modified xsi:type="dcterms:W3CDTF">2025-12-11T09:30:00Z</dcterms:modified>
</cp:coreProperties>
</file>