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189F" w:rsidRPr="00D0189F" w:rsidRDefault="00D0189F" w:rsidP="00D0189F">
      <w:pPr>
        <w:spacing w:after="36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0189F">
        <w:rPr>
          <w:rFonts w:ascii="Times New Roman" w:hAnsi="Times New Roman" w:cs="Times New Roman"/>
          <w:b/>
          <w:sz w:val="28"/>
          <w:szCs w:val="28"/>
        </w:rPr>
        <w:t>Стеганография в цифровых медиа как способ защиты авторских прав и обнаружения нарушений</w:t>
      </w:r>
      <w:r w:rsidR="00391CE1">
        <w:rPr>
          <w:rFonts w:ascii="Times New Roman" w:hAnsi="Times New Roman" w:cs="Times New Roman"/>
          <w:b/>
          <w:sz w:val="28"/>
          <w:szCs w:val="28"/>
        </w:rPr>
        <w:t xml:space="preserve"> (ТЫК)</w:t>
      </w:r>
    </w:p>
    <w:p w:rsidR="004F0222" w:rsidRPr="004F0222" w:rsidRDefault="004F0222" w:rsidP="00D0189F">
      <w:pPr>
        <w:spacing w:after="36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F02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Введение</w:t>
      </w:r>
    </w:p>
    <w:p w:rsidR="004F0222" w:rsidRPr="004F0222" w:rsidRDefault="004F0222" w:rsidP="00D0189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развитием цифровых технологий проблемы защиты интеллектуальной собственности приобрели особую актуальность. Фотографии, видеоролики, аудиофайлы и текстовые материалы могут быть быстро скопированы, изменены и распространены без согласия правообладателя. В этих условиях традиционные средства защиты </w:t>
      </w:r>
      <w:r w:rsidR="00D0189F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D0189F"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0189F">
        <w:rPr>
          <w:rFonts w:ascii="Times New Roman" w:eastAsia="Times New Roman" w:hAnsi="Times New Roman" w:cs="Times New Roman"/>
          <w:sz w:val="28"/>
          <w:szCs w:val="28"/>
          <w:lang w:eastAsia="ru-RU"/>
        </w:rPr>
        <w:t>юридические санкции, лицензии –</w:t>
      </w:r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оказываются недостаточными. Одним из технологически эффективных подходов является стеганография, то есть скрытие информации в цифровых объектах.</w:t>
      </w:r>
    </w:p>
    <w:p w:rsidR="004F0222" w:rsidRPr="004F0222" w:rsidRDefault="004F0222" w:rsidP="00D0189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отличие от криптографии, которая делает данные недоступными, стеганография маскирует сам факт существования информации. Это позволяет использовать цифровые </w:t>
      </w:r>
      <w:proofErr w:type="gramStart"/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>медиа не</w:t>
      </w:r>
      <w:proofErr w:type="gramEnd"/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только как средство передачи скрытых данных, но и как инструмент защиты авторских прав, идентификации источника распространения и обнаружения нарушений.</w:t>
      </w:r>
      <w:r w:rsidR="00391C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(ТЫК)</w:t>
      </w:r>
    </w:p>
    <w:p w:rsidR="004F0222" w:rsidRPr="004F0222" w:rsidRDefault="004F0222" w:rsidP="00D0189F">
      <w:pPr>
        <w:spacing w:before="360" w:after="24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F02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Понятие и принципы стеганографии в </w:t>
      </w:r>
      <w:proofErr w:type="gramStart"/>
      <w:r w:rsidRPr="004F02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цифровых</w:t>
      </w:r>
      <w:proofErr w:type="gramEnd"/>
      <w:r w:rsidRPr="004F02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медиа</w:t>
      </w:r>
    </w:p>
    <w:p w:rsidR="004F0222" w:rsidRPr="004F0222" w:rsidRDefault="004F0222" w:rsidP="00D0189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Стеганография </w:t>
      </w:r>
      <w:r w:rsidR="00D0189F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D0189F"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проце</w:t>
      </w:r>
      <w:proofErr w:type="gramStart"/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>сс скр</w:t>
      </w:r>
      <w:proofErr w:type="gramEnd"/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ытия данных внутри других данных таким образом, чтобы скрытое содержание невозможно было обнаружить невооружённым взглядом. В </w:t>
      </w:r>
      <w:proofErr w:type="gramStart"/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цифровых</w:t>
      </w:r>
      <w:proofErr w:type="gramEnd"/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медиа носителями скрытой информации становятся:</w:t>
      </w:r>
    </w:p>
    <w:p w:rsidR="004F0222" w:rsidRPr="004F0222" w:rsidRDefault="00A343D7" w:rsidP="00D0189F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изображения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bitmap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JPEG, PNG);</w:t>
      </w:r>
    </w:p>
    <w:p w:rsidR="004F0222" w:rsidRPr="004F0222" w:rsidRDefault="00A343D7" w:rsidP="00D0189F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аудио и видеофайлы;</w:t>
      </w:r>
    </w:p>
    <w:p w:rsidR="004F0222" w:rsidRPr="004F0222" w:rsidRDefault="00A343D7" w:rsidP="00D0189F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текстовые документы;</w:t>
      </w:r>
    </w:p>
    <w:p w:rsidR="004F0222" w:rsidRPr="004F0222" w:rsidRDefault="004F0222" w:rsidP="00D0189F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контейнеры смешанного формата (PDF, HTML).</w:t>
      </w:r>
    </w:p>
    <w:p w:rsidR="004F0222" w:rsidRPr="004F0222" w:rsidRDefault="004F0222" w:rsidP="00A343D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Основная идея заключается в минимальном, незаметном для человека изменении структуры </w:t>
      </w:r>
      <w:proofErr w:type="spellStart"/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>медиафайла</w:t>
      </w:r>
      <w:proofErr w:type="spellEnd"/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внедрения дополнительной информации. При этом сохраняется исходное качество и формат, что делает стеганографию особенно полезной для защиты авторских прав.</w:t>
      </w:r>
      <w:r w:rsidR="00391C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(ТЫК)</w:t>
      </w:r>
    </w:p>
    <w:p w:rsidR="004F0222" w:rsidRPr="004F0222" w:rsidRDefault="004F0222" w:rsidP="00A343D7">
      <w:pPr>
        <w:spacing w:before="360" w:after="24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F02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Роль стеганографии в защите интеллектуальной собственности</w:t>
      </w:r>
    </w:p>
    <w:p w:rsidR="004F0222" w:rsidRPr="004F0222" w:rsidRDefault="004F0222" w:rsidP="00D0189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 стеганографии в сфере авторского права сосредоточено вокруг следующих задач:</w:t>
      </w:r>
      <w:r w:rsidR="00391C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цифровые водяные знаки, защита от копирования, обнаружение изменений. </w:t>
      </w:r>
      <w:proofErr w:type="gramStart"/>
      <w:r w:rsidR="00391C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Рассмотрим каждый немного подробнее. </w:t>
      </w:r>
      <w:proofErr w:type="gramEnd"/>
      <w:r w:rsidR="00391CE1">
        <w:rPr>
          <w:rFonts w:ascii="Times New Roman" w:eastAsia="Times New Roman" w:hAnsi="Times New Roman" w:cs="Times New Roman"/>
          <w:sz w:val="28"/>
          <w:szCs w:val="28"/>
          <w:lang w:eastAsia="ru-RU"/>
        </w:rPr>
        <w:t>(ТЫК)</w:t>
      </w:r>
    </w:p>
    <w:p w:rsidR="004F0222" w:rsidRPr="004F0222" w:rsidRDefault="004F0222" w:rsidP="00A343D7">
      <w:pPr>
        <w:spacing w:before="240" w:after="24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F02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2.1. Цифровые водяные знаки (</w:t>
      </w:r>
      <w:proofErr w:type="spellStart"/>
      <w:r w:rsidRPr="004F02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Digital</w:t>
      </w:r>
      <w:proofErr w:type="spellEnd"/>
      <w:r w:rsidRPr="004F02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F02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Watermarking</w:t>
      </w:r>
      <w:proofErr w:type="spellEnd"/>
      <w:r w:rsidRPr="004F02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391CE1" w:rsidRDefault="004F0222" w:rsidP="00391CE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Цифровой водяной знак </w:t>
      </w:r>
      <w:r w:rsidR="00D0189F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D0189F"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скрытая информация, внедрённая в изображение, аудио или видео, </w:t>
      </w:r>
      <w:r w:rsidR="00391CE1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которая подтверждает авторство.</w:t>
      </w:r>
    </w:p>
    <w:p w:rsidR="00770976" w:rsidRPr="00770976" w:rsidRDefault="00770976" w:rsidP="00391CE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97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Основные свойства эффективного водяного знака:</w:t>
      </w:r>
    </w:p>
    <w:p w:rsidR="00770976" w:rsidRPr="00770976" w:rsidRDefault="00770976" w:rsidP="00770976">
      <w:pPr>
        <w:pStyle w:val="a5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97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незаметность</w:t>
      </w:r>
      <w:r w:rsidRPr="007709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770976">
        <w:rPr>
          <w:rFonts w:ascii="Times New Roman" w:eastAsia="Times New Roman" w:hAnsi="Times New Roman" w:cs="Times New Roman"/>
          <w:sz w:val="28"/>
          <w:szCs w:val="28"/>
          <w:lang w:eastAsia="ru-RU"/>
        </w:rPr>
        <w:t>человек не должен замечать изменений;</w:t>
      </w:r>
    </w:p>
    <w:p w:rsidR="00770976" w:rsidRPr="00770976" w:rsidRDefault="00770976" w:rsidP="00770976">
      <w:pPr>
        <w:pStyle w:val="a5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97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устойчивость</w:t>
      </w:r>
      <w:r w:rsidRPr="007709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770976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метка сохраняется после сжатия, изменен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ия размера, обработки фильтрами;</w:t>
      </w:r>
    </w:p>
    <w:p w:rsidR="00770976" w:rsidRPr="00770976" w:rsidRDefault="00770976" w:rsidP="00770976">
      <w:pPr>
        <w:pStyle w:val="a5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97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уникальность</w:t>
      </w:r>
      <w:r w:rsidRPr="007709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77097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 отличать разные копии одного и того же произведения;</w:t>
      </w:r>
    </w:p>
    <w:p w:rsidR="00770976" w:rsidRPr="00770976" w:rsidRDefault="00770976" w:rsidP="00770976">
      <w:pPr>
        <w:pStyle w:val="a5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97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автоматическая проверка</w:t>
      </w:r>
      <w:r w:rsidRPr="007709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77097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программы могут быстро считывать знак</w:t>
      </w:r>
    </w:p>
    <w:p w:rsidR="004F0222" w:rsidRPr="004F0222" w:rsidRDefault="004F0222" w:rsidP="0077097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Такой водяной знак может содержать:</w:t>
      </w:r>
    </w:p>
    <w:p w:rsidR="004F0222" w:rsidRPr="004F0222" w:rsidRDefault="00A343D7" w:rsidP="00A343D7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имя автора;</w:t>
      </w:r>
    </w:p>
    <w:p w:rsidR="004F0222" w:rsidRPr="004F0222" w:rsidRDefault="004F0222" w:rsidP="00A343D7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>ун</w:t>
      </w:r>
      <w:r w:rsidR="00A343D7">
        <w:rPr>
          <w:rFonts w:ascii="Times New Roman" w:eastAsia="Times New Roman" w:hAnsi="Times New Roman" w:cs="Times New Roman"/>
          <w:sz w:val="28"/>
          <w:szCs w:val="28"/>
          <w:lang w:eastAsia="ru-RU"/>
        </w:rPr>
        <w:t>икальный идентификатор лицензии;</w:t>
      </w:r>
    </w:p>
    <w:p w:rsidR="004F0222" w:rsidRPr="004F0222" w:rsidRDefault="00A343D7" w:rsidP="00A343D7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дату создания;</w:t>
      </w:r>
    </w:p>
    <w:p w:rsidR="004F0222" w:rsidRPr="004F0222" w:rsidRDefault="004F0222" w:rsidP="00A343D7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криптографический </w:t>
      </w:r>
      <w:proofErr w:type="spellStart"/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>хеш</w:t>
      </w:r>
      <w:proofErr w:type="spellEnd"/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7E08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End"/>
      <w:r w:rsidR="007E084F">
        <w:rPr>
          <w:rFonts w:ascii="Times New Roman" w:eastAsia="Times New Roman" w:hAnsi="Times New Roman" w:cs="Times New Roman"/>
          <w:sz w:val="28"/>
          <w:szCs w:val="28"/>
          <w:lang w:eastAsia="ru-RU"/>
        </w:rPr>
        <w:t>(ТЫК)</w:t>
      </w:r>
    </w:p>
    <w:p w:rsidR="004F0222" w:rsidRPr="004F0222" w:rsidRDefault="004F0222" w:rsidP="00A343D7">
      <w:pPr>
        <w:spacing w:before="240" w:after="24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F02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2.2. Защита от копирования и нелегального распространения</w:t>
      </w:r>
    </w:p>
    <w:p w:rsidR="00770976" w:rsidRDefault="00770976" w:rsidP="00D0189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976">
        <w:rPr>
          <w:rFonts w:ascii="Times New Roman" w:eastAsia="Times New Roman" w:hAnsi="Times New Roman" w:cs="Times New Roman"/>
          <w:sz w:val="28"/>
          <w:szCs w:val="28"/>
          <w:lang w:eastAsia="ru-RU"/>
        </w:rPr>
        <w:t>Стеганография применяется в си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стемах контроля цифровых копий. </w:t>
      </w:r>
      <w:r w:rsidRPr="00770976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Каждому пользователю может быть предоставлена уникальная копия файла, содержащая индивидуальный водяной знак. Если такая копия попад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</w:t>
      </w:r>
      <w:r w:rsidRPr="00770976">
        <w:rPr>
          <w:rFonts w:ascii="Times New Roman" w:eastAsia="Times New Roman" w:hAnsi="Times New Roman" w:cs="Times New Roman"/>
          <w:sz w:val="28"/>
          <w:szCs w:val="28"/>
          <w:lang w:eastAsia="ru-RU"/>
        </w:rPr>
        <w:t>т в нелегальный доступ, правообладатель сможет точно определить источник утечки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F0222" w:rsidRPr="004F0222" w:rsidRDefault="004F0222" w:rsidP="00D0189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Этот подход активно используется </w:t>
      </w:r>
      <w:proofErr w:type="gramStart"/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4F0222" w:rsidRPr="004F0222" w:rsidRDefault="004F0222" w:rsidP="00B17DE9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</w:t>
      </w:r>
      <w:r w:rsidR="00B17DE9">
        <w:rPr>
          <w:rFonts w:ascii="Times New Roman" w:eastAsia="Times New Roman" w:hAnsi="Times New Roman" w:cs="Times New Roman"/>
          <w:sz w:val="28"/>
          <w:szCs w:val="28"/>
          <w:lang w:eastAsia="ru-RU"/>
        </w:rPr>
        <w:t>х</w:t>
      </w:r>
      <w:proofErr w:type="gramEnd"/>
      <w:r w:rsidR="00B17D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распространения </w:t>
      </w:r>
      <w:proofErr w:type="spellStart"/>
      <w:r w:rsidR="00B17DE9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видеоконтента</w:t>
      </w:r>
      <w:proofErr w:type="spellEnd"/>
      <w:r w:rsidR="00B17DE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4F0222" w:rsidRPr="004F0222" w:rsidRDefault="00B17DE9" w:rsidP="00B17DE9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подписочных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сервисах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4F0222" w:rsidRPr="004F0222" w:rsidRDefault="004F0222" w:rsidP="00B17DE9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корпоративных </w:t>
      </w:r>
      <w:proofErr w:type="gramStart"/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платформах</w:t>
      </w:r>
      <w:proofErr w:type="gramEnd"/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F0222" w:rsidRPr="004F0222" w:rsidRDefault="004F0222" w:rsidP="00B17DE9">
      <w:pPr>
        <w:spacing w:before="240" w:after="24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F02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2.3. Обнаружение изменения или подделки файлов</w:t>
      </w:r>
    </w:p>
    <w:p w:rsidR="004F0222" w:rsidRPr="004F0222" w:rsidRDefault="004F0222" w:rsidP="00D0189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>Стеганография позволяет обнаружить:</w:t>
      </w:r>
    </w:p>
    <w:p w:rsidR="004F0222" w:rsidRPr="004F0222" w:rsidRDefault="00B17DE9" w:rsidP="00B17DE9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монтаж;</w:t>
      </w:r>
    </w:p>
    <w:p w:rsidR="004F0222" w:rsidRPr="004F0222" w:rsidRDefault="00B17DE9" w:rsidP="00B17DE9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манипуляцию изображениями;</w:t>
      </w:r>
    </w:p>
    <w:p w:rsidR="004F0222" w:rsidRPr="004F0222" w:rsidRDefault="004F0222" w:rsidP="00B17DE9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удаление частей аудио/видео.</w:t>
      </w:r>
    </w:p>
    <w:p w:rsidR="004F0222" w:rsidRPr="004F0222" w:rsidRDefault="004F0222" w:rsidP="00B17DE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Скрытая контрольная сумма сравнивается с фактическим содержимым </w:t>
      </w:r>
      <w:r w:rsidR="00B17D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расхождение указывает на фальсификацию.</w:t>
      </w:r>
      <w:r w:rsidR="007E08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(ТЫК)</w:t>
      </w:r>
    </w:p>
    <w:p w:rsidR="004F0222" w:rsidRPr="004F0222" w:rsidRDefault="004F0222" w:rsidP="00B17DE9">
      <w:pPr>
        <w:spacing w:before="360" w:after="24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F02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 Основные методы стеганографии в </w:t>
      </w:r>
      <w:proofErr w:type="gramStart"/>
      <w:r w:rsidRPr="004F02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цифровых</w:t>
      </w:r>
      <w:proofErr w:type="gramEnd"/>
      <w:r w:rsidRPr="004F02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медиа</w:t>
      </w:r>
    </w:p>
    <w:p w:rsidR="004F0222" w:rsidRPr="004F0222" w:rsidRDefault="004F0222" w:rsidP="00B17DE9">
      <w:pPr>
        <w:spacing w:before="240" w:after="24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4F02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3.1. LSB-</w:t>
      </w:r>
      <w:r w:rsidRPr="004F02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</w:t>
      </w:r>
      <w:r w:rsidRPr="004F02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(Least Significant Bit)</w:t>
      </w:r>
    </w:p>
    <w:p w:rsidR="00770976" w:rsidRPr="00770976" w:rsidRDefault="00770976" w:rsidP="0077097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976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Этот метод является одним из самых простых и популярных. Он основан на замене младших битов в данных:</w:t>
      </w:r>
    </w:p>
    <w:p w:rsidR="00770976" w:rsidRPr="00770976" w:rsidRDefault="00770976" w:rsidP="00770976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976">
        <w:rPr>
          <w:rFonts w:ascii="Times New Roman" w:eastAsia="Times New Roman" w:hAnsi="Times New Roman" w:cs="Times New Roman"/>
          <w:sz w:val="28"/>
          <w:szCs w:val="28"/>
          <w:lang w:eastAsia="ru-RU"/>
        </w:rPr>
        <w:t>в изображениях — в цветовых компонентах пикселов,</w:t>
      </w:r>
    </w:p>
    <w:p w:rsidR="00770976" w:rsidRPr="00770976" w:rsidRDefault="00770976" w:rsidP="00770976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9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аудиофайлах — в последнем бите </w:t>
      </w:r>
      <w:proofErr w:type="gramStart"/>
      <w:r w:rsidRPr="00770976">
        <w:rPr>
          <w:rFonts w:ascii="Times New Roman" w:eastAsia="Times New Roman" w:hAnsi="Times New Roman" w:cs="Times New Roman"/>
          <w:sz w:val="28"/>
          <w:szCs w:val="28"/>
          <w:lang w:eastAsia="ru-RU"/>
        </w:rPr>
        <w:t>звуковых</w:t>
      </w:r>
      <w:proofErr w:type="gramEnd"/>
      <w:r w:rsidRPr="007709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семплов.</w:t>
      </w:r>
    </w:p>
    <w:p w:rsidR="004F0222" w:rsidRPr="004F0222" w:rsidRDefault="00770976" w:rsidP="0077097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9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Изменение младшего бита практически не влияет на качество, поэтому LSB-метод </w:t>
      </w:r>
      <w:proofErr w:type="gramStart"/>
      <w:r w:rsidRPr="00770976">
        <w:rPr>
          <w:rFonts w:ascii="Times New Roman" w:eastAsia="Times New Roman" w:hAnsi="Times New Roman" w:cs="Times New Roman"/>
          <w:sz w:val="28"/>
          <w:szCs w:val="28"/>
          <w:lang w:eastAsia="ru-RU"/>
        </w:rPr>
        <w:t>незаметен</w:t>
      </w:r>
      <w:proofErr w:type="gramEnd"/>
      <w:r w:rsidRPr="00770976">
        <w:rPr>
          <w:rFonts w:ascii="Times New Roman" w:eastAsia="Times New Roman" w:hAnsi="Times New Roman" w:cs="Times New Roman"/>
          <w:sz w:val="28"/>
          <w:szCs w:val="28"/>
          <w:lang w:eastAsia="ru-RU"/>
        </w:rPr>
        <w:t>. Однако он уязвим к сжатию и фильтрации, поэтому подходит для простых, но не защищённых решений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F0222" w:rsidRPr="004F0222" w:rsidRDefault="004F0222" w:rsidP="00B17DE9">
      <w:pPr>
        <w:spacing w:before="240" w:after="24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F02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3.2. Частотные методы (DCT, DWT)</w:t>
      </w:r>
    </w:p>
    <w:p w:rsidR="002C6AF5" w:rsidRPr="002C6AF5" w:rsidRDefault="002C6AF5" w:rsidP="002C6A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6AF5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Более продвинутый подход — встраивание данных в частотную область.</w:t>
      </w:r>
    </w:p>
    <w:p w:rsidR="002C6AF5" w:rsidRPr="002C6AF5" w:rsidRDefault="002C6AF5" w:rsidP="002C6A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:rsidR="002C6AF5" w:rsidRPr="002C6AF5" w:rsidRDefault="002C6AF5" w:rsidP="002C6AF5">
      <w:pPr>
        <w:pStyle w:val="a5"/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6AF5">
        <w:rPr>
          <w:rFonts w:ascii="Times New Roman" w:eastAsia="Times New Roman" w:hAnsi="Times New Roman" w:cs="Times New Roman"/>
          <w:sz w:val="28"/>
          <w:szCs w:val="28"/>
          <w:lang w:eastAsia="ru-RU"/>
        </w:rPr>
        <w:t>DCT используется в JPEG, где изображение разбивается на блоки и преобразуется в набор частот;</w:t>
      </w:r>
    </w:p>
    <w:p w:rsidR="002C6AF5" w:rsidRPr="002C6AF5" w:rsidRDefault="002C6AF5" w:rsidP="002C6AF5">
      <w:pPr>
        <w:pStyle w:val="a5"/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6AF5">
        <w:rPr>
          <w:rFonts w:ascii="Times New Roman" w:eastAsia="Times New Roman" w:hAnsi="Times New Roman" w:cs="Times New Roman"/>
          <w:sz w:val="28"/>
          <w:szCs w:val="28"/>
          <w:lang w:eastAsia="ru-RU"/>
        </w:rPr>
        <w:t>DWT (</w:t>
      </w:r>
      <w:proofErr w:type="spellStart"/>
      <w:r w:rsidRPr="002C6AF5">
        <w:rPr>
          <w:rFonts w:ascii="Times New Roman" w:eastAsia="Times New Roman" w:hAnsi="Times New Roman" w:cs="Times New Roman"/>
          <w:sz w:val="28"/>
          <w:szCs w:val="28"/>
          <w:lang w:eastAsia="ru-RU"/>
        </w:rPr>
        <w:t>вейвлеты</w:t>
      </w:r>
      <w:proofErr w:type="spellEnd"/>
      <w:r w:rsidRPr="002C6AF5">
        <w:rPr>
          <w:rFonts w:ascii="Times New Roman" w:eastAsia="Times New Roman" w:hAnsi="Times New Roman" w:cs="Times New Roman"/>
          <w:sz w:val="28"/>
          <w:szCs w:val="28"/>
          <w:lang w:eastAsia="ru-RU"/>
        </w:rPr>
        <w:t>) применяется для изображений высокого качества и обеспечивает устойчивость к изменению масштаба, повороту и сжатию.</w:t>
      </w:r>
    </w:p>
    <w:p w:rsidR="004F0222" w:rsidRPr="004F0222" w:rsidRDefault="002C6AF5" w:rsidP="002C6A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6AF5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Частотные методы сложнее в реализации, но дают лучший компромисс между незаметностью и устойчивостью.</w:t>
      </w:r>
    </w:p>
    <w:p w:rsidR="004F0222" w:rsidRPr="004F0222" w:rsidRDefault="004F0222" w:rsidP="00B17DE9">
      <w:pPr>
        <w:spacing w:before="240" w:after="24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F02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3.3. Текстовые скрытые каналы</w:t>
      </w:r>
    </w:p>
    <w:p w:rsidR="004F0222" w:rsidRPr="004F0222" w:rsidRDefault="004F0222" w:rsidP="00D0189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>В HTML, PDF, документах могут прятаться данные с помощью:</w:t>
      </w:r>
    </w:p>
    <w:p w:rsidR="004F0222" w:rsidRPr="004F0222" w:rsidRDefault="004F0222" w:rsidP="00B17DE9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невидимых символов (</w:t>
      </w:r>
      <w:proofErr w:type="spellStart"/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>Zero-Width</w:t>
      </w:r>
      <w:proofErr w:type="spellEnd"/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>),</w:t>
      </w:r>
    </w:p>
    <w:p w:rsidR="004F0222" w:rsidRPr="004F0222" w:rsidRDefault="004F0222" w:rsidP="00B17DE9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пробелов</w:t>
      </w:r>
      <w:r w:rsidRPr="004F02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4F02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табуляций</w:t>
      </w:r>
      <w:r w:rsidRPr="004F02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(Whitespace Steganography),</w:t>
      </w:r>
    </w:p>
    <w:p w:rsidR="004F0222" w:rsidRPr="004F0222" w:rsidRDefault="004F0222" w:rsidP="00B17DE9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структуры форматирования.</w:t>
      </w:r>
    </w:p>
    <w:p w:rsidR="004F0222" w:rsidRPr="004F0222" w:rsidRDefault="004F0222" w:rsidP="00B17DE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контексте авторских прав такие методы используются для защиты текстовых произведений.</w:t>
      </w:r>
      <w:r w:rsidR="007E08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(ТЫК)</w:t>
      </w:r>
    </w:p>
    <w:p w:rsidR="004F0222" w:rsidRPr="004F0222" w:rsidRDefault="004F0222" w:rsidP="00B17DE9">
      <w:pPr>
        <w:spacing w:before="360" w:after="24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F02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 </w:t>
      </w:r>
      <w:proofErr w:type="spellStart"/>
      <w:r w:rsidRPr="004F02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Стегоанализ</w:t>
      </w:r>
      <w:proofErr w:type="spellEnd"/>
      <w:r w:rsidRPr="004F02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 выявление нарушений</w:t>
      </w:r>
    </w:p>
    <w:p w:rsidR="004F0222" w:rsidRPr="004F0222" w:rsidRDefault="00F0320C" w:rsidP="00D0189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0320C">
        <w:rPr>
          <w:rFonts w:ascii="Times New Roman" w:eastAsia="Times New Roman" w:hAnsi="Times New Roman" w:cs="Times New Roman"/>
          <w:sz w:val="28"/>
          <w:szCs w:val="28"/>
          <w:lang w:eastAsia="ru-RU"/>
        </w:rPr>
        <w:t>Стегоанализ</w:t>
      </w:r>
      <w:proofErr w:type="spellEnd"/>
      <w:r w:rsidRPr="00F032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 </w:t>
      </w:r>
      <w:r w:rsidRPr="00F0320C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совокупность методов, направленных на обнаружение скрытой информации. Он необходим как для обнаружения попыток сокрытия данных злоумышленниками, так и для проверки подлинности цифрового контента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4F0222"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обнаружения скрытых водяных знаков и проверки авторства применяют:</w:t>
      </w:r>
    </w:p>
    <w:p w:rsidR="004F0222" w:rsidRPr="00F0320C" w:rsidRDefault="004F0222" w:rsidP="00F0320C">
      <w:pPr>
        <w:pStyle w:val="a5"/>
        <w:numPr>
          <w:ilvl w:val="0"/>
          <w:numId w:val="20"/>
        </w:num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032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Статистический анализ</w:t>
      </w:r>
      <w:r w:rsidR="00F032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F032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="00F0320C" w:rsidRPr="00F0320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</w:t>
      </w:r>
      <w:r w:rsidRPr="00F0320C">
        <w:rPr>
          <w:rFonts w:ascii="Times New Roman" w:eastAsia="Times New Roman" w:hAnsi="Times New Roman" w:cs="Times New Roman"/>
          <w:sz w:val="28"/>
          <w:szCs w:val="28"/>
          <w:lang w:eastAsia="ru-RU"/>
        </w:rPr>
        <w:t>озволяет выявить аномалии в распределении битов.</w:t>
      </w:r>
    </w:p>
    <w:p w:rsidR="004F0222" w:rsidRPr="00F0320C" w:rsidRDefault="004F0222" w:rsidP="00F0320C">
      <w:pPr>
        <w:pStyle w:val="a5"/>
        <w:numPr>
          <w:ilvl w:val="0"/>
          <w:numId w:val="20"/>
        </w:num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032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Спектральный анализ</w:t>
      </w:r>
      <w:r w:rsidR="00F032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F032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="00F0320C" w:rsidRPr="00F0320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</w:t>
      </w:r>
      <w:r w:rsidRPr="00F0320C">
        <w:rPr>
          <w:rFonts w:ascii="Times New Roman" w:eastAsia="Times New Roman" w:hAnsi="Times New Roman" w:cs="Times New Roman"/>
          <w:sz w:val="28"/>
          <w:szCs w:val="28"/>
          <w:lang w:eastAsia="ru-RU"/>
        </w:rPr>
        <w:t>спользуется для поиска скрытой информации в частотной области.</w:t>
      </w:r>
    </w:p>
    <w:p w:rsidR="004F0222" w:rsidRPr="00F0320C" w:rsidRDefault="004F0222" w:rsidP="00F0320C">
      <w:pPr>
        <w:pStyle w:val="a5"/>
        <w:numPr>
          <w:ilvl w:val="0"/>
          <w:numId w:val="20"/>
        </w:num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F032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Нейросетевые</w:t>
      </w:r>
      <w:proofErr w:type="spellEnd"/>
      <w:r w:rsidRPr="00F032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методы</w:t>
      </w:r>
      <w:r w:rsidR="00F032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F032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="00F0320C" w:rsidRPr="00F0320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</w:t>
      </w:r>
      <w:r w:rsidRPr="00F0320C">
        <w:rPr>
          <w:rFonts w:ascii="Times New Roman" w:eastAsia="Times New Roman" w:hAnsi="Times New Roman" w:cs="Times New Roman"/>
          <w:sz w:val="28"/>
          <w:szCs w:val="28"/>
          <w:lang w:eastAsia="ru-RU"/>
        </w:rPr>
        <w:t>овременные модели обучаются выявлять даже сложные формы стеганографии в изображениях.</w:t>
      </w:r>
    </w:p>
    <w:p w:rsidR="004F0222" w:rsidRPr="00F0320C" w:rsidRDefault="004F0222" w:rsidP="00F0320C">
      <w:pPr>
        <w:pStyle w:val="a5"/>
        <w:numPr>
          <w:ilvl w:val="0"/>
          <w:numId w:val="20"/>
        </w:num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032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Сравнительный анализ </w:t>
      </w:r>
      <w:proofErr w:type="spellStart"/>
      <w:r w:rsidRPr="00F032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хешей</w:t>
      </w:r>
      <w:proofErr w:type="spellEnd"/>
      <w:r w:rsidRPr="00F032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сигнатур</w:t>
      </w:r>
      <w:r w:rsidR="00F032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F032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="00F0320C" w:rsidRPr="00F0320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</w:t>
      </w:r>
      <w:r w:rsidRPr="00F032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роверяется соответствие </w:t>
      </w:r>
      <w:proofErr w:type="spellStart"/>
      <w:r w:rsidRPr="00F0320C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внедрованной</w:t>
      </w:r>
      <w:proofErr w:type="spellEnd"/>
      <w:r w:rsidRPr="00F032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контрольной метки исходному содержимому.</w:t>
      </w:r>
      <w:r w:rsidR="00D240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(ТЫК)</w:t>
      </w:r>
    </w:p>
    <w:p w:rsidR="004F0222" w:rsidRPr="004F0222" w:rsidRDefault="004F0222" w:rsidP="00B17DE9">
      <w:pPr>
        <w:spacing w:before="360" w:after="24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F02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Применение стеганографии в защите авторских прав</w:t>
      </w:r>
    </w:p>
    <w:p w:rsidR="004F0222" w:rsidRPr="004F0222" w:rsidRDefault="004F0222" w:rsidP="00B17DE9">
      <w:pPr>
        <w:spacing w:before="240" w:after="24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F02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5.1. Мультимедийные платформы</w:t>
      </w:r>
    </w:p>
    <w:p w:rsidR="004F0222" w:rsidRPr="004F0222" w:rsidRDefault="004F0222" w:rsidP="00D0189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>Крупные сервисы (</w:t>
      </w:r>
      <w:proofErr w:type="spellStart"/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>Netflix</w:t>
      </w:r>
      <w:proofErr w:type="spellEnd"/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>Spotify</w:t>
      </w:r>
      <w:proofErr w:type="spellEnd"/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>YouTube</w:t>
      </w:r>
      <w:proofErr w:type="spellEnd"/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используют </w:t>
      </w:r>
      <w:proofErr w:type="spellStart"/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>стеганографические</w:t>
      </w:r>
      <w:proofErr w:type="spellEnd"/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алгоритмы </w:t>
      </w:r>
      <w:proofErr w:type="gramStart"/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proofErr w:type="gramEnd"/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4F0222" w:rsidRPr="004F0222" w:rsidRDefault="00B17DE9" w:rsidP="00B17DE9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защиты кино и музыки;</w:t>
      </w:r>
    </w:p>
    <w:p w:rsidR="004F0222" w:rsidRPr="004F0222" w:rsidRDefault="004F0222" w:rsidP="00B17DE9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предотвращения утечек</w:t>
      </w:r>
      <w:r w:rsidR="00B17DE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4F0222" w:rsidRPr="004F0222" w:rsidRDefault="004F0222" w:rsidP="00B17DE9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водяных знаков по времени воспроизведения.</w:t>
      </w:r>
    </w:p>
    <w:p w:rsidR="004F0222" w:rsidRPr="004F0222" w:rsidRDefault="004F0222" w:rsidP="00B17DE9">
      <w:pPr>
        <w:spacing w:before="240" w:after="24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F02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5.2. Цифровая фотография</w:t>
      </w:r>
    </w:p>
    <w:p w:rsidR="004F0222" w:rsidRPr="004F0222" w:rsidRDefault="00F0320C" w:rsidP="00F0320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20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Профессиональные камеры и телефоны иногда добавляют скрытые подписи для защиты метаданных, что помогает доказать авторство снимков</w:t>
      </w:r>
      <w:r w:rsidR="004F0222"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F0222" w:rsidRPr="004F0222" w:rsidRDefault="004F0222" w:rsidP="00B17DE9">
      <w:pPr>
        <w:spacing w:before="240" w:after="24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F02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5.3. Художественные и рекламные материалы</w:t>
      </w:r>
    </w:p>
    <w:p w:rsidR="004F0222" w:rsidRPr="004F0222" w:rsidRDefault="00F0320C" w:rsidP="00F0320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20C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Компании скрывают свои логотипы и ключевые данные в изображениях, чтобы предотвратить незаконное использование в коммерческих целях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F0222" w:rsidRPr="004F0222" w:rsidRDefault="004F0222" w:rsidP="00B17DE9">
      <w:pPr>
        <w:spacing w:before="240" w:after="24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F02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5.4. Отслеживание нарушений</w:t>
      </w:r>
    </w:p>
    <w:p w:rsidR="004F0222" w:rsidRPr="004F0222" w:rsidRDefault="004F0222" w:rsidP="00D0189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Органы правопорядка и компании используют цифровые водяные знаки при расследовании:</w:t>
      </w:r>
    </w:p>
    <w:p w:rsidR="004F0222" w:rsidRPr="004F0222" w:rsidRDefault="00F0320C" w:rsidP="00B17DE9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пиратства;</w:t>
      </w:r>
    </w:p>
    <w:p w:rsidR="004F0222" w:rsidRPr="004F0222" w:rsidRDefault="00F0320C" w:rsidP="00B17DE9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нелегальных трансляций;</w:t>
      </w:r>
    </w:p>
    <w:p w:rsidR="004F0222" w:rsidRPr="004F0222" w:rsidRDefault="004F0222" w:rsidP="00B17DE9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плагиата.</w:t>
      </w:r>
      <w:r w:rsidR="00D240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End"/>
      <w:r w:rsidR="00D240A8">
        <w:rPr>
          <w:rFonts w:ascii="Times New Roman" w:eastAsia="Times New Roman" w:hAnsi="Times New Roman" w:cs="Times New Roman"/>
          <w:sz w:val="28"/>
          <w:szCs w:val="28"/>
          <w:lang w:eastAsia="ru-RU"/>
        </w:rPr>
        <w:t>(ТЫК</w:t>
      </w:r>
      <w:bookmarkStart w:id="0" w:name="_GoBack"/>
      <w:bookmarkEnd w:id="0"/>
      <w:r w:rsidR="00D240A8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4F0222" w:rsidRPr="004F0222" w:rsidRDefault="004F0222" w:rsidP="00B17DE9">
      <w:pPr>
        <w:spacing w:before="360" w:after="24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F02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Заключение</w:t>
      </w:r>
    </w:p>
    <w:p w:rsidR="004F0222" w:rsidRPr="004F0222" w:rsidRDefault="004F0222" w:rsidP="00D0189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>Стеганография в цифровых медиа является эффективным и технологически прогрессивным средством защиты авторских прав. Она позволяет не только подтверждать подлинность цифровых объектов, но и обеспечивать идентификацию нарушителей, отслеживать распространение контента и защищать от фальсификаций.</w:t>
      </w:r>
    </w:p>
    <w:p w:rsidR="007521B0" w:rsidRPr="004F0222" w:rsidRDefault="004F0222" w:rsidP="00D0189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Современное развитие стеганографии </w:t>
      </w:r>
      <w:r w:rsidR="007709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особенно методы DWT, </w:t>
      </w:r>
      <w:proofErr w:type="spellStart"/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нейросетевые</w:t>
      </w:r>
      <w:proofErr w:type="spellEnd"/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алгоритмы и маркировка индивидуальных копий </w:t>
      </w:r>
      <w:r w:rsidR="007709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4F022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делает её важной частью систем информационной безопасности и интеллектуальной собственности. В условиях растущих угроз цифрового пиратства стеганография становится ключевым элементом комплексной защиты цифровых материалов.</w:t>
      </w:r>
    </w:p>
    <w:sectPr w:rsidR="007521B0" w:rsidRPr="004F02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531BD"/>
    <w:multiLevelType w:val="multilevel"/>
    <w:tmpl w:val="ECCAB584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780025"/>
    <w:multiLevelType w:val="hybridMultilevel"/>
    <w:tmpl w:val="DE6ED320"/>
    <w:lvl w:ilvl="0" w:tplc="64C8A54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1D0A3EEC"/>
    <w:multiLevelType w:val="multilevel"/>
    <w:tmpl w:val="DBD4F33A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292335"/>
    <w:multiLevelType w:val="multilevel"/>
    <w:tmpl w:val="E4BCBD16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BC72C9"/>
    <w:multiLevelType w:val="multilevel"/>
    <w:tmpl w:val="47B417AA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7654D2"/>
    <w:multiLevelType w:val="multilevel"/>
    <w:tmpl w:val="8FAC6400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EF6854"/>
    <w:multiLevelType w:val="multilevel"/>
    <w:tmpl w:val="B8227D0A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A06CB3"/>
    <w:multiLevelType w:val="multilevel"/>
    <w:tmpl w:val="4C608F8E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4D712E"/>
    <w:multiLevelType w:val="multilevel"/>
    <w:tmpl w:val="50F40CD4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F40F5B"/>
    <w:multiLevelType w:val="multilevel"/>
    <w:tmpl w:val="8FAC6400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74A31F5"/>
    <w:multiLevelType w:val="multilevel"/>
    <w:tmpl w:val="D8D4D3AE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8417CDE"/>
    <w:multiLevelType w:val="multilevel"/>
    <w:tmpl w:val="D7B8500E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8B558C4"/>
    <w:multiLevelType w:val="multilevel"/>
    <w:tmpl w:val="42A08730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1071611"/>
    <w:multiLevelType w:val="multilevel"/>
    <w:tmpl w:val="8F58ABB8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B2718AA"/>
    <w:multiLevelType w:val="multilevel"/>
    <w:tmpl w:val="A9C09F3E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EE22436"/>
    <w:multiLevelType w:val="multilevel"/>
    <w:tmpl w:val="5FD29702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13F598F"/>
    <w:multiLevelType w:val="multilevel"/>
    <w:tmpl w:val="759EA176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5586F72"/>
    <w:multiLevelType w:val="multilevel"/>
    <w:tmpl w:val="787CBB1C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F106093"/>
    <w:multiLevelType w:val="multilevel"/>
    <w:tmpl w:val="050A8B76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14"/>
  </w:num>
  <w:num w:numId="5">
    <w:abstractNumId w:val="13"/>
  </w:num>
  <w:num w:numId="6">
    <w:abstractNumId w:val="16"/>
  </w:num>
  <w:num w:numId="7">
    <w:abstractNumId w:val="18"/>
  </w:num>
  <w:num w:numId="8">
    <w:abstractNumId w:val="10"/>
  </w:num>
  <w:num w:numId="9">
    <w:abstractNumId w:val="17"/>
  </w:num>
  <w:num w:numId="10">
    <w:abstractNumId w:val="11"/>
  </w:num>
  <w:num w:numId="11">
    <w:abstractNumId w:val="4"/>
  </w:num>
  <w:num w:numId="12">
    <w:abstractNumId w:val="0"/>
  </w:num>
  <w:num w:numId="13">
    <w:abstractNumId w:val="15"/>
  </w:num>
  <w:num w:numId="14">
    <w:abstractNumId w:val="12"/>
  </w:num>
  <w:num w:numId="15">
    <w:abstractNumId w:val="2"/>
  </w:num>
  <w:num w:numId="16">
    <w:abstractNumId w:val="6"/>
  </w:num>
  <w:num w:numId="17">
    <w:abstractNumId w:val="9"/>
  </w:num>
  <w:num w:numId="18">
    <w:abstractNumId w:val="8"/>
  </w:num>
  <w:num w:numId="19">
    <w:abstractNumId w:val="10"/>
    <w:lvlOverride w:ilvl="0">
      <w:lvl w:ilvl="0">
        <w:start w:val="1"/>
        <w:numFmt w:val="bullet"/>
        <w:suff w:val="space"/>
        <w:lvlText w:val=""/>
        <w:lvlJc w:val="left"/>
        <w:pPr>
          <w:ind w:left="0" w:firstLine="709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3C10"/>
    <w:rsid w:val="002C6AF5"/>
    <w:rsid w:val="00391CE1"/>
    <w:rsid w:val="004F0222"/>
    <w:rsid w:val="00693C10"/>
    <w:rsid w:val="007521B0"/>
    <w:rsid w:val="00770976"/>
    <w:rsid w:val="007E084F"/>
    <w:rsid w:val="00A343D7"/>
    <w:rsid w:val="00B17DE9"/>
    <w:rsid w:val="00D0189F"/>
    <w:rsid w:val="00D240A8"/>
    <w:rsid w:val="00F03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F02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F02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F022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F022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4F0222"/>
    <w:rPr>
      <w:b/>
      <w:bCs/>
    </w:rPr>
  </w:style>
  <w:style w:type="paragraph" w:styleId="a4">
    <w:name w:val="Normal (Web)"/>
    <w:basedOn w:val="a"/>
    <w:uiPriority w:val="99"/>
    <w:semiHidden/>
    <w:unhideWhenUsed/>
    <w:rsid w:val="004F02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77097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F02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F02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F022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F022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4F0222"/>
    <w:rPr>
      <w:b/>
      <w:bCs/>
    </w:rPr>
  </w:style>
  <w:style w:type="paragraph" w:styleId="a4">
    <w:name w:val="Normal (Web)"/>
    <w:basedOn w:val="a"/>
    <w:uiPriority w:val="99"/>
    <w:semiHidden/>
    <w:unhideWhenUsed/>
    <w:rsid w:val="004F02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7709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40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966</Words>
  <Characters>5508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2025-11-17T22:24:00Z</dcterms:created>
  <dcterms:modified xsi:type="dcterms:W3CDTF">2025-11-18T07:29:00Z</dcterms:modified>
</cp:coreProperties>
</file>