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3532" w:rsidRPr="0031777F" w:rsidRDefault="00CB7B9C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31777F">
        <w:rPr>
          <w:highlight w:val="green"/>
          <w:lang w:val="ru-RU"/>
        </w:rPr>
        <w:t xml:space="preserve">Название кафедры на </w:t>
      </w:r>
      <w:proofErr w:type="spellStart"/>
      <w:r w:rsidRPr="0031777F">
        <w:rPr>
          <w:highlight w:val="green"/>
          <w:lang w:val="ru-RU"/>
        </w:rPr>
        <w:t>титульнике</w:t>
      </w:r>
      <w:proofErr w:type="spellEnd"/>
      <w:r w:rsidRPr="0031777F">
        <w:rPr>
          <w:highlight w:val="green"/>
          <w:lang w:val="ru-RU"/>
        </w:rPr>
        <w:t xml:space="preserve"> меняем на ПИ, так как на ней делаем </w:t>
      </w:r>
      <w:proofErr w:type="spellStart"/>
      <w:r w:rsidRPr="0031777F">
        <w:rPr>
          <w:highlight w:val="green"/>
          <w:lang w:val="ru-RU"/>
        </w:rPr>
        <w:t>курсач</w:t>
      </w:r>
      <w:proofErr w:type="spellEnd"/>
      <w:r w:rsidRPr="0031777F">
        <w:rPr>
          <w:highlight w:val="green"/>
          <w:lang w:val="ru-RU"/>
        </w:rPr>
        <w:t xml:space="preserve"> </w:t>
      </w:r>
    </w:p>
    <w:p w:rsidR="00CB7B9C" w:rsidRPr="0031777F" w:rsidRDefault="00CB7B9C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31777F">
        <w:rPr>
          <w:highlight w:val="green"/>
          <w:lang w:val="ru-RU"/>
        </w:rPr>
        <w:t xml:space="preserve">Я уже не ассистент) </w:t>
      </w:r>
    </w:p>
    <w:p w:rsidR="00CB7B9C" w:rsidRDefault="00CB7B9C" w:rsidP="00CB7B9C">
      <w:pPr>
        <w:pStyle w:val="a7"/>
        <w:rPr>
          <w:lang w:val="ru-RU"/>
        </w:rPr>
      </w:pPr>
      <w:r w:rsidRPr="00CB7B9C">
        <w:rPr>
          <w:noProof/>
          <w:lang w:val="ru-RU" w:eastAsia="ru-RU"/>
        </w:rPr>
        <w:drawing>
          <wp:inline distT="0" distB="0" distL="0" distR="0" wp14:anchorId="6AC5D9A1" wp14:editId="3EAD825A">
            <wp:extent cx="4548851" cy="664739"/>
            <wp:effectExtent l="0" t="0" r="0" b="0"/>
            <wp:docPr id="312132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32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8321" cy="6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B9C" w:rsidRDefault="00CB7B9C" w:rsidP="00CB7B9C">
      <w:pPr>
        <w:pStyle w:val="a7"/>
        <w:rPr>
          <w:lang w:val="ru-RU"/>
        </w:rPr>
      </w:pPr>
    </w:p>
    <w:p w:rsidR="00CB7B9C" w:rsidRPr="0031777F" w:rsidRDefault="00CB7B9C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31777F">
        <w:rPr>
          <w:highlight w:val="green"/>
          <w:lang w:val="ru-RU"/>
        </w:rPr>
        <w:t xml:space="preserve">Страница введения должна быть у вас 6 в нумерации, так как ещё 2 страницы листа задания </w:t>
      </w:r>
    </w:p>
    <w:p w:rsidR="00CB7B9C" w:rsidRPr="00941118" w:rsidRDefault="00CB7B9C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941118">
        <w:rPr>
          <w:highlight w:val="green"/>
          <w:lang w:val="ru-RU"/>
        </w:rPr>
        <w:t>Контролируйте висячие строки, их не должно быть</w:t>
      </w:r>
    </w:p>
    <w:p w:rsidR="00CB7B9C" w:rsidRDefault="00CB7B9C" w:rsidP="00CB7B9C">
      <w:pPr>
        <w:pStyle w:val="a7"/>
        <w:rPr>
          <w:lang w:val="ru-RU"/>
        </w:rPr>
      </w:pPr>
      <w:bookmarkStart w:id="0" w:name="_GoBack"/>
      <w:bookmarkEnd w:id="0"/>
      <w:r w:rsidRPr="00CB7B9C">
        <w:rPr>
          <w:noProof/>
          <w:lang w:val="ru-RU" w:eastAsia="ru-RU"/>
        </w:rPr>
        <w:drawing>
          <wp:inline distT="0" distB="0" distL="0" distR="0" wp14:anchorId="36CECD9E" wp14:editId="45F9C893">
            <wp:extent cx="4271059" cy="939765"/>
            <wp:effectExtent l="0" t="0" r="0" b="635"/>
            <wp:docPr id="1190572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72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0128" cy="94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B9C" w:rsidRDefault="00CB7B9C" w:rsidP="00CB7B9C">
      <w:pPr>
        <w:pStyle w:val="a7"/>
        <w:rPr>
          <w:lang w:val="ru-RU"/>
        </w:rPr>
      </w:pPr>
    </w:p>
    <w:p w:rsidR="00CB7B9C" w:rsidRPr="0031777F" w:rsidRDefault="00CB7B9C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31777F">
        <w:rPr>
          <w:highlight w:val="green"/>
          <w:lang w:val="ru-RU"/>
        </w:rPr>
        <w:t>В таком случае, у заголовка и подзаголовка интервалы должны быть 0 12 0 12</w:t>
      </w:r>
    </w:p>
    <w:p w:rsidR="00CB7B9C" w:rsidRDefault="00CB7B9C" w:rsidP="00CB7B9C">
      <w:pPr>
        <w:pStyle w:val="a7"/>
        <w:rPr>
          <w:lang w:val="ru-RU"/>
        </w:rPr>
      </w:pPr>
      <w:r w:rsidRPr="00CB7B9C">
        <w:rPr>
          <w:noProof/>
          <w:lang w:val="ru-RU" w:eastAsia="ru-RU"/>
        </w:rPr>
        <w:drawing>
          <wp:inline distT="0" distB="0" distL="0" distR="0" wp14:anchorId="65CA0A34" wp14:editId="16338253">
            <wp:extent cx="4815069" cy="863682"/>
            <wp:effectExtent l="0" t="0" r="0" b="0"/>
            <wp:docPr id="1102274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74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3284" cy="8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B9C" w:rsidRPr="0031777F" w:rsidRDefault="00CB7B9C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31777F">
        <w:rPr>
          <w:highlight w:val="green"/>
          <w:lang w:val="ru-RU"/>
        </w:rPr>
        <w:t>Первый раздел переименуйте в «Обзор аналогичных решений и постановка задачи»</w:t>
      </w:r>
    </w:p>
    <w:p w:rsidR="00CB7B9C" w:rsidRPr="00401EDA" w:rsidRDefault="00CB7B9C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401EDA">
        <w:rPr>
          <w:highlight w:val="green"/>
          <w:lang w:val="ru-RU"/>
        </w:rPr>
        <w:t>После упоминания названия аналога также ставим ссылку на источник, а саму ссылку уже указываем в списке использованных источников</w:t>
      </w:r>
    </w:p>
    <w:p w:rsidR="00CB7B9C" w:rsidRPr="00207359" w:rsidRDefault="00CB7B9C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207359">
        <w:rPr>
          <w:highlight w:val="green"/>
          <w:lang w:val="ru-RU"/>
        </w:rPr>
        <w:t>В таком случае, когда подзаголовок находится между абзацами текста, то интервалы должны быть до 18пт и после 12пт</w:t>
      </w:r>
    </w:p>
    <w:p w:rsidR="00CB7B9C" w:rsidRDefault="00CB7B9C" w:rsidP="00CB7B9C">
      <w:pPr>
        <w:pStyle w:val="a7"/>
        <w:rPr>
          <w:lang w:val="ru-RU"/>
        </w:rPr>
      </w:pPr>
      <w:r w:rsidRPr="00CB7B9C">
        <w:rPr>
          <w:noProof/>
          <w:lang w:val="ru-RU" w:eastAsia="ru-RU"/>
        </w:rPr>
        <w:drawing>
          <wp:inline distT="0" distB="0" distL="0" distR="0" wp14:anchorId="2ED3FC57" wp14:editId="16ED8B3F">
            <wp:extent cx="4942390" cy="723891"/>
            <wp:effectExtent l="0" t="0" r="0" b="635"/>
            <wp:docPr id="2017834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34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8257" cy="72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B9C" w:rsidRDefault="00CB7B9C" w:rsidP="00CB7B9C">
      <w:pPr>
        <w:pStyle w:val="a7"/>
        <w:rPr>
          <w:lang w:val="ru-RU"/>
        </w:rPr>
      </w:pPr>
    </w:p>
    <w:p w:rsidR="00CB7B9C" w:rsidRPr="00207359" w:rsidRDefault="00CB7B9C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207359">
        <w:rPr>
          <w:highlight w:val="green"/>
          <w:lang w:val="ru-RU"/>
        </w:rPr>
        <w:t xml:space="preserve">Правильно оформите все рисунки, интервалы до и после рисунков и подрисуночных подписей </w:t>
      </w:r>
    </w:p>
    <w:p w:rsidR="00CB7B9C" w:rsidRDefault="00CB7B9C" w:rsidP="00CB7B9C">
      <w:pPr>
        <w:pStyle w:val="a7"/>
        <w:rPr>
          <w:lang w:val="ru-RU"/>
        </w:rPr>
      </w:pPr>
    </w:p>
    <w:p w:rsidR="00CB7B9C" w:rsidRDefault="00CB7B9C" w:rsidP="00CB7B9C">
      <w:pPr>
        <w:pStyle w:val="a7"/>
        <w:rPr>
          <w:lang w:val="ru-RU"/>
        </w:rPr>
      </w:pPr>
      <w:r w:rsidRPr="00CB7B9C">
        <w:rPr>
          <w:noProof/>
          <w:lang w:val="ru-RU" w:eastAsia="ru-RU"/>
        </w:rPr>
        <w:drawing>
          <wp:inline distT="0" distB="0" distL="0" distR="0" wp14:anchorId="6BF257B7" wp14:editId="1005BD2B">
            <wp:extent cx="4271010" cy="2237715"/>
            <wp:effectExtent l="0" t="0" r="0" b="0"/>
            <wp:docPr id="171628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8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9991" cy="224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B9C" w:rsidRDefault="00CB7B9C" w:rsidP="00CB7B9C">
      <w:pPr>
        <w:pStyle w:val="a7"/>
        <w:rPr>
          <w:lang w:val="ru-RU"/>
        </w:rPr>
      </w:pPr>
    </w:p>
    <w:p w:rsidR="00CB7B9C" w:rsidRPr="007F0235" w:rsidRDefault="00CB7B9C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7F0235">
        <w:rPr>
          <w:highlight w:val="green"/>
          <w:lang w:val="ru-RU"/>
        </w:rPr>
        <w:t>Ваши подразделы с техническим заданием и функциональными требованиями объедините в один подраздел «Постановка задачи»</w:t>
      </w:r>
    </w:p>
    <w:p w:rsidR="00CB7B9C" w:rsidRPr="007F0235" w:rsidRDefault="00CB7B9C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7F0235">
        <w:rPr>
          <w:highlight w:val="green"/>
          <w:lang w:val="ru-RU"/>
        </w:rPr>
        <w:t>У двойки должен быть размер 14пт</w:t>
      </w:r>
      <w:r w:rsidRPr="007F0235">
        <w:rPr>
          <w:noProof/>
          <w:highlight w:val="green"/>
        </w:rPr>
        <w:t xml:space="preserve"> </w:t>
      </w:r>
      <w:r w:rsidRPr="007F0235">
        <w:rPr>
          <w:noProof/>
          <w:lang w:val="ru-RU" w:eastAsia="ru-RU"/>
        </w:rPr>
        <w:drawing>
          <wp:inline distT="0" distB="0" distL="0" distR="0" wp14:anchorId="60541294" wp14:editId="145991D5">
            <wp:extent cx="4248566" cy="671331"/>
            <wp:effectExtent l="0" t="0" r="0" b="1905"/>
            <wp:docPr id="1333899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99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3095" cy="67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B9C" w:rsidRDefault="00CB7B9C" w:rsidP="00CB7B9C">
      <w:pPr>
        <w:pStyle w:val="a7"/>
        <w:numPr>
          <w:ilvl w:val="0"/>
          <w:numId w:val="1"/>
        </w:numPr>
        <w:rPr>
          <w:lang w:val="ru-RU"/>
        </w:rPr>
      </w:pPr>
      <w:r w:rsidRPr="007F0235">
        <w:rPr>
          <w:highlight w:val="green"/>
          <w:lang w:val="ru-RU"/>
        </w:rPr>
        <w:t>Первый подраздел во 2 разделе должен быть «Выбор средств реализации» с обоснованием выбранной технологии</w:t>
      </w:r>
      <w:r w:rsidRPr="00FC0EA7">
        <w:rPr>
          <w:highlight w:val="green"/>
          <w:lang w:val="ru-RU"/>
        </w:rPr>
        <w:t>. После должен идти подраздел с описанием архитектуры приложени</w:t>
      </w:r>
      <w:r w:rsidRPr="00587DB1">
        <w:rPr>
          <w:highlight w:val="green"/>
          <w:lang w:val="ru-RU"/>
        </w:rPr>
        <w:t xml:space="preserve">я, затем подраздел с диаграммой вариантов </w:t>
      </w:r>
      <w:r w:rsidRPr="004F3422">
        <w:rPr>
          <w:highlight w:val="green"/>
          <w:lang w:val="ru-RU"/>
        </w:rPr>
        <w:t xml:space="preserve">использования, </w:t>
      </w:r>
      <w:r w:rsidR="009C16BE" w:rsidRPr="004F3422">
        <w:rPr>
          <w:highlight w:val="green"/>
          <w:lang w:val="ru-RU"/>
        </w:rPr>
        <w:t xml:space="preserve">и </w:t>
      </w:r>
      <w:proofErr w:type="spellStart"/>
      <w:r w:rsidR="009C16BE" w:rsidRPr="004F3422">
        <w:rPr>
          <w:highlight w:val="green"/>
          <w:lang w:val="ru-RU"/>
        </w:rPr>
        <w:t>бд</w:t>
      </w:r>
      <w:proofErr w:type="spellEnd"/>
    </w:p>
    <w:p w:rsidR="00CB7B9C" w:rsidRPr="00FC0EA7" w:rsidRDefault="00CB7B9C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FC0EA7">
        <w:rPr>
          <w:highlight w:val="green"/>
          <w:lang w:val="ru-RU"/>
        </w:rPr>
        <w:t>Это должен быть в отдельном подразделе описано</w:t>
      </w:r>
    </w:p>
    <w:p w:rsidR="00CB7B9C" w:rsidRDefault="00CB7B9C" w:rsidP="00CB7B9C">
      <w:pPr>
        <w:pStyle w:val="a7"/>
        <w:rPr>
          <w:lang w:val="ru-RU"/>
        </w:rPr>
      </w:pPr>
      <w:r w:rsidRPr="001D5A70">
        <w:rPr>
          <w:noProof/>
          <w:lang w:val="ru-RU" w:eastAsia="ru-RU"/>
        </w:rPr>
        <w:drawing>
          <wp:inline distT="0" distB="0" distL="0" distR="0" wp14:anchorId="473816AB" wp14:editId="4DCA7E67">
            <wp:extent cx="3685446" cy="2754489"/>
            <wp:effectExtent l="0" t="0" r="0" b="1905"/>
            <wp:docPr id="852107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079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8751" cy="275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B9C" w:rsidRDefault="00CB7B9C" w:rsidP="00CB7B9C">
      <w:pPr>
        <w:pStyle w:val="a7"/>
        <w:rPr>
          <w:lang w:val="ru-RU"/>
        </w:rPr>
      </w:pPr>
    </w:p>
    <w:p w:rsidR="00CB7B9C" w:rsidRPr="00FC0EA7" w:rsidRDefault="00CB7B9C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FC0EA7">
        <w:rPr>
          <w:highlight w:val="green"/>
          <w:lang w:val="ru-RU"/>
        </w:rPr>
        <w:t>И в данном случае, это не диаграмма развёртывания, а архитектурная схема приложения</w:t>
      </w:r>
    </w:p>
    <w:p w:rsidR="00CB7B9C" w:rsidRPr="00FC0EA7" w:rsidRDefault="00890B77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FC0EA7">
        <w:rPr>
          <w:highlight w:val="green"/>
          <w:lang w:val="ru-RU"/>
        </w:rPr>
        <w:t xml:space="preserve">И что-то то, что описано на схеме не описано в тексте </w:t>
      </w:r>
    </w:p>
    <w:p w:rsidR="00890B77" w:rsidRPr="00FC0EA7" w:rsidRDefault="00890B77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FC0EA7">
        <w:rPr>
          <w:highlight w:val="green"/>
          <w:lang w:val="ru-RU"/>
        </w:rPr>
        <w:t>«Диаграмма вариантов использования» должно быть</w:t>
      </w:r>
    </w:p>
    <w:p w:rsidR="00890B77" w:rsidRDefault="00890B77" w:rsidP="00890B77">
      <w:pPr>
        <w:pStyle w:val="a7"/>
        <w:rPr>
          <w:lang w:val="ru-RU"/>
        </w:rPr>
      </w:pPr>
      <w:r w:rsidRPr="00890B77">
        <w:rPr>
          <w:noProof/>
          <w:lang w:val="ru-RU" w:eastAsia="ru-RU"/>
        </w:rPr>
        <w:drawing>
          <wp:inline distT="0" distB="0" distL="0" distR="0" wp14:anchorId="33903A03" wp14:editId="2348DA0F">
            <wp:extent cx="2419109" cy="379031"/>
            <wp:effectExtent l="0" t="0" r="0" b="2540"/>
            <wp:docPr id="1273287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874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5808" cy="38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B77" w:rsidRPr="00CB7B9C" w:rsidRDefault="00890B77" w:rsidP="00890B77">
      <w:pPr>
        <w:pStyle w:val="a7"/>
        <w:rPr>
          <w:lang w:val="ru-RU"/>
        </w:rPr>
      </w:pPr>
    </w:p>
    <w:p w:rsidR="00CB7B9C" w:rsidRPr="003F30CA" w:rsidRDefault="00890B77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3F30CA">
        <w:rPr>
          <w:highlight w:val="green"/>
          <w:lang w:val="ru-RU"/>
        </w:rPr>
        <w:t xml:space="preserve">Оформляем не списком </w:t>
      </w:r>
    </w:p>
    <w:p w:rsidR="00890B77" w:rsidRDefault="00890B77" w:rsidP="00890B77">
      <w:pPr>
        <w:pStyle w:val="a7"/>
        <w:rPr>
          <w:lang w:val="ru-RU"/>
        </w:rPr>
      </w:pPr>
      <w:r w:rsidRPr="00890B77">
        <w:rPr>
          <w:noProof/>
          <w:lang w:val="ru-RU" w:eastAsia="ru-RU"/>
        </w:rPr>
        <w:drawing>
          <wp:inline distT="0" distB="0" distL="0" distR="0" wp14:anchorId="6D3E45A6" wp14:editId="5B633AEF">
            <wp:extent cx="4942390" cy="545382"/>
            <wp:effectExtent l="0" t="0" r="0" b="1270"/>
            <wp:docPr id="554304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042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3372" cy="54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6BE" w:rsidRDefault="009C16BE" w:rsidP="00890B77">
      <w:pPr>
        <w:pStyle w:val="a7"/>
        <w:rPr>
          <w:lang w:val="ru-RU"/>
        </w:rPr>
      </w:pPr>
    </w:p>
    <w:p w:rsidR="00890B77" w:rsidRPr="003F30CA" w:rsidRDefault="009C16BE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3F30CA">
        <w:rPr>
          <w:highlight w:val="green"/>
          <w:lang w:val="ru-RU"/>
        </w:rPr>
        <w:t xml:space="preserve">На диаграмме использования первые стрелочки от </w:t>
      </w:r>
      <w:proofErr w:type="spellStart"/>
      <w:r w:rsidRPr="003F30CA">
        <w:rPr>
          <w:highlight w:val="green"/>
          <w:lang w:val="ru-RU"/>
        </w:rPr>
        <w:t>челиков</w:t>
      </w:r>
      <w:proofErr w:type="spellEnd"/>
      <w:r w:rsidRPr="003F30CA">
        <w:rPr>
          <w:highlight w:val="green"/>
          <w:lang w:val="ru-RU"/>
        </w:rPr>
        <w:t xml:space="preserve"> оформляем без наконечника</w:t>
      </w:r>
    </w:p>
    <w:p w:rsidR="009C16BE" w:rsidRPr="003F30CA" w:rsidRDefault="009C16BE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3F30CA">
        <w:rPr>
          <w:highlight w:val="green"/>
          <w:lang w:val="ru-RU"/>
        </w:rPr>
        <w:t xml:space="preserve">Стрелка для </w:t>
      </w:r>
      <w:proofErr w:type="spellStart"/>
      <w:r w:rsidRPr="003F30CA">
        <w:rPr>
          <w:highlight w:val="green"/>
          <w:lang w:val="ru-RU"/>
        </w:rPr>
        <w:t>экстенда</w:t>
      </w:r>
      <w:proofErr w:type="spellEnd"/>
      <w:r w:rsidRPr="003F30CA">
        <w:rPr>
          <w:highlight w:val="green"/>
          <w:lang w:val="ru-RU"/>
        </w:rPr>
        <w:t xml:space="preserve"> должна быть направлена в другую сторону </w:t>
      </w:r>
    </w:p>
    <w:p w:rsidR="009C16BE" w:rsidRPr="003F30CA" w:rsidRDefault="009C16BE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3F30CA">
        <w:rPr>
          <w:highlight w:val="green"/>
          <w:lang w:val="ru-RU"/>
        </w:rPr>
        <w:t>Если какие-то действия доступны только после авторизации/регистрации, то необходимо соответствующим образом отобразить это не диаграмме</w:t>
      </w:r>
    </w:p>
    <w:p w:rsidR="009C16BE" w:rsidRPr="00120DEC" w:rsidRDefault="009C16BE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proofErr w:type="spellStart"/>
      <w:r w:rsidRPr="00120DEC">
        <w:rPr>
          <w:highlight w:val="green"/>
          <w:lang w:val="ru-RU"/>
        </w:rPr>
        <w:lastRenderedPageBreak/>
        <w:t>Инлкд</w:t>
      </w:r>
      <w:proofErr w:type="spellEnd"/>
      <w:r w:rsidRPr="00120DEC">
        <w:rPr>
          <w:highlight w:val="green"/>
          <w:lang w:val="ru-RU"/>
        </w:rPr>
        <w:t xml:space="preserve"> это обязательные действия, которые в любом случае выполняться. Вот, например, оставить комментарий, это не </w:t>
      </w:r>
      <w:proofErr w:type="spellStart"/>
      <w:r w:rsidRPr="00120DEC">
        <w:rPr>
          <w:highlight w:val="green"/>
          <w:lang w:val="ru-RU"/>
        </w:rPr>
        <w:t>инклуд</w:t>
      </w:r>
      <w:proofErr w:type="spellEnd"/>
      <w:r w:rsidRPr="00120DEC">
        <w:rPr>
          <w:highlight w:val="green"/>
          <w:lang w:val="ru-RU"/>
        </w:rPr>
        <w:t>, так как мы можем писать комментарий, а можем не писать</w:t>
      </w:r>
    </w:p>
    <w:p w:rsidR="009C16BE" w:rsidRPr="00587DB1" w:rsidRDefault="009C16BE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587DB1">
        <w:rPr>
          <w:highlight w:val="green"/>
          <w:lang w:val="ru-RU"/>
        </w:rPr>
        <w:t>Книгу мы добавляем после того, как добавили автора, значит это тоже необходимо правильно отобразить на диаграмме</w:t>
      </w:r>
    </w:p>
    <w:p w:rsidR="009C16BE" w:rsidRDefault="009C16BE" w:rsidP="009C16BE">
      <w:pPr>
        <w:pStyle w:val="a7"/>
        <w:rPr>
          <w:lang w:val="ru-RU"/>
        </w:rPr>
      </w:pPr>
    </w:p>
    <w:p w:rsidR="009C16BE" w:rsidRDefault="009C16BE" w:rsidP="009C16BE">
      <w:pPr>
        <w:pStyle w:val="a7"/>
        <w:rPr>
          <w:lang w:val="ru-RU"/>
        </w:rPr>
      </w:pPr>
      <w:r w:rsidRPr="009C16BE">
        <w:rPr>
          <w:noProof/>
          <w:lang w:val="ru-RU" w:eastAsia="ru-RU"/>
        </w:rPr>
        <w:drawing>
          <wp:inline distT="0" distB="0" distL="0" distR="0" wp14:anchorId="0ED3A4FA" wp14:editId="30C72485">
            <wp:extent cx="3437681" cy="1586622"/>
            <wp:effectExtent l="0" t="0" r="4445" b="1270"/>
            <wp:docPr id="2017707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078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2960" cy="158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6BE" w:rsidRDefault="009C16BE" w:rsidP="009C16BE">
      <w:pPr>
        <w:pStyle w:val="a7"/>
        <w:rPr>
          <w:lang w:val="ru-RU"/>
        </w:rPr>
      </w:pPr>
    </w:p>
    <w:p w:rsidR="009C16BE" w:rsidRPr="00120DEC" w:rsidRDefault="009C16BE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120DEC">
        <w:rPr>
          <w:highlight w:val="green"/>
          <w:lang w:val="ru-RU"/>
        </w:rPr>
        <w:t xml:space="preserve">Такие кавычки </w:t>
      </w:r>
      <w:r w:rsidRPr="00120DEC">
        <w:rPr>
          <w:noProof/>
          <w:highlight w:val="green"/>
          <w:lang w:val="ru-RU" w:eastAsia="ru-RU"/>
        </w:rPr>
        <w:drawing>
          <wp:inline distT="0" distB="0" distL="0" distR="0" wp14:anchorId="35BC47D1" wp14:editId="131BDBCB">
            <wp:extent cx="3340100" cy="292100"/>
            <wp:effectExtent l="0" t="0" r="0" b="0"/>
            <wp:docPr id="1564250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50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DEC">
        <w:rPr>
          <w:highlight w:val="green"/>
          <w:lang w:val="ru-RU"/>
        </w:rPr>
        <w:t>не используем, используем только такие «»</w:t>
      </w:r>
    </w:p>
    <w:p w:rsidR="009C16BE" w:rsidRPr="00587DB1" w:rsidRDefault="006A24C1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587DB1">
        <w:rPr>
          <w:highlight w:val="green"/>
          <w:lang w:val="ru-RU"/>
        </w:rPr>
        <w:t>На таблицы также нужно ссылаться в основном тексте, например, таблица роли представлена в таблице 2.1, а затем вставляете уже саму таблицу</w:t>
      </w:r>
    </w:p>
    <w:p w:rsidR="006A24C1" w:rsidRPr="00587DB1" w:rsidRDefault="006A24C1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587DB1">
        <w:rPr>
          <w:highlight w:val="green"/>
          <w:lang w:val="ru-RU"/>
        </w:rPr>
        <w:t>Размер тексту внутри таблицы должен быть 12пт</w:t>
      </w:r>
    </w:p>
    <w:p w:rsidR="006A24C1" w:rsidRPr="00F96B6D" w:rsidRDefault="006A24C1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F96B6D">
        <w:rPr>
          <w:highlight w:val="green"/>
          <w:lang w:val="ru-RU"/>
        </w:rPr>
        <w:t>Неправильно перенесена таблица</w:t>
      </w:r>
    </w:p>
    <w:p w:rsidR="006A24C1" w:rsidRDefault="006A24C1" w:rsidP="006A24C1">
      <w:pPr>
        <w:pStyle w:val="a7"/>
        <w:rPr>
          <w:lang w:val="ru-RU"/>
        </w:rPr>
      </w:pPr>
    </w:p>
    <w:p w:rsidR="006A24C1" w:rsidRDefault="006A24C1" w:rsidP="006A24C1">
      <w:pPr>
        <w:pStyle w:val="a7"/>
        <w:rPr>
          <w:lang w:val="ru-RU"/>
        </w:rPr>
      </w:pPr>
      <w:r w:rsidRPr="006A24C1">
        <w:rPr>
          <w:noProof/>
          <w:lang w:val="ru-RU" w:eastAsia="ru-RU"/>
        </w:rPr>
        <w:drawing>
          <wp:inline distT="0" distB="0" distL="0" distR="0" wp14:anchorId="299A0413" wp14:editId="2322726A">
            <wp:extent cx="2847372" cy="1755239"/>
            <wp:effectExtent l="0" t="0" r="0" b="0"/>
            <wp:docPr id="1366508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08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1248" cy="176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4C1" w:rsidRDefault="006A24C1" w:rsidP="006A24C1">
      <w:pPr>
        <w:pStyle w:val="a7"/>
        <w:rPr>
          <w:lang w:val="ru-RU"/>
        </w:rPr>
      </w:pPr>
    </w:p>
    <w:p w:rsidR="009C16BE" w:rsidRPr="00810DF5" w:rsidRDefault="006A24C1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810DF5">
        <w:rPr>
          <w:highlight w:val="green"/>
          <w:lang w:val="ru-RU"/>
        </w:rPr>
        <w:t>В таком случае, когда два подзаголовка идут друг за другом между абзацами основного текста, интервалы должны быть 18 6 6 12</w:t>
      </w:r>
    </w:p>
    <w:p w:rsidR="006A24C1" w:rsidRDefault="006A24C1" w:rsidP="006A24C1">
      <w:pPr>
        <w:pStyle w:val="a7"/>
        <w:rPr>
          <w:lang w:val="ru-RU"/>
        </w:rPr>
      </w:pPr>
      <w:r w:rsidRPr="006A24C1">
        <w:rPr>
          <w:noProof/>
          <w:lang w:val="ru-RU" w:eastAsia="ru-RU"/>
        </w:rPr>
        <w:drawing>
          <wp:inline distT="0" distB="0" distL="0" distR="0" wp14:anchorId="3DE23399" wp14:editId="31F14CFB">
            <wp:extent cx="4271059" cy="1986000"/>
            <wp:effectExtent l="0" t="0" r="0" b="0"/>
            <wp:docPr id="1317063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633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8955" cy="198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4C1" w:rsidRDefault="006A24C1" w:rsidP="006A24C1">
      <w:pPr>
        <w:pStyle w:val="a7"/>
        <w:rPr>
          <w:lang w:val="ru-RU"/>
        </w:rPr>
      </w:pPr>
    </w:p>
    <w:p w:rsidR="006A24C1" w:rsidRPr="00810DF5" w:rsidRDefault="006A24C1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810DF5">
        <w:rPr>
          <w:highlight w:val="green"/>
          <w:lang w:val="ru-RU"/>
        </w:rPr>
        <w:lastRenderedPageBreak/>
        <w:t xml:space="preserve">Это блок-схема алгоритма добавления книги </w:t>
      </w:r>
    </w:p>
    <w:p w:rsidR="006A24C1" w:rsidRDefault="006A24C1" w:rsidP="006A24C1">
      <w:pPr>
        <w:pStyle w:val="a7"/>
        <w:rPr>
          <w:lang w:val="ru-RU"/>
        </w:rPr>
      </w:pPr>
      <w:r w:rsidRPr="006A24C1">
        <w:rPr>
          <w:noProof/>
          <w:lang w:val="ru-RU" w:eastAsia="ru-RU"/>
        </w:rPr>
        <w:drawing>
          <wp:inline distT="0" distB="0" distL="0" distR="0" wp14:anchorId="7AC1039C" wp14:editId="783D0297">
            <wp:extent cx="4606724" cy="1233944"/>
            <wp:effectExtent l="0" t="0" r="3810" b="0"/>
            <wp:docPr id="1071262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628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8738" cy="123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4C1" w:rsidRDefault="006A24C1" w:rsidP="006A24C1">
      <w:pPr>
        <w:pStyle w:val="a7"/>
        <w:rPr>
          <w:lang w:val="ru-RU"/>
        </w:rPr>
      </w:pPr>
    </w:p>
    <w:p w:rsidR="006A24C1" w:rsidRPr="00B72A29" w:rsidRDefault="006A24C1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B72A29">
        <w:rPr>
          <w:highlight w:val="green"/>
          <w:lang w:val="ru-RU"/>
        </w:rPr>
        <w:t xml:space="preserve">Чтобы проверить все эти поля, сначала надо получить нужный объект из таблиц </w:t>
      </w:r>
      <w:proofErr w:type="spellStart"/>
      <w:r w:rsidRPr="00B72A29">
        <w:rPr>
          <w:highlight w:val="green"/>
          <w:lang w:val="ru-RU"/>
        </w:rPr>
        <w:t>бд</w:t>
      </w:r>
      <w:proofErr w:type="spellEnd"/>
      <w:r w:rsidRPr="00B72A29">
        <w:rPr>
          <w:highlight w:val="green"/>
          <w:lang w:val="ru-RU"/>
        </w:rPr>
        <w:t xml:space="preserve">, и дальше в </w:t>
      </w:r>
      <w:proofErr w:type="spellStart"/>
      <w:r w:rsidRPr="00B72A29">
        <w:rPr>
          <w:highlight w:val="green"/>
          <w:lang w:val="ru-RU"/>
        </w:rPr>
        <w:t>бд</w:t>
      </w:r>
      <w:proofErr w:type="spellEnd"/>
      <w:r w:rsidRPr="00B72A29">
        <w:rPr>
          <w:highlight w:val="green"/>
          <w:lang w:val="ru-RU"/>
        </w:rPr>
        <w:t xml:space="preserve"> проверять</w:t>
      </w:r>
    </w:p>
    <w:p w:rsidR="006A24C1" w:rsidRDefault="006A24C1" w:rsidP="006A24C1">
      <w:pPr>
        <w:pStyle w:val="a7"/>
        <w:rPr>
          <w:lang w:val="ru-RU"/>
        </w:rPr>
      </w:pPr>
      <w:r w:rsidRPr="006A24C1">
        <w:rPr>
          <w:noProof/>
          <w:lang w:val="ru-RU" w:eastAsia="ru-RU"/>
        </w:rPr>
        <w:drawing>
          <wp:inline distT="0" distB="0" distL="0" distR="0" wp14:anchorId="123221DE" wp14:editId="373F6A74">
            <wp:extent cx="1299698" cy="2558005"/>
            <wp:effectExtent l="0" t="0" r="0" b="0"/>
            <wp:docPr id="1064616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168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03609" cy="256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4C1" w:rsidRDefault="006A24C1" w:rsidP="006A24C1">
      <w:pPr>
        <w:pStyle w:val="a7"/>
        <w:rPr>
          <w:lang w:val="ru-RU"/>
        </w:rPr>
      </w:pPr>
    </w:p>
    <w:p w:rsidR="006A24C1" w:rsidRPr="006A24C1" w:rsidRDefault="006A24C1" w:rsidP="006A24C1">
      <w:pPr>
        <w:rPr>
          <w:lang w:val="ru-RU"/>
        </w:rPr>
      </w:pPr>
      <w:r w:rsidRPr="00B72A29">
        <w:rPr>
          <w:highlight w:val="green"/>
          <w:lang w:val="ru-RU"/>
        </w:rPr>
        <w:t xml:space="preserve">Все действия с </w:t>
      </w:r>
      <w:proofErr w:type="spellStart"/>
      <w:r w:rsidRPr="00B72A29">
        <w:rPr>
          <w:highlight w:val="green"/>
          <w:lang w:val="ru-RU"/>
        </w:rPr>
        <w:t>бд</w:t>
      </w:r>
      <w:proofErr w:type="spellEnd"/>
      <w:r w:rsidRPr="00B72A29">
        <w:rPr>
          <w:highlight w:val="green"/>
          <w:lang w:val="ru-RU"/>
        </w:rPr>
        <w:t xml:space="preserve"> или внешние процессы отображаться вот таким блоком</w:t>
      </w:r>
      <w:r w:rsidRPr="006A24C1">
        <w:rPr>
          <w:lang w:val="ru-RU"/>
        </w:rPr>
        <w:t xml:space="preserve"> </w:t>
      </w:r>
    </w:p>
    <w:p w:rsidR="006A24C1" w:rsidRPr="009A6FCD" w:rsidRDefault="006A24C1" w:rsidP="006A24C1">
      <w:pPr>
        <w:ind w:left="360"/>
        <w:rPr>
          <w:lang w:val="ru-RU"/>
        </w:rPr>
      </w:pPr>
      <w:r w:rsidRPr="00665A5A">
        <w:rPr>
          <w:noProof/>
          <w:lang w:val="ru-RU" w:eastAsia="ru-RU"/>
        </w:rPr>
        <w:drawing>
          <wp:inline distT="0" distB="0" distL="0" distR="0" wp14:anchorId="5A3769DA" wp14:editId="1AE4AA43">
            <wp:extent cx="2095500" cy="1231900"/>
            <wp:effectExtent l="0" t="0" r="0" b="0"/>
            <wp:docPr id="1440808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080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4C1" w:rsidRDefault="006A24C1" w:rsidP="006A24C1">
      <w:pPr>
        <w:rPr>
          <w:lang w:val="ru-RU"/>
        </w:rPr>
      </w:pPr>
      <w:r w:rsidRPr="00EE2552">
        <w:rPr>
          <w:highlight w:val="green"/>
          <w:lang w:val="ru-RU"/>
        </w:rPr>
        <w:t>Блок начала и конца выглядят так</w:t>
      </w:r>
    </w:p>
    <w:p w:rsidR="006A24C1" w:rsidRDefault="006A24C1" w:rsidP="006A24C1">
      <w:pPr>
        <w:rPr>
          <w:lang w:val="ru-RU"/>
        </w:rPr>
      </w:pPr>
      <w:r w:rsidRPr="00665A5A">
        <w:rPr>
          <w:noProof/>
          <w:lang w:val="ru-RU" w:eastAsia="ru-RU"/>
        </w:rPr>
        <w:drawing>
          <wp:inline distT="0" distB="0" distL="0" distR="0" wp14:anchorId="417D815C" wp14:editId="06D87B18">
            <wp:extent cx="1354667" cy="824580"/>
            <wp:effectExtent l="0" t="0" r="4445" b="1270"/>
            <wp:docPr id="1568515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157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70881" cy="83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4C1" w:rsidRDefault="006A24C1" w:rsidP="006A24C1">
      <w:pPr>
        <w:rPr>
          <w:lang w:val="ru-RU"/>
        </w:rPr>
      </w:pPr>
    </w:p>
    <w:p w:rsidR="006A24C1" w:rsidRDefault="006A24C1" w:rsidP="006A24C1">
      <w:pPr>
        <w:pStyle w:val="a7"/>
        <w:rPr>
          <w:lang w:val="ru-RU"/>
        </w:rPr>
      </w:pPr>
      <w:r w:rsidRPr="00941118">
        <w:rPr>
          <w:highlight w:val="green"/>
          <w:lang w:val="ru-RU"/>
        </w:rPr>
        <w:t>Блоки не могут просто так висеть, должны вести хотя бы в конец или в начало алгоритма</w:t>
      </w:r>
      <w:r>
        <w:rPr>
          <w:lang w:val="ru-RU"/>
        </w:rPr>
        <w:t xml:space="preserve"> </w:t>
      </w:r>
    </w:p>
    <w:p w:rsidR="006A24C1" w:rsidRDefault="006A24C1" w:rsidP="006A24C1">
      <w:pPr>
        <w:pStyle w:val="a7"/>
        <w:rPr>
          <w:lang w:val="ru-RU"/>
        </w:rPr>
      </w:pPr>
    </w:p>
    <w:p w:rsidR="006A24C1" w:rsidRDefault="006A24C1" w:rsidP="006A24C1">
      <w:pPr>
        <w:pStyle w:val="a7"/>
        <w:rPr>
          <w:lang w:val="ru-RU"/>
        </w:rPr>
      </w:pPr>
      <w:r w:rsidRPr="006A24C1">
        <w:rPr>
          <w:noProof/>
          <w:lang w:val="ru-RU" w:eastAsia="ru-RU"/>
        </w:rPr>
        <w:drawing>
          <wp:inline distT="0" distB="0" distL="0" distR="0" wp14:anchorId="44C605A3" wp14:editId="69F5DDC9">
            <wp:extent cx="2720051" cy="874645"/>
            <wp:effectExtent l="0" t="0" r="0" b="1905"/>
            <wp:docPr id="1226871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712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30341" cy="87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4C1" w:rsidRDefault="006A24C1" w:rsidP="006A24C1">
      <w:pPr>
        <w:pStyle w:val="a7"/>
        <w:rPr>
          <w:lang w:val="ru-RU"/>
        </w:rPr>
      </w:pPr>
    </w:p>
    <w:p w:rsidR="006A24C1" w:rsidRPr="00211AAB" w:rsidRDefault="006A24C1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211AAB">
        <w:rPr>
          <w:highlight w:val="green"/>
          <w:lang w:val="ru-RU"/>
        </w:rPr>
        <w:t>Списки оформляем в виде маркированного списка с маркером короткое тире «–»</w:t>
      </w:r>
    </w:p>
    <w:p w:rsidR="006A24C1" w:rsidRDefault="006A24C1" w:rsidP="006A24C1">
      <w:pPr>
        <w:rPr>
          <w:lang w:val="ru-RU"/>
        </w:rPr>
      </w:pPr>
      <w:r w:rsidRPr="006A24C1">
        <w:rPr>
          <w:noProof/>
          <w:lang w:val="ru-RU" w:eastAsia="ru-RU"/>
        </w:rPr>
        <w:drawing>
          <wp:inline distT="0" distB="0" distL="0" distR="0" wp14:anchorId="4A53DA6C" wp14:editId="2BCE8FB1">
            <wp:extent cx="3738623" cy="1089123"/>
            <wp:effectExtent l="0" t="0" r="0" b="3175"/>
            <wp:docPr id="15023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3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51606" cy="10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4C1" w:rsidRPr="006A24C1" w:rsidRDefault="006A24C1" w:rsidP="006A24C1">
      <w:pPr>
        <w:rPr>
          <w:lang w:val="ru-RU"/>
        </w:rPr>
      </w:pPr>
    </w:p>
    <w:p w:rsidR="006A24C1" w:rsidRPr="0021579B" w:rsidRDefault="006A24C1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21579B">
        <w:rPr>
          <w:highlight w:val="green"/>
          <w:lang w:val="ru-RU"/>
        </w:rPr>
        <w:t>Необходимо дописать в 3 разделе реализацию серверной и клиентской части, какие-то листинги необходимо добавить в сам текст записки</w:t>
      </w:r>
    </w:p>
    <w:p w:rsidR="006A24C1" w:rsidRPr="00021093" w:rsidRDefault="006A24C1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021093">
        <w:rPr>
          <w:highlight w:val="green"/>
          <w:lang w:val="ru-RU"/>
        </w:rPr>
        <w:t>Нельзя заканчивать разделы и подразделы рисунками</w:t>
      </w:r>
    </w:p>
    <w:p w:rsidR="006A24C1" w:rsidRDefault="006A24C1" w:rsidP="006A24C1">
      <w:pPr>
        <w:pStyle w:val="a7"/>
        <w:rPr>
          <w:lang w:val="ru-RU"/>
        </w:rPr>
      </w:pPr>
    </w:p>
    <w:p w:rsidR="006A24C1" w:rsidRDefault="006A24C1" w:rsidP="006A24C1">
      <w:pPr>
        <w:pStyle w:val="a7"/>
        <w:rPr>
          <w:lang w:val="ru-RU"/>
        </w:rPr>
      </w:pPr>
      <w:r w:rsidRPr="006A24C1">
        <w:rPr>
          <w:noProof/>
          <w:lang w:val="ru-RU" w:eastAsia="ru-RU"/>
        </w:rPr>
        <w:drawing>
          <wp:inline distT="0" distB="0" distL="0" distR="0" wp14:anchorId="6DF584D7" wp14:editId="14CB0477">
            <wp:extent cx="3634451" cy="2091843"/>
            <wp:effectExtent l="0" t="0" r="0" b="3810"/>
            <wp:docPr id="843439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392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41694" cy="209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4C1" w:rsidRPr="00021093" w:rsidRDefault="006A24C1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021093">
        <w:rPr>
          <w:highlight w:val="green"/>
          <w:lang w:val="ru-RU"/>
        </w:rPr>
        <w:t>Необходимо дописать раздел тестирования, это очень мало</w:t>
      </w:r>
    </w:p>
    <w:p w:rsidR="006A24C1" w:rsidRPr="004F3422" w:rsidRDefault="002B18E9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4F3422">
        <w:rPr>
          <w:highlight w:val="green"/>
          <w:lang w:val="ru-RU"/>
        </w:rPr>
        <w:t xml:space="preserve">Правильно оформляем интервалы у всех </w:t>
      </w:r>
      <w:proofErr w:type="spellStart"/>
      <w:r w:rsidRPr="004F3422">
        <w:rPr>
          <w:highlight w:val="green"/>
          <w:lang w:val="ru-RU"/>
        </w:rPr>
        <w:t>аголовков</w:t>
      </w:r>
      <w:proofErr w:type="spellEnd"/>
      <w:r w:rsidRPr="004F3422">
        <w:rPr>
          <w:highlight w:val="green"/>
          <w:lang w:val="ru-RU"/>
        </w:rPr>
        <w:t xml:space="preserve"> и подзаголовков </w:t>
      </w:r>
    </w:p>
    <w:p w:rsidR="002B18E9" w:rsidRPr="004F3422" w:rsidRDefault="002B18E9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4F3422">
        <w:rPr>
          <w:highlight w:val="green"/>
          <w:lang w:val="ru-RU"/>
        </w:rPr>
        <w:t xml:space="preserve">У всего текста должен быть одинарный междустрочный интервал </w:t>
      </w:r>
    </w:p>
    <w:p w:rsidR="002B18E9" w:rsidRDefault="002B18E9" w:rsidP="002B18E9">
      <w:pPr>
        <w:pStyle w:val="a7"/>
        <w:rPr>
          <w:lang w:val="ru-RU"/>
        </w:rPr>
      </w:pPr>
      <w:r w:rsidRPr="002B18E9">
        <w:rPr>
          <w:noProof/>
          <w:lang w:val="ru-RU" w:eastAsia="ru-RU"/>
        </w:rPr>
        <w:drawing>
          <wp:inline distT="0" distB="0" distL="0" distR="0" wp14:anchorId="7D61CE50" wp14:editId="22862A38">
            <wp:extent cx="5058137" cy="623721"/>
            <wp:effectExtent l="0" t="0" r="0" b="0"/>
            <wp:docPr id="1785306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063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2178" cy="62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8E9" w:rsidRPr="004F3422" w:rsidRDefault="002B18E9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4F3422">
        <w:rPr>
          <w:highlight w:val="green"/>
          <w:lang w:val="ru-RU"/>
        </w:rPr>
        <w:t>Какие фильмы?</w:t>
      </w:r>
    </w:p>
    <w:p w:rsidR="002B18E9" w:rsidRDefault="002B18E9" w:rsidP="002B18E9">
      <w:pPr>
        <w:pStyle w:val="a7"/>
        <w:rPr>
          <w:lang w:val="ru-RU"/>
        </w:rPr>
      </w:pPr>
      <w:r w:rsidRPr="002B18E9">
        <w:rPr>
          <w:noProof/>
          <w:lang w:val="ru-RU" w:eastAsia="ru-RU"/>
        </w:rPr>
        <w:drawing>
          <wp:inline distT="0" distB="0" distL="0" distR="0" wp14:anchorId="637F5E90" wp14:editId="32D7C78D">
            <wp:extent cx="5731510" cy="614680"/>
            <wp:effectExtent l="0" t="0" r="0" b="0"/>
            <wp:docPr id="889753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538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8E9" w:rsidRPr="004F3422" w:rsidRDefault="002B18E9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4F3422">
        <w:rPr>
          <w:highlight w:val="green"/>
          <w:lang w:val="ru-RU"/>
        </w:rPr>
        <w:t>Маркированные списки оформляем только через маркер короткого тире</w:t>
      </w:r>
    </w:p>
    <w:p w:rsidR="002B18E9" w:rsidRDefault="002B18E9" w:rsidP="002B18E9">
      <w:pPr>
        <w:pStyle w:val="a7"/>
        <w:rPr>
          <w:lang w:val="ru-RU"/>
        </w:rPr>
      </w:pPr>
      <w:r w:rsidRPr="002B18E9">
        <w:rPr>
          <w:noProof/>
          <w:lang w:val="ru-RU" w:eastAsia="ru-RU"/>
        </w:rPr>
        <w:drawing>
          <wp:inline distT="0" distB="0" distL="0" distR="0" wp14:anchorId="16F787FF" wp14:editId="6C12F7C8">
            <wp:extent cx="4710897" cy="1395628"/>
            <wp:effectExtent l="0" t="0" r="1270" b="1905"/>
            <wp:docPr id="647586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869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16192" cy="139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2C9" w:rsidRDefault="008E42C9" w:rsidP="002B18E9">
      <w:pPr>
        <w:pStyle w:val="a7"/>
        <w:rPr>
          <w:lang w:val="ru-RU"/>
        </w:rPr>
      </w:pPr>
    </w:p>
    <w:p w:rsidR="002B18E9" w:rsidRPr="00EE2552" w:rsidRDefault="008E42C9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EE2552">
        <w:rPr>
          <w:highlight w:val="green"/>
          <w:lang w:val="ru-RU"/>
        </w:rPr>
        <w:t>Дописать список использованных источников</w:t>
      </w:r>
    </w:p>
    <w:p w:rsidR="008E42C9" w:rsidRPr="004F3422" w:rsidRDefault="008E42C9" w:rsidP="00CB7B9C">
      <w:pPr>
        <w:pStyle w:val="a7"/>
        <w:numPr>
          <w:ilvl w:val="0"/>
          <w:numId w:val="1"/>
        </w:numPr>
        <w:rPr>
          <w:highlight w:val="green"/>
          <w:lang w:val="ru-RU"/>
        </w:rPr>
      </w:pPr>
      <w:r w:rsidRPr="004F3422">
        <w:rPr>
          <w:highlight w:val="green"/>
          <w:lang w:val="ru-RU"/>
        </w:rPr>
        <w:t>Каждое приложение должно быть с новой страницы</w:t>
      </w:r>
    </w:p>
    <w:sectPr w:rsidR="008E42C9" w:rsidRPr="004F3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1448A"/>
    <w:multiLevelType w:val="hybridMultilevel"/>
    <w:tmpl w:val="A5AAEE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2964B3"/>
    <w:multiLevelType w:val="hybridMultilevel"/>
    <w:tmpl w:val="5B6A52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7B9C"/>
    <w:rsid w:val="00001B9C"/>
    <w:rsid w:val="00021093"/>
    <w:rsid w:val="00103115"/>
    <w:rsid w:val="00120DEC"/>
    <w:rsid w:val="00170EA3"/>
    <w:rsid w:val="00207359"/>
    <w:rsid w:val="00211AAB"/>
    <w:rsid w:val="0021579B"/>
    <w:rsid w:val="002B18E9"/>
    <w:rsid w:val="0031777F"/>
    <w:rsid w:val="003F30CA"/>
    <w:rsid w:val="00401EDA"/>
    <w:rsid w:val="00433532"/>
    <w:rsid w:val="004F3422"/>
    <w:rsid w:val="00587DB1"/>
    <w:rsid w:val="006A24C1"/>
    <w:rsid w:val="007F0235"/>
    <w:rsid w:val="00810DF5"/>
    <w:rsid w:val="00890B77"/>
    <w:rsid w:val="008E42C9"/>
    <w:rsid w:val="00941118"/>
    <w:rsid w:val="009C16BE"/>
    <w:rsid w:val="009F7F6A"/>
    <w:rsid w:val="00B72A29"/>
    <w:rsid w:val="00CB7B9C"/>
    <w:rsid w:val="00CD3043"/>
    <w:rsid w:val="00EE2552"/>
    <w:rsid w:val="00F96B6D"/>
    <w:rsid w:val="00FC0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7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7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7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7B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7B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7B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7B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7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7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7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7B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7B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7B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7B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7B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7B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7B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CB7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7B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7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7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7B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7B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7B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7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7B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7B9C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31777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3177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7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7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7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7B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7B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7B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7B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7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7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7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7B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7B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7B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7B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7B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7B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7B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CB7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7B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7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7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7B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7B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7B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7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7B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7B9C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31777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3177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5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2025-12-15T05:19:00Z</dcterms:created>
  <dcterms:modified xsi:type="dcterms:W3CDTF">2025-12-17T08:27:00Z</dcterms:modified>
</cp:coreProperties>
</file>