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6E58" w14:textId="3FA5B2B8" w:rsidR="00715C82" w:rsidRPr="006B3329" w:rsidRDefault="00715C82" w:rsidP="00574C7E">
      <w:pPr>
        <w:contextualSpacing/>
        <w:rPr>
          <w:rFonts w:ascii="Times New Roman" w:hAnsi="Times New Roman" w:cs="Times New Roman"/>
          <w:lang w:val="pl-PL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>Proficiencies</w:t>
      </w:r>
    </w:p>
    <w:p w14:paraId="336ABC66" w14:textId="605C28C6" w:rsidR="00715C82" w:rsidRPr="006B3329" w:rsidRDefault="00715C82" w:rsidP="00715C82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0"/>
          <w:szCs w:val="20"/>
          <w:lang w:val="en-US"/>
        </w:rPr>
      </w:pPr>
      <w:r w:rsidRPr="006B3329">
        <w:rPr>
          <w:rStyle w:val="Strong"/>
          <w:sz w:val="20"/>
          <w:szCs w:val="20"/>
          <w:lang w:val="en-US"/>
        </w:rPr>
        <w:t>Armor:</w:t>
      </w:r>
      <w:r w:rsidRPr="006B3329">
        <w:rPr>
          <w:sz w:val="20"/>
          <w:szCs w:val="20"/>
          <w:lang w:val="en-US"/>
        </w:rPr>
        <w:t> None</w:t>
      </w:r>
      <w:r w:rsidRPr="006B3329">
        <w:rPr>
          <w:sz w:val="20"/>
          <w:szCs w:val="20"/>
          <w:lang w:val="en-US"/>
        </w:rPr>
        <w:br/>
      </w:r>
      <w:r w:rsidRPr="006B3329">
        <w:rPr>
          <w:rStyle w:val="Strong"/>
          <w:sz w:val="20"/>
          <w:szCs w:val="20"/>
          <w:lang w:val="en-US"/>
        </w:rPr>
        <w:t>Weapons:</w:t>
      </w:r>
      <w:r w:rsidRPr="006B3329">
        <w:rPr>
          <w:sz w:val="20"/>
          <w:szCs w:val="20"/>
          <w:lang w:val="en-US"/>
        </w:rPr>
        <w:t> Daggers, darts, slings, quarterstaffs, light crossbows</w:t>
      </w:r>
      <w:r w:rsidRPr="006B3329">
        <w:rPr>
          <w:sz w:val="20"/>
          <w:szCs w:val="20"/>
          <w:lang w:val="en-US"/>
        </w:rPr>
        <w:br/>
      </w:r>
      <w:r w:rsidRPr="006B3329">
        <w:rPr>
          <w:rStyle w:val="Strong"/>
          <w:sz w:val="20"/>
          <w:szCs w:val="20"/>
          <w:lang w:val="en-US"/>
        </w:rPr>
        <w:t>Tools:</w:t>
      </w:r>
      <w:r w:rsidRPr="006B3329">
        <w:rPr>
          <w:sz w:val="20"/>
          <w:szCs w:val="20"/>
          <w:lang w:val="en-US"/>
        </w:rPr>
        <w:t> None</w:t>
      </w:r>
    </w:p>
    <w:p w14:paraId="53F04838" w14:textId="24634CCA" w:rsidR="00583463" w:rsidRPr="006B3329" w:rsidRDefault="00583463" w:rsidP="0058346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>Researcher</w:t>
      </w:r>
    </w:p>
    <w:p w14:paraId="1085A259" w14:textId="71B1F650" w:rsidR="00F014B5" w:rsidRPr="006B3329" w:rsidRDefault="00F014B5" w:rsidP="00583463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3240"/>
        <w:gridCol w:w="3909"/>
      </w:tblGrid>
      <w:tr w:rsidR="00F014B5" w:rsidRPr="006B3329" w14:paraId="4ABE17C8" w14:textId="77777777" w:rsidTr="009F4D08">
        <w:tc>
          <w:tcPr>
            <w:tcW w:w="1705" w:type="dxa"/>
          </w:tcPr>
          <w:p w14:paraId="0F1058F6" w14:textId="4095D57F" w:rsidR="00F014B5" w:rsidRPr="006B3329" w:rsidRDefault="00F014B5" w:rsidP="00583463">
            <w:pPr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Personality traits</w:t>
            </w:r>
          </w:p>
        </w:tc>
        <w:tc>
          <w:tcPr>
            <w:tcW w:w="1890" w:type="dxa"/>
          </w:tcPr>
          <w:p w14:paraId="01319656" w14:textId="13B4FA66" w:rsidR="00F014B5" w:rsidRPr="006B3329" w:rsidRDefault="00F014B5" w:rsidP="00583463">
            <w:pPr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Ideals</w:t>
            </w:r>
          </w:p>
        </w:tc>
        <w:tc>
          <w:tcPr>
            <w:tcW w:w="3240" w:type="dxa"/>
          </w:tcPr>
          <w:p w14:paraId="666100DC" w14:textId="695663BB" w:rsidR="00F014B5" w:rsidRPr="006B3329" w:rsidRDefault="00F014B5" w:rsidP="00583463">
            <w:pPr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Bonds</w:t>
            </w:r>
          </w:p>
        </w:tc>
        <w:tc>
          <w:tcPr>
            <w:tcW w:w="3909" w:type="dxa"/>
          </w:tcPr>
          <w:p w14:paraId="326AEACA" w14:textId="62079DBC" w:rsidR="00F014B5" w:rsidRPr="006B3329" w:rsidRDefault="00F014B5" w:rsidP="00583463">
            <w:pPr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Flaws</w:t>
            </w:r>
          </w:p>
        </w:tc>
      </w:tr>
      <w:tr w:rsidR="00F014B5" w:rsidRPr="006B3329" w14:paraId="09760E75" w14:textId="77777777" w:rsidTr="009F4D08">
        <w:trPr>
          <w:trHeight w:val="584"/>
        </w:trPr>
        <w:tc>
          <w:tcPr>
            <w:tcW w:w="1705" w:type="dxa"/>
          </w:tcPr>
          <w:p w14:paraId="79A329AC" w14:textId="12BD0197" w:rsidR="00F014B5" w:rsidRPr="006B3329" w:rsidRDefault="00302471" w:rsidP="005834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I like</w:t>
            </w: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a good mystery</w:t>
            </w: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90" w:type="dxa"/>
          </w:tcPr>
          <w:p w14:paraId="03829968" w14:textId="601334AB" w:rsidR="00F014B5" w:rsidRPr="006B3329" w:rsidRDefault="00302471" w:rsidP="005834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 xml:space="preserve">The path to power </w:t>
            </w: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s knowledge.</w:t>
            </w:r>
          </w:p>
        </w:tc>
        <w:tc>
          <w:tcPr>
            <w:tcW w:w="3240" w:type="dxa"/>
          </w:tcPr>
          <w:p w14:paraId="4443F03D" w14:textId="64203677" w:rsidR="00F014B5" w:rsidRPr="006B3329" w:rsidRDefault="00ED1BF7" w:rsidP="005834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I search for decryption of ancient mysteries.</w:t>
            </w:r>
          </w:p>
        </w:tc>
        <w:tc>
          <w:tcPr>
            <w:tcW w:w="3909" w:type="dxa"/>
          </w:tcPr>
          <w:p w14:paraId="7D643C9B" w14:textId="5FCC73B8" w:rsidR="00F014B5" w:rsidRPr="006B3329" w:rsidRDefault="00ED1BF7" w:rsidP="0058346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B3329">
              <w:rPr>
                <w:rFonts w:ascii="Times New Roman" w:hAnsi="Times New Roman" w:cs="Times New Roman"/>
                <w:sz w:val="20"/>
                <w:szCs w:val="20"/>
              </w:rPr>
              <w:t>I’m easily distracted by food and riddles.</w:t>
            </w:r>
            <w:r w:rsidR="009F4D08" w:rsidRPr="006B3329">
              <w:rPr>
                <w:rFonts w:ascii="Times New Roman" w:hAnsi="Times New Roman" w:cs="Times New Roman"/>
                <w:sz w:val="20"/>
                <w:szCs w:val="20"/>
              </w:rPr>
              <w:t xml:space="preserve"> I talk without thinking.</w:t>
            </w:r>
          </w:p>
        </w:tc>
      </w:tr>
    </w:tbl>
    <w:p w14:paraId="53434DED" w14:textId="39422348" w:rsidR="00F014B5" w:rsidRPr="006B3329" w:rsidRDefault="00F014B5" w:rsidP="0058346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95049FD" w14:textId="2135FFC8" w:rsidR="00F014B5" w:rsidRPr="006B3329" w:rsidRDefault="00F014B5" w:rsidP="0058346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>Feats:</w:t>
      </w:r>
    </w:p>
    <w:p w14:paraId="2FA262B1" w14:textId="218999E5" w:rsidR="00F014B5" w:rsidRPr="006B3329" w:rsidRDefault="00F014B5" w:rsidP="0058346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>Gift of Gem Dragon [INT]</w:t>
      </w:r>
    </w:p>
    <w:p w14:paraId="36E1AC1A" w14:textId="50CA9D38" w:rsidR="00F014B5" w:rsidRPr="006B3329" w:rsidRDefault="00F014B5" w:rsidP="0058346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 xml:space="preserve">Skill Expert [INT, Arcane, </w:t>
      </w:r>
      <w:r w:rsidR="007C7F26" w:rsidRPr="006B3329">
        <w:rPr>
          <w:rFonts w:ascii="Times New Roman" w:hAnsi="Times New Roman" w:cs="Times New Roman"/>
          <w:b/>
          <w:bCs/>
          <w:sz w:val="24"/>
          <w:szCs w:val="24"/>
        </w:rPr>
        <w:t>Perception]</w:t>
      </w:r>
    </w:p>
    <w:p w14:paraId="4A05F2AB" w14:textId="77777777" w:rsidR="00715C82" w:rsidRPr="006B3329" w:rsidRDefault="00715C82" w:rsidP="00715C82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0"/>
          <w:szCs w:val="20"/>
          <w:lang w:val="en-US"/>
        </w:rPr>
      </w:pPr>
    </w:p>
    <w:p w14:paraId="130EE8A4" w14:textId="5B506F60" w:rsidR="00715C82" w:rsidRPr="006B3329" w:rsidRDefault="00715C8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>Reactions:</w:t>
      </w:r>
    </w:p>
    <w:p w14:paraId="635FD90A" w14:textId="476798FF" w:rsidR="00715C82" w:rsidRPr="006B3329" w:rsidRDefault="00715C82" w:rsidP="00715C82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0"/>
          <w:szCs w:val="20"/>
          <w:lang w:val="en-US"/>
        </w:rPr>
      </w:pPr>
      <w:r w:rsidRPr="006B3329">
        <w:rPr>
          <w:b/>
          <w:bCs/>
          <w:sz w:val="20"/>
          <w:szCs w:val="20"/>
          <w:lang w:val="en-US"/>
        </w:rPr>
        <w:t>Stone's Endurance</w:t>
      </w:r>
      <w:r w:rsidR="00DB41E3" w:rsidRPr="006B3329">
        <w:rPr>
          <w:b/>
          <w:bCs/>
          <w:sz w:val="20"/>
          <w:szCs w:val="20"/>
          <w:lang w:val="en-US"/>
        </w:rPr>
        <w:t>:</w:t>
      </w:r>
      <w:r w:rsidRPr="006B3329">
        <w:rPr>
          <w:sz w:val="20"/>
          <w:szCs w:val="20"/>
          <w:lang w:val="en-US"/>
        </w:rPr>
        <w:t xml:space="preserve"> When you take damage, you can reduce the damage d12 + [2] CON.</w:t>
      </w:r>
    </w:p>
    <w:p w14:paraId="61570663" w14:textId="1670BC19" w:rsidR="00DB41E3" w:rsidRPr="006B3329" w:rsidRDefault="00DB41E3" w:rsidP="00715C82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0"/>
          <w:szCs w:val="20"/>
          <w:lang w:val="en-US"/>
        </w:rPr>
      </w:pPr>
      <w:r w:rsidRPr="006B3329">
        <w:rPr>
          <w:sz w:val="20"/>
          <w:szCs w:val="20"/>
          <w:lang w:val="en-US"/>
        </w:rPr>
        <w:t>Gift of Gem Dragon</w:t>
      </w:r>
      <w:r w:rsidR="0004514B" w:rsidRPr="006B3329">
        <w:rPr>
          <w:sz w:val="20"/>
          <w:szCs w:val="20"/>
          <w:lang w:val="en-US"/>
        </w:rPr>
        <w:t xml:space="preserve"> [INT]</w:t>
      </w:r>
      <w:r w:rsidRPr="006B3329">
        <w:rPr>
          <w:sz w:val="20"/>
          <w:szCs w:val="20"/>
          <w:lang w:val="en-US"/>
        </w:rPr>
        <w:t>:</w:t>
      </w:r>
      <w:r w:rsidR="0004514B" w:rsidRPr="006B3329">
        <w:rPr>
          <w:sz w:val="20"/>
          <w:szCs w:val="20"/>
          <w:lang w:val="en-US"/>
        </w:rPr>
        <w:t xml:space="preserve"> When you take damage from 10 ft [2], you deal 2d8 Force dmg ([15] half STR save). On failed save it’s pushed 10 ft [2].</w:t>
      </w:r>
    </w:p>
    <w:p w14:paraId="37CD8B25" w14:textId="5FAEF37E" w:rsidR="00715C82" w:rsidRPr="006B3329" w:rsidRDefault="00715C82">
      <w:pPr>
        <w:contextualSpacing/>
        <w:rPr>
          <w:rFonts w:ascii="Times New Roman" w:hAnsi="Times New Roman" w:cs="Times New Roman"/>
        </w:rPr>
      </w:pPr>
    </w:p>
    <w:p w14:paraId="46FF5B5B" w14:textId="77777777" w:rsidR="00364FB1" w:rsidRPr="006B3329" w:rsidRDefault="00364FB1" w:rsidP="00364FB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0"/>
          <w:szCs w:val="36"/>
          <w:lang w:val="en-US"/>
        </w:rPr>
      </w:pPr>
      <w:r w:rsidRPr="006B3329">
        <w:rPr>
          <w:b/>
          <w:bCs/>
          <w:sz w:val="30"/>
          <w:szCs w:val="36"/>
          <w:lang w:val="en-US"/>
        </w:rPr>
        <w:t>Spells</w:t>
      </w:r>
    </w:p>
    <w:p w14:paraId="339CDCC8" w14:textId="408C3DD3" w:rsidR="00784E11" w:rsidRPr="006B3329" w:rsidRDefault="00784E11" w:rsidP="00784E11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B3329">
        <w:rPr>
          <w:rStyle w:val="Emphasis"/>
          <w:b/>
          <w:bCs/>
          <w:i w:val="0"/>
          <w:iCs w:val="0"/>
          <w:sz w:val="20"/>
          <w:szCs w:val="20"/>
          <w:lang w:val="en-US"/>
        </w:rPr>
        <w:t>Copying a Spell into the Book.</w:t>
      </w:r>
      <w:r w:rsidRPr="006B3329">
        <w:rPr>
          <w:sz w:val="20"/>
          <w:szCs w:val="20"/>
          <w:lang w:val="en-US"/>
        </w:rPr>
        <w:t xml:space="preserve"> For each level of the spell, the process takes 2 </w:t>
      </w:r>
      <w:r w:rsidRPr="006B3329">
        <w:rPr>
          <w:sz w:val="20"/>
          <w:szCs w:val="20"/>
          <w:lang w:val="en-US"/>
        </w:rPr>
        <w:t>minutes</w:t>
      </w:r>
      <w:r w:rsidRPr="006B3329">
        <w:rPr>
          <w:sz w:val="20"/>
          <w:szCs w:val="20"/>
          <w:lang w:val="en-US"/>
        </w:rPr>
        <w:t xml:space="preserve"> and costs 50 </w:t>
      </w:r>
      <w:proofErr w:type="spellStart"/>
      <w:r w:rsidRPr="006B3329">
        <w:rPr>
          <w:sz w:val="20"/>
          <w:szCs w:val="20"/>
          <w:lang w:val="en-US"/>
        </w:rPr>
        <w:t>gp</w:t>
      </w:r>
      <w:proofErr w:type="spellEnd"/>
      <w:r w:rsidRPr="006B3329">
        <w:rPr>
          <w:sz w:val="20"/>
          <w:szCs w:val="20"/>
          <w:lang w:val="en-US"/>
        </w:rPr>
        <w:t>. Once you have spent this time and money, you can prepare the spell just like your other spells.</w:t>
      </w:r>
    </w:p>
    <w:p w14:paraId="600AFD26" w14:textId="6680E45E" w:rsidR="00784E11" w:rsidRPr="006B3329" w:rsidRDefault="00784E11" w:rsidP="006927BD">
      <w:pPr>
        <w:rPr>
          <w:rFonts w:ascii="Times New Roman" w:hAnsi="Times New Roman" w:cs="Times New Roman"/>
          <w:sz w:val="20"/>
          <w:szCs w:val="20"/>
        </w:rPr>
      </w:pPr>
      <w:r w:rsidRPr="006B332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Preparing</w:t>
      </w:r>
      <w:r w:rsidR="00444B45" w:rsidRPr="006B332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Spells:</w:t>
      </w:r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44B45"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>Preparing l</w:t>
      </w:r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>ist of wizard spells requires 1 minute per spell level for each spell on your list.</w:t>
      </w:r>
    </w:p>
    <w:p w14:paraId="057CC130" w14:textId="52FAD763" w:rsidR="00784E11" w:rsidRPr="006B3329" w:rsidRDefault="005666DF">
      <w:pPr>
        <w:contextualSpacing/>
        <w:rPr>
          <w:rFonts w:ascii="Times New Roman" w:hAnsi="Times New Roman" w:cs="Times New Roman"/>
          <w:sz w:val="20"/>
          <w:szCs w:val="20"/>
        </w:rPr>
      </w:pPr>
      <w:r w:rsidRPr="006B3329">
        <w:rPr>
          <w:rFonts w:ascii="Times New Roman" w:hAnsi="Times New Roman" w:cs="Times New Roman"/>
          <w:b/>
          <w:bCs/>
          <w:sz w:val="20"/>
          <w:szCs w:val="20"/>
        </w:rPr>
        <w:t>Spellcasting Focus:</w:t>
      </w:r>
      <w:r w:rsidRPr="006B3329">
        <w:rPr>
          <w:rFonts w:ascii="Times New Roman" w:hAnsi="Times New Roman" w:cs="Times New Roman"/>
          <w:sz w:val="20"/>
          <w:szCs w:val="20"/>
        </w:rPr>
        <w:t xml:space="preserve"> Can use spellcasting focus</w:t>
      </w:r>
      <w:r w:rsidR="00AA1197" w:rsidRPr="006B3329">
        <w:rPr>
          <w:rFonts w:ascii="Times New Roman" w:hAnsi="Times New Roman" w:cs="Times New Roman"/>
          <w:sz w:val="20"/>
          <w:szCs w:val="20"/>
        </w:rPr>
        <w:t>.</w:t>
      </w:r>
    </w:p>
    <w:p w14:paraId="0FA347AF" w14:textId="77777777" w:rsidR="000E38E1" w:rsidRPr="006B3329" w:rsidRDefault="00AA1197" w:rsidP="000E38E1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B3329">
        <w:rPr>
          <w:rFonts w:ascii="Times New Roman" w:hAnsi="Times New Roman" w:cs="Times New Roman"/>
          <w:b/>
          <w:bCs/>
          <w:sz w:val="20"/>
          <w:szCs w:val="20"/>
        </w:rPr>
        <w:t>Cantrip Formulas:</w:t>
      </w:r>
      <w:r w:rsidRPr="006B3329">
        <w:rPr>
          <w:rFonts w:ascii="Times New Roman" w:hAnsi="Times New Roman" w:cs="Times New Roman"/>
          <w:sz w:val="20"/>
          <w:szCs w:val="20"/>
        </w:rPr>
        <w:t xml:space="preserve"> </w:t>
      </w:r>
      <w:r w:rsidRPr="006B3329">
        <w:rPr>
          <w:rFonts w:ascii="Times New Roman" w:hAnsi="Times New Roman" w:cs="Times New Roman"/>
          <w:sz w:val="20"/>
          <w:szCs w:val="20"/>
        </w:rPr>
        <w:t>Whenever you level up replace one wizard cantrip you know with another cantrip from the wizard spell list.</w:t>
      </w:r>
    </w:p>
    <w:p w14:paraId="26C862BB" w14:textId="08554A74" w:rsidR="00AA1197" w:rsidRPr="006B3329" w:rsidRDefault="000E38E1" w:rsidP="00DB41E3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6B3329">
        <w:rPr>
          <w:rFonts w:ascii="Times New Roman" w:hAnsi="Times New Roman" w:cs="Times New Roman"/>
          <w:b/>
          <w:bCs/>
          <w:sz w:val="20"/>
          <w:szCs w:val="20"/>
        </w:rPr>
        <w:t xml:space="preserve">Rituals: </w:t>
      </w:r>
      <w:r w:rsidRPr="006B3329">
        <w:rPr>
          <w:rFonts w:ascii="Times New Roman" w:hAnsi="Times New Roman" w:cs="Times New Roman"/>
          <w:sz w:val="20"/>
          <w:szCs w:val="20"/>
        </w:rPr>
        <w:t xml:space="preserve">No spell slot required. No need to prepare. Cast time + 10 minutes. </w:t>
      </w:r>
    </w:p>
    <w:p w14:paraId="5E2EA2D6" w14:textId="65447E04" w:rsidR="006838BF" w:rsidRPr="006B3329" w:rsidRDefault="00A157AD" w:rsidP="000E38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3329">
        <w:rPr>
          <w:rFonts w:ascii="Times New Roman" w:hAnsi="Times New Roman" w:cs="Times New Roman"/>
          <w:b/>
          <w:bCs/>
          <w:sz w:val="20"/>
          <w:szCs w:val="20"/>
        </w:rPr>
        <w:t>Arcane Recovery</w:t>
      </w:r>
      <w:r w:rsidRPr="006B332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>Once per day when you finish a short rest, you can choose expended spell slots to recover equal to [3] = roundup ([</w:t>
      </w:r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>4</w:t>
      </w:r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WIZ </w:t>
      </w:r>
      <w:proofErr w:type="spellStart"/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>lvl</w:t>
      </w:r>
      <w:proofErr w:type="spellEnd"/>
      <w:r w:rsidRPr="006B332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/ 2) + [1] Artifact, none of the slots can be 6th level or higher.</w:t>
      </w:r>
      <w:r w:rsidR="006838BF" w:rsidRPr="006B332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890FF1" w14:textId="77777777" w:rsidR="006838BF" w:rsidRPr="006B3329" w:rsidRDefault="006838BF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E3A580F" w14:textId="2F05D8DC" w:rsidR="00784E11" w:rsidRPr="006B3329" w:rsidRDefault="00784E11">
      <w:pPr>
        <w:contextualSpacing/>
        <w:rPr>
          <w:rFonts w:ascii="Times New Roman" w:hAnsi="Times New Roman" w:cs="Times New Roman"/>
          <w:sz w:val="24"/>
          <w:szCs w:val="24"/>
        </w:rPr>
      </w:pPr>
      <w:r w:rsidRPr="006B3329">
        <w:rPr>
          <w:rFonts w:ascii="Times New Roman" w:hAnsi="Times New Roman" w:cs="Times New Roman"/>
          <w:sz w:val="24"/>
          <w:szCs w:val="24"/>
        </w:rPr>
        <w:t>Spells prepared = 9</w:t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  <w:t xml:space="preserve">INT + WIZ </w:t>
      </w:r>
      <w:proofErr w:type="spellStart"/>
      <w:r w:rsidR="006927BD" w:rsidRPr="006B3329">
        <w:rPr>
          <w:rFonts w:ascii="Times New Roman" w:hAnsi="Times New Roman" w:cs="Times New Roman"/>
          <w:sz w:val="24"/>
          <w:szCs w:val="24"/>
        </w:rPr>
        <w:t>lvl</w:t>
      </w:r>
      <w:proofErr w:type="spellEnd"/>
    </w:p>
    <w:p w14:paraId="7A93706F" w14:textId="505E04FD" w:rsidR="00784E11" w:rsidRPr="006B3329" w:rsidRDefault="00784E11">
      <w:pPr>
        <w:contextualSpacing/>
        <w:rPr>
          <w:rFonts w:ascii="Times New Roman" w:hAnsi="Times New Roman" w:cs="Times New Roman"/>
          <w:sz w:val="24"/>
          <w:szCs w:val="24"/>
        </w:rPr>
      </w:pPr>
      <w:r w:rsidRPr="006B3329">
        <w:rPr>
          <w:rFonts w:ascii="Times New Roman" w:hAnsi="Times New Roman" w:cs="Times New Roman"/>
          <w:sz w:val="24"/>
          <w:szCs w:val="24"/>
        </w:rPr>
        <w:t>Spellca</w:t>
      </w:r>
      <w:r w:rsidR="00A157AD" w:rsidRPr="006B3329">
        <w:rPr>
          <w:rFonts w:ascii="Times New Roman" w:hAnsi="Times New Roman" w:cs="Times New Roman"/>
          <w:sz w:val="24"/>
          <w:szCs w:val="24"/>
        </w:rPr>
        <w:t>s</w:t>
      </w:r>
      <w:r w:rsidRPr="006B3329">
        <w:rPr>
          <w:rFonts w:ascii="Times New Roman" w:hAnsi="Times New Roman" w:cs="Times New Roman"/>
          <w:sz w:val="24"/>
          <w:szCs w:val="24"/>
        </w:rPr>
        <w:t>ting ability = 5</w:t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  <w:t>INT</w:t>
      </w:r>
    </w:p>
    <w:p w14:paraId="7C6D6220" w14:textId="5B5E56AA" w:rsidR="00784E11" w:rsidRPr="006B3329" w:rsidRDefault="00784E11">
      <w:pPr>
        <w:contextualSpacing/>
        <w:rPr>
          <w:rFonts w:ascii="Times New Roman" w:hAnsi="Times New Roman" w:cs="Times New Roman"/>
          <w:sz w:val="24"/>
          <w:szCs w:val="24"/>
        </w:rPr>
      </w:pPr>
      <w:r w:rsidRPr="006B3329">
        <w:rPr>
          <w:rFonts w:ascii="Times New Roman" w:hAnsi="Times New Roman" w:cs="Times New Roman"/>
          <w:sz w:val="24"/>
          <w:szCs w:val="24"/>
        </w:rPr>
        <w:t>Spell save DC = 15</w:t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  <w:t>8 + PROF + INT</w:t>
      </w:r>
    </w:p>
    <w:p w14:paraId="4595C933" w14:textId="1E5476A2" w:rsidR="00F664BF" w:rsidRPr="006B3329" w:rsidRDefault="00784E11">
      <w:pPr>
        <w:contextualSpacing/>
        <w:rPr>
          <w:rFonts w:ascii="Times New Roman" w:hAnsi="Times New Roman" w:cs="Times New Roman"/>
          <w:sz w:val="24"/>
          <w:szCs w:val="24"/>
        </w:rPr>
      </w:pPr>
      <w:r w:rsidRPr="006B3329">
        <w:rPr>
          <w:rFonts w:ascii="Times New Roman" w:hAnsi="Times New Roman" w:cs="Times New Roman"/>
          <w:sz w:val="24"/>
          <w:szCs w:val="24"/>
        </w:rPr>
        <w:t>Spell attack mod = 7</w:t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</w:r>
      <w:r w:rsidR="006927BD" w:rsidRPr="006B3329">
        <w:rPr>
          <w:rFonts w:ascii="Times New Roman" w:hAnsi="Times New Roman" w:cs="Times New Roman"/>
          <w:sz w:val="24"/>
          <w:szCs w:val="24"/>
        </w:rPr>
        <w:tab/>
        <w:t>PROF + INT</w:t>
      </w:r>
    </w:p>
    <w:p w14:paraId="2C595B75" w14:textId="11F0BD52" w:rsidR="00A157AD" w:rsidRPr="006B3329" w:rsidRDefault="00A157AD">
      <w:pPr>
        <w:contextualSpacing/>
        <w:rPr>
          <w:rFonts w:ascii="Times New Roman" w:hAnsi="Times New Roman" w:cs="Times New Roman"/>
          <w:sz w:val="24"/>
          <w:szCs w:val="24"/>
        </w:rPr>
      </w:pPr>
      <w:r w:rsidRPr="006B3329">
        <w:rPr>
          <w:rFonts w:ascii="Times New Roman" w:hAnsi="Times New Roman" w:cs="Times New Roman"/>
          <w:sz w:val="24"/>
          <w:szCs w:val="24"/>
        </w:rPr>
        <w:t>Arcane recovery = 3</w:t>
      </w:r>
      <w:r w:rsidR="008B2AA0" w:rsidRPr="006B3329">
        <w:rPr>
          <w:rFonts w:ascii="Times New Roman" w:hAnsi="Times New Roman" w:cs="Times New Roman"/>
          <w:sz w:val="24"/>
          <w:szCs w:val="24"/>
        </w:rPr>
        <w:tab/>
      </w:r>
      <w:r w:rsidR="008B2AA0" w:rsidRPr="006B3329">
        <w:rPr>
          <w:rFonts w:ascii="Times New Roman" w:hAnsi="Times New Roman" w:cs="Times New Roman"/>
          <w:sz w:val="24"/>
          <w:szCs w:val="24"/>
        </w:rPr>
        <w:tab/>
      </w:r>
      <w:r w:rsidR="008B2AA0" w:rsidRPr="006B3329">
        <w:rPr>
          <w:rFonts w:ascii="Times New Roman" w:hAnsi="Times New Roman" w:cs="Times New Roman"/>
          <w:sz w:val="24"/>
          <w:szCs w:val="24"/>
        </w:rPr>
        <w:tab/>
      </w:r>
      <w:r w:rsidR="008B2AA0" w:rsidRPr="006B3329">
        <w:rPr>
          <w:rFonts w:ascii="Times New Roman" w:hAnsi="Times New Roman" w:cs="Times New Roman"/>
          <w:sz w:val="24"/>
          <w:szCs w:val="24"/>
        </w:rPr>
        <w:tab/>
        <w:t xml:space="preserve">WIZ </w:t>
      </w:r>
      <w:proofErr w:type="spellStart"/>
      <w:r w:rsidR="008B2AA0" w:rsidRPr="006B3329">
        <w:rPr>
          <w:rFonts w:ascii="Times New Roman" w:hAnsi="Times New Roman" w:cs="Times New Roman"/>
          <w:sz w:val="24"/>
          <w:szCs w:val="24"/>
        </w:rPr>
        <w:t>lvl</w:t>
      </w:r>
      <w:proofErr w:type="spellEnd"/>
      <w:r w:rsidR="008B2AA0" w:rsidRPr="006B3329">
        <w:rPr>
          <w:rFonts w:ascii="Times New Roman" w:hAnsi="Times New Roman" w:cs="Times New Roman"/>
          <w:sz w:val="24"/>
          <w:szCs w:val="24"/>
        </w:rPr>
        <w:t>/2</w:t>
      </w:r>
      <w:r w:rsidR="008F254C" w:rsidRPr="006B3329">
        <w:rPr>
          <w:rFonts w:ascii="Times New Roman" w:hAnsi="Times New Roman" w:cs="Times New Roman"/>
          <w:sz w:val="24"/>
          <w:szCs w:val="24"/>
        </w:rPr>
        <w:t>↓</w:t>
      </w:r>
      <w:r w:rsidR="008B2AA0" w:rsidRPr="006B3329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00811FA" w14:textId="77777777" w:rsidR="00EF1414" w:rsidRPr="006B3329" w:rsidRDefault="00EF1414">
      <w:pPr>
        <w:contextualSpacing/>
        <w:rPr>
          <w:rFonts w:ascii="Times New Roman" w:hAnsi="Times New Roman" w:cs="Times New Roman"/>
          <w:color w:val="C00000"/>
          <w:sz w:val="24"/>
          <w:szCs w:val="24"/>
        </w:rPr>
      </w:pPr>
    </w:p>
    <w:p w14:paraId="4C7558E1" w14:textId="152C89F7" w:rsidR="00DB41E3" w:rsidRPr="006B3329" w:rsidRDefault="00DB41E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B3329">
        <w:rPr>
          <w:rFonts w:ascii="Times New Roman" w:hAnsi="Times New Roman" w:cs="Times New Roman"/>
          <w:b/>
          <w:bCs/>
          <w:sz w:val="24"/>
          <w:szCs w:val="24"/>
        </w:rPr>
        <w:t>Wizardly Quill</w:t>
      </w:r>
    </w:p>
    <w:p w14:paraId="65DFDB45" w14:textId="77777777" w:rsidR="00DB41E3" w:rsidRPr="006B3329" w:rsidRDefault="00DB41E3" w:rsidP="00DB41E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B3329">
        <w:rPr>
          <w:sz w:val="20"/>
          <w:szCs w:val="20"/>
          <w:lang w:val="en-US"/>
        </w:rPr>
        <w:t xml:space="preserve">Bonus action: create a </w:t>
      </w:r>
      <w:proofErr w:type="gramStart"/>
      <w:r w:rsidRPr="006B3329">
        <w:rPr>
          <w:sz w:val="20"/>
          <w:szCs w:val="20"/>
          <w:lang w:val="en-US"/>
        </w:rPr>
        <w:t>Tiny</w:t>
      </w:r>
      <w:proofErr w:type="gramEnd"/>
      <w:r w:rsidRPr="006B3329">
        <w:rPr>
          <w:sz w:val="20"/>
          <w:szCs w:val="20"/>
          <w:lang w:val="en-US"/>
        </w:rPr>
        <w:t xml:space="preserve"> quill in your free hand. </w:t>
      </w:r>
    </w:p>
    <w:p w14:paraId="0B9548CA" w14:textId="77777777" w:rsidR="00DB41E3" w:rsidRPr="006B3329" w:rsidRDefault="00DB41E3" w:rsidP="00DB41E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B3329">
        <w:rPr>
          <w:sz w:val="20"/>
          <w:szCs w:val="20"/>
          <w:lang w:val="en-US"/>
        </w:rPr>
        <w:t xml:space="preserve">The quill doesn't require ink. When you write with it, it produces ink in a color of your choice on the writing surface. </w:t>
      </w:r>
    </w:p>
    <w:p w14:paraId="6430647A" w14:textId="77777777" w:rsidR="00DB41E3" w:rsidRPr="006B3329" w:rsidRDefault="00DB41E3" w:rsidP="00DB41E3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6B3329">
        <w:rPr>
          <w:rFonts w:ascii="Times New Roman" w:hAnsi="Times New Roman" w:cs="Times New Roman"/>
          <w:b/>
          <w:bCs/>
          <w:color w:val="auto"/>
        </w:rPr>
        <w:t xml:space="preserve">Awakened </w:t>
      </w:r>
      <w:proofErr w:type="spellStart"/>
      <w:r w:rsidRPr="006B3329">
        <w:rPr>
          <w:rFonts w:ascii="Times New Roman" w:hAnsi="Times New Roman" w:cs="Times New Roman"/>
          <w:b/>
          <w:bCs/>
          <w:color w:val="auto"/>
        </w:rPr>
        <w:t>Spellbook</w:t>
      </w:r>
      <w:proofErr w:type="spellEnd"/>
    </w:p>
    <w:p w14:paraId="4C2D99BE" w14:textId="77777777" w:rsidR="00DB41E3" w:rsidRPr="006B3329" w:rsidRDefault="00DB41E3" w:rsidP="00DB41E3">
      <w:pPr>
        <w:contextualSpacing/>
        <w:rPr>
          <w:rFonts w:ascii="Times New Roman" w:hAnsi="Times New Roman" w:cs="Times New Roman"/>
          <w:sz w:val="20"/>
          <w:szCs w:val="20"/>
        </w:rPr>
      </w:pPr>
      <w:r w:rsidRPr="006B3329">
        <w:rPr>
          <w:rFonts w:ascii="Times New Roman" w:hAnsi="Times New Roman" w:cs="Times New Roman"/>
          <w:sz w:val="20"/>
          <w:szCs w:val="20"/>
        </w:rPr>
        <w:t xml:space="preserve">When you cast a wizard spell with a spell slot, you can temporarily replace its damage type with a type that appears in another spell in your </w:t>
      </w:r>
      <w:proofErr w:type="spellStart"/>
      <w:r w:rsidRPr="006B3329">
        <w:rPr>
          <w:rFonts w:ascii="Times New Roman" w:hAnsi="Times New Roman" w:cs="Times New Roman"/>
          <w:sz w:val="20"/>
          <w:szCs w:val="20"/>
        </w:rPr>
        <w:t>spellbook</w:t>
      </w:r>
      <w:proofErr w:type="spellEnd"/>
      <w:r w:rsidRPr="006B3329">
        <w:rPr>
          <w:rFonts w:ascii="Times New Roman" w:hAnsi="Times New Roman" w:cs="Times New Roman"/>
          <w:sz w:val="20"/>
          <w:szCs w:val="20"/>
        </w:rPr>
        <w:t>, which magically alters the spell's formula for this casting only. The latter spell must be of the same level as the spell slot you expend</w:t>
      </w:r>
      <w:r w:rsidRPr="006B3329">
        <w:rPr>
          <w:rFonts w:ascii="Times New Roman" w:hAnsi="Times New Roman" w:cs="Times New Roman"/>
          <w:sz w:val="20"/>
          <w:szCs w:val="20"/>
        </w:rPr>
        <w:t>.</w:t>
      </w:r>
    </w:p>
    <w:p w14:paraId="597547A1" w14:textId="0C6FEBC3" w:rsidR="00DB41E3" w:rsidRPr="006B3329" w:rsidRDefault="00DB41E3">
      <w:pPr>
        <w:contextualSpacing/>
        <w:rPr>
          <w:rFonts w:ascii="Times New Roman" w:hAnsi="Times New Roman" w:cs="Times New Roman"/>
          <w:sz w:val="20"/>
          <w:szCs w:val="20"/>
        </w:rPr>
      </w:pPr>
      <w:r w:rsidRPr="006B3329">
        <w:rPr>
          <w:rFonts w:ascii="Times New Roman" w:hAnsi="Times New Roman" w:cs="Times New Roman"/>
          <w:sz w:val="20"/>
          <w:szCs w:val="20"/>
        </w:rPr>
        <w:t>Per long rest you can cast ritual, with normal time. No adding 10 minutes to cast time.</w:t>
      </w:r>
    </w:p>
    <w:p w14:paraId="4F78922A" w14:textId="64B64CA5" w:rsidR="003B434B" w:rsidRPr="006B3329" w:rsidRDefault="003B434B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849"/>
        <w:gridCol w:w="403"/>
        <w:gridCol w:w="403"/>
        <w:gridCol w:w="7145"/>
      </w:tblGrid>
      <w:tr w:rsidR="00B13B58" w:rsidRPr="006B3329" w14:paraId="780C57CA" w14:textId="77777777" w:rsidTr="00B13B58">
        <w:tc>
          <w:tcPr>
            <w:tcW w:w="2872" w:type="dxa"/>
            <w:shd w:val="clear" w:color="auto" w:fill="AEAAAA" w:themeFill="background2" w:themeFillShade="BF"/>
          </w:tcPr>
          <w:p w14:paraId="461F7AA9" w14:textId="3CE257A0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B3329">
              <w:rPr>
                <w:rFonts w:ascii="Times New Roman" w:hAnsi="Times New Roman" w:cs="Times New Roman"/>
                <w:sz w:val="24"/>
                <w:szCs w:val="24"/>
              </w:rPr>
              <w:t>ITEM:</w:t>
            </w:r>
          </w:p>
        </w:tc>
        <w:tc>
          <w:tcPr>
            <w:tcW w:w="403" w:type="dxa"/>
            <w:shd w:val="clear" w:color="auto" w:fill="AEAAAA" w:themeFill="background2" w:themeFillShade="BF"/>
          </w:tcPr>
          <w:p w14:paraId="40B18527" w14:textId="01D79FD3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B3329">
              <w:rPr>
                <w:rFonts w:ascii="Times New Roman" w:hAnsi="Times New Roman" w:cs="Times New Roman"/>
                <w:sz w:val="24"/>
                <w:szCs w:val="24"/>
              </w:rPr>
              <w:t>#:</w:t>
            </w:r>
          </w:p>
        </w:tc>
        <w:tc>
          <w:tcPr>
            <w:tcW w:w="320" w:type="dxa"/>
            <w:shd w:val="clear" w:color="auto" w:fill="AEAAAA" w:themeFill="background2" w:themeFillShade="BF"/>
          </w:tcPr>
          <w:p w14:paraId="754E0840" w14:textId="07EFDC3C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B3329">
              <w:rPr>
                <w:rFonts w:ascii="Times New Roman" w:hAnsi="Times New Roman" w:cs="Times New Roman"/>
                <w:sz w:val="24"/>
                <w:szCs w:val="24"/>
              </w:rPr>
              <w:t>$:</w:t>
            </w:r>
          </w:p>
        </w:tc>
        <w:tc>
          <w:tcPr>
            <w:tcW w:w="7205" w:type="dxa"/>
            <w:shd w:val="clear" w:color="auto" w:fill="AEAAAA" w:themeFill="background2" w:themeFillShade="BF"/>
          </w:tcPr>
          <w:p w14:paraId="4D9F6C58" w14:textId="7AA6A62A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B3329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</w:tr>
      <w:tr w:rsidR="00B13B58" w:rsidRPr="006B3329" w14:paraId="6C25F397" w14:textId="77777777" w:rsidTr="00B13B58">
        <w:tc>
          <w:tcPr>
            <w:tcW w:w="2872" w:type="dxa"/>
          </w:tcPr>
          <w:p w14:paraId="0C90C8D6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29757550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1A22410D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2F265209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58" w:rsidRPr="006B3329" w14:paraId="2006B6D4" w14:textId="77777777" w:rsidTr="00B13B58">
        <w:tc>
          <w:tcPr>
            <w:tcW w:w="2872" w:type="dxa"/>
          </w:tcPr>
          <w:p w14:paraId="06FEDD46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7A7B6BD1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6BE42344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2A29C8BD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58" w:rsidRPr="006B3329" w14:paraId="788D308D" w14:textId="77777777" w:rsidTr="00B13B58">
        <w:tc>
          <w:tcPr>
            <w:tcW w:w="2872" w:type="dxa"/>
          </w:tcPr>
          <w:p w14:paraId="3CA0B763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7CA818AB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57C751CE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149A2514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58" w:rsidRPr="006B3329" w14:paraId="0704951C" w14:textId="77777777" w:rsidTr="00B13B58">
        <w:tc>
          <w:tcPr>
            <w:tcW w:w="2872" w:type="dxa"/>
          </w:tcPr>
          <w:p w14:paraId="5B8C8B94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39D39E6F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0671D0DC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576634CE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58" w:rsidRPr="006B3329" w14:paraId="19EDA79E" w14:textId="77777777" w:rsidTr="00B13B58">
        <w:tc>
          <w:tcPr>
            <w:tcW w:w="2872" w:type="dxa"/>
          </w:tcPr>
          <w:p w14:paraId="55D91795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046A82C1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0526CE81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3CCCDAAB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58" w:rsidRPr="006B3329" w14:paraId="58B5A72C" w14:textId="77777777" w:rsidTr="00B13B58">
        <w:tc>
          <w:tcPr>
            <w:tcW w:w="2872" w:type="dxa"/>
          </w:tcPr>
          <w:p w14:paraId="4D44158A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47FB315D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0AA19BA6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74DCE121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58" w:rsidRPr="006B3329" w14:paraId="2BC72A61" w14:textId="77777777" w:rsidTr="00B13B58">
        <w:tc>
          <w:tcPr>
            <w:tcW w:w="2872" w:type="dxa"/>
          </w:tcPr>
          <w:p w14:paraId="4BDB2A4F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14:paraId="31F3050C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531569DC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14:paraId="778B0837" w14:textId="77777777" w:rsidR="00B13B58" w:rsidRPr="006B3329" w:rsidRDefault="00B13B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5E827" w14:textId="57EC301B" w:rsidR="003B434B" w:rsidRPr="006B3329" w:rsidRDefault="003B434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AFE6B61" w14:textId="53662F21" w:rsidR="00B13B58" w:rsidRPr="006B3329" w:rsidRDefault="00B13B58">
      <w:pPr>
        <w:contextualSpacing/>
        <w:rPr>
          <w:rFonts w:ascii="Times New Roman" w:hAnsi="Times New Roman" w:cs="Times New Roman"/>
          <w:sz w:val="24"/>
          <w:szCs w:val="24"/>
        </w:rPr>
      </w:pPr>
      <w:r w:rsidRPr="006B3329">
        <w:rPr>
          <w:rFonts w:ascii="Times New Roman" w:hAnsi="Times New Roman" w:cs="Times New Roman"/>
          <w:sz w:val="24"/>
          <w:szCs w:val="24"/>
        </w:rPr>
        <w:t>“Trash” items list</w:t>
      </w:r>
      <w:r w:rsidR="00D67FB3" w:rsidRPr="006B3329">
        <w:rPr>
          <w:rFonts w:ascii="Times New Roman" w:hAnsi="Times New Roman" w:cs="Times New Roman"/>
          <w:sz w:val="24"/>
          <w:szCs w:val="24"/>
        </w:rPr>
        <w:t>:</w:t>
      </w:r>
    </w:p>
    <w:sectPr w:rsidR="00B13B58" w:rsidRPr="006B3329" w:rsidSect="003979D3">
      <w:pgSz w:w="11906" w:h="16838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6125"/>
    <w:multiLevelType w:val="hybridMultilevel"/>
    <w:tmpl w:val="47E6958A"/>
    <w:lvl w:ilvl="0" w:tplc="8370D9C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9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FE"/>
    <w:rsid w:val="0004514B"/>
    <w:rsid w:val="000E38E1"/>
    <w:rsid w:val="00181799"/>
    <w:rsid w:val="001F5DCA"/>
    <w:rsid w:val="002D6656"/>
    <w:rsid w:val="00302471"/>
    <w:rsid w:val="003628D7"/>
    <w:rsid w:val="00364FB1"/>
    <w:rsid w:val="003979D3"/>
    <w:rsid w:val="003B434B"/>
    <w:rsid w:val="0041681E"/>
    <w:rsid w:val="00444B45"/>
    <w:rsid w:val="005666DF"/>
    <w:rsid w:val="00574C7E"/>
    <w:rsid w:val="00583463"/>
    <w:rsid w:val="00677985"/>
    <w:rsid w:val="006838BF"/>
    <w:rsid w:val="006927BD"/>
    <w:rsid w:val="006B3329"/>
    <w:rsid w:val="00715C82"/>
    <w:rsid w:val="00774A47"/>
    <w:rsid w:val="00784E11"/>
    <w:rsid w:val="007B1AC3"/>
    <w:rsid w:val="007C7F26"/>
    <w:rsid w:val="008B2AA0"/>
    <w:rsid w:val="008F254C"/>
    <w:rsid w:val="009F4D08"/>
    <w:rsid w:val="00A157AD"/>
    <w:rsid w:val="00AA1197"/>
    <w:rsid w:val="00AF2278"/>
    <w:rsid w:val="00B13B58"/>
    <w:rsid w:val="00C327DE"/>
    <w:rsid w:val="00D67FB3"/>
    <w:rsid w:val="00DB41E3"/>
    <w:rsid w:val="00DF6DFE"/>
    <w:rsid w:val="00E4623D"/>
    <w:rsid w:val="00E6580F"/>
    <w:rsid w:val="00E8398D"/>
    <w:rsid w:val="00E90E81"/>
    <w:rsid w:val="00ED1BF7"/>
    <w:rsid w:val="00EF1414"/>
    <w:rsid w:val="00F014B5"/>
    <w:rsid w:val="00F6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69B5"/>
  <w15:chartTrackingRefBased/>
  <w15:docId w15:val="{C6A2F800-D39C-45B0-8E08-3D5BB757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C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15C8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715C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715C82"/>
    <w:rPr>
      <w:b/>
      <w:bCs/>
    </w:rPr>
  </w:style>
  <w:style w:type="character" w:styleId="Emphasis">
    <w:name w:val="Emphasis"/>
    <w:basedOn w:val="DefaultParagraphFont"/>
    <w:uiPriority w:val="20"/>
    <w:qFormat/>
    <w:rsid w:val="00784E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157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Gluszczynski, Krzysztof</dc:creator>
  <cp:keywords/>
  <dc:description/>
  <cp:lastModifiedBy>Gluszczynski, Krzysztof</cp:lastModifiedBy>
  <cp:revision>39</cp:revision>
  <cp:lastPrinted>2023-10-04T09:13:00Z</cp:lastPrinted>
  <dcterms:created xsi:type="dcterms:W3CDTF">2023-10-04T06:53:00Z</dcterms:created>
  <dcterms:modified xsi:type="dcterms:W3CDTF">2023-10-04T09:47:00Z</dcterms:modified>
</cp:coreProperties>
</file>