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spacing w:val="-14"/>
        </w:rPr>
        <w:t>UD3.</w:t>
      </w:r>
      <w:r>
        <w:rPr>
          <w:spacing w:val="-19"/>
        </w:rPr>
        <w:t xml:space="preserve"> </w:t>
      </w:r>
      <w:r>
        <w:rPr>
          <w:spacing w:val="-14"/>
        </w:rPr>
        <w:t>PRÁCTICA</w:t>
      </w:r>
      <w:r>
        <w:rPr>
          <w:spacing w:val="-13"/>
        </w:rPr>
        <w:t xml:space="preserve"> </w:t>
      </w:r>
      <w:r>
        <w:rPr>
          <w:spacing w:val="-14"/>
        </w:rPr>
        <w:t>1</w:t>
      </w:r>
    </w:p>
    <w:p>
      <w:pPr>
        <w:pStyle w:val="Heading1"/>
        <w:spacing w:before="241" w:after="0"/>
        <w:rPr/>
      </w:pPr>
      <w:r>
        <w:rPr>
          <w:color w:val="2D74B5"/>
          <w:spacing w:val="-2"/>
        </w:rPr>
        <w:t>RESULTADOS</w:t>
      </w:r>
      <w:r>
        <w:rPr>
          <w:color w:val="2D74B5"/>
          <w:spacing w:val="-9"/>
        </w:rPr>
        <w:t xml:space="preserve"> </w:t>
      </w:r>
      <w:r>
        <w:rPr>
          <w:color w:val="2D74B5"/>
          <w:spacing w:val="-2"/>
        </w:rPr>
        <w:t>DE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APRENDIZAJE</w:t>
      </w:r>
    </w:p>
    <w:p>
      <w:pPr>
        <w:pStyle w:val="BodyText"/>
        <w:spacing w:before="152" w:after="0"/>
        <w:ind w:hanging="0" w:left="1" w:right="0"/>
        <w:jc w:val="both"/>
        <w:rPr/>
      </w:pPr>
      <w:r>
        <w:rPr/>
        <w:t>Esta</w:t>
      </w:r>
      <w:r>
        <w:rPr>
          <w:spacing w:val="-7"/>
        </w:rPr>
        <w:t xml:space="preserve"> </w:t>
      </w:r>
      <w:r>
        <w:rPr/>
        <w:t>práctica</w:t>
      </w:r>
      <w:r>
        <w:rPr>
          <w:spacing w:val="-4"/>
        </w:rPr>
        <w:t xml:space="preserve"> </w:t>
      </w:r>
      <w:r>
        <w:rPr/>
        <w:t>está</w:t>
      </w:r>
      <w:r>
        <w:rPr>
          <w:spacing w:val="-5"/>
        </w:rPr>
        <w:t xml:space="preserve"> </w:t>
      </w:r>
      <w:r>
        <w:rPr/>
        <w:t>relacionada</w:t>
      </w:r>
      <w:r>
        <w:rPr>
          <w:spacing w:val="-7"/>
        </w:rPr>
        <w:t xml:space="preserve"> </w:t>
      </w:r>
      <w:r>
        <w:rPr/>
        <w:t>con</w:t>
      </w:r>
      <w:r>
        <w:rPr>
          <w:spacing w:val="-5"/>
        </w:rPr>
        <w:t xml:space="preserve"> </w:t>
      </w:r>
      <w:r>
        <w:rPr/>
        <w:t>los</w:t>
      </w:r>
      <w:r>
        <w:rPr>
          <w:spacing w:val="-7"/>
        </w:rPr>
        <w:t xml:space="preserve"> </w:t>
      </w:r>
      <w:r>
        <w:rPr/>
        <w:t>siguientes</w:t>
      </w:r>
      <w:r>
        <w:rPr>
          <w:spacing w:val="-7"/>
        </w:rPr>
        <w:t xml:space="preserve"> </w:t>
      </w:r>
      <w:r>
        <w:rPr>
          <w:spacing w:val="-2"/>
        </w:rPr>
        <w:t>RA’s.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1" w:leader="none"/>
        </w:tabs>
        <w:spacing w:lineRule="auto" w:line="252" w:before="119" w:after="0"/>
        <w:ind w:hanging="360" w:left="721" w:right="141"/>
        <w:jc w:val="both"/>
        <w:rPr>
          <w:sz w:val="20"/>
        </w:rPr>
      </w:pPr>
      <w:r>
        <w:rPr>
          <w:sz w:val="20"/>
        </w:rPr>
        <w:t>RA1: Identifica sistemas de planificación de recursos empresariales y de gestión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relaciones</w:t>
      </w:r>
      <w:r>
        <w:rPr>
          <w:spacing w:val="-14"/>
          <w:sz w:val="20"/>
        </w:rPr>
        <w:t xml:space="preserve"> </w:t>
      </w:r>
      <w:r>
        <w:rPr>
          <w:sz w:val="20"/>
        </w:rPr>
        <w:t>con</w:t>
      </w:r>
      <w:r>
        <w:rPr>
          <w:spacing w:val="-15"/>
          <w:sz w:val="20"/>
        </w:rPr>
        <w:t xml:space="preserve"> </w:t>
      </w:r>
      <w:r>
        <w:rPr>
          <w:sz w:val="20"/>
        </w:rPr>
        <w:t>clientes</w:t>
      </w:r>
      <w:r>
        <w:rPr>
          <w:spacing w:val="-15"/>
          <w:sz w:val="20"/>
        </w:rPr>
        <w:t xml:space="preserve"> </w:t>
      </w:r>
      <w:r>
        <w:rPr>
          <w:sz w:val="20"/>
        </w:rPr>
        <w:t>(ERP-CRM)</w:t>
      </w:r>
      <w:r>
        <w:rPr>
          <w:spacing w:val="-15"/>
          <w:sz w:val="20"/>
        </w:rPr>
        <w:t xml:space="preserve"> </w:t>
      </w:r>
      <w:r>
        <w:rPr>
          <w:sz w:val="20"/>
        </w:rPr>
        <w:t>reconociendo</w:t>
      </w:r>
      <w:r>
        <w:rPr>
          <w:spacing w:val="-16"/>
          <w:sz w:val="20"/>
        </w:rPr>
        <w:t xml:space="preserve"> </w:t>
      </w:r>
      <w:r>
        <w:rPr>
          <w:sz w:val="20"/>
        </w:rPr>
        <w:t>sus</w:t>
      </w:r>
      <w:r>
        <w:rPr>
          <w:spacing w:val="-15"/>
          <w:sz w:val="20"/>
        </w:rPr>
        <w:t xml:space="preserve"> </w:t>
      </w:r>
      <w:r>
        <w:rPr>
          <w:sz w:val="20"/>
        </w:rPr>
        <w:t>características y verificando la configuración del sistema informático.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1" w:leader="none"/>
        </w:tabs>
        <w:spacing w:lineRule="auto" w:line="247" w:before="3" w:after="0"/>
        <w:ind w:hanging="360" w:left="721" w:right="139"/>
        <w:jc w:val="both"/>
        <w:rPr>
          <w:sz w:val="20"/>
        </w:rPr>
      </w:pPr>
      <w:r>
        <w:rPr>
          <w:sz w:val="20"/>
        </w:rPr>
        <w:t>RA2: Implanta sistemas ERP-CRM interpretando la documentación técnica e identificando las diferentes opciones y módulos</w:t>
      </w:r>
    </w:p>
    <w:p>
      <w:pPr>
        <w:pStyle w:val="BodyText"/>
        <w:spacing w:before="7" w:after="0"/>
        <w:ind w:hanging="0" w:left="0" w:right="0"/>
        <w:rPr/>
      </w:pPr>
      <w:r>
        <w:rPr/>
      </w:r>
    </w:p>
    <w:p>
      <w:pPr>
        <w:pStyle w:val="Heading1"/>
        <w:rPr/>
      </w:pPr>
      <w:r>
        <w:rPr>
          <w:color w:val="2D74B5"/>
          <w:spacing w:val="-2"/>
        </w:rPr>
        <w:t>ENUNCIADO</w:t>
      </w:r>
    </w:p>
    <w:p>
      <w:pPr>
        <w:pStyle w:val="BodyText"/>
        <w:spacing w:before="246" w:after="0"/>
        <w:ind w:hanging="0" w:left="0" w:right="0"/>
        <w:rPr>
          <w:rFonts w:ascii="Calibri" w:hAnsi="Calibri"/>
          <w:sz w:val="32"/>
        </w:rPr>
      </w:pPr>
      <w:r>
        <w:rPr>
          <w:rFonts w:ascii="Calibri" w:hAnsi="Calibri"/>
          <w:sz w:val="32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69" w:leader="none"/>
        </w:tabs>
        <w:spacing w:lineRule="auto" w:line="240" w:before="0" w:after="0"/>
        <w:ind w:hanging="360" w:left="1069" w:right="137"/>
        <w:jc w:val="both"/>
        <w:rPr>
          <w:sz w:val="20"/>
        </w:rPr>
      </w:pPr>
      <w:r>
        <w:rPr>
          <w:sz w:val="20"/>
        </w:rPr>
        <w:t xml:space="preserve">Regístrate en la plataforma de </w:t>
      </w:r>
      <w:r>
        <w:rPr>
          <w:b/>
          <w:sz w:val="20"/>
        </w:rPr>
        <w:t xml:space="preserve">OpenWebinars </w:t>
      </w:r>
      <w:r>
        <w:rPr>
          <w:sz w:val="20"/>
        </w:rPr>
        <w:t xml:space="preserve">y accede al </w:t>
      </w:r>
      <w:r>
        <w:rPr>
          <w:b/>
          <w:sz w:val="20"/>
        </w:rPr>
        <w:t>curso de Odoo</w:t>
      </w:r>
      <w:r>
        <w:rPr>
          <w:sz w:val="20"/>
        </w:rPr>
        <w:t>. Visualiza el capítulo de Introducción. Haz una captura de pantalla de tu progreso.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69" w:leader="none"/>
        </w:tabs>
        <w:spacing w:lineRule="auto" w:line="240" w:before="238" w:after="0"/>
        <w:ind w:hanging="360" w:left="1069" w:right="142"/>
        <w:jc w:val="both"/>
        <w:rPr>
          <w:sz w:val="20"/>
        </w:rPr>
      </w:pPr>
      <w:r>
        <w:rPr>
          <w:sz w:val="20"/>
        </w:rPr>
        <w:t>Visualiza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capítulo</w:t>
      </w:r>
      <w:r>
        <w:rPr>
          <w:spacing w:val="-8"/>
          <w:sz w:val="20"/>
        </w:rPr>
        <w:t xml:space="preserve"> </w:t>
      </w:r>
      <w:r>
        <w:rPr>
          <w:sz w:val="20"/>
        </w:rPr>
        <w:t>2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curso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Odoo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OpenWebinars,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Instalación y Configuración. Haz una captura de pantalla de tu progreso.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69" w:leader="none"/>
        </w:tabs>
        <w:spacing w:lineRule="auto" w:line="240" w:before="241" w:after="0"/>
        <w:ind w:hanging="360" w:left="1069" w:right="139"/>
        <w:jc w:val="both"/>
        <w:rPr>
          <w:sz w:val="20"/>
        </w:rPr>
      </w:pPr>
      <w:r>
        <w:rPr>
          <w:sz w:val="20"/>
        </w:rPr>
        <w:t xml:space="preserve">Instala </w:t>
      </w:r>
      <w:r>
        <w:rPr>
          <w:b/>
          <w:sz w:val="20"/>
        </w:rPr>
        <w:t>Odoo en local</w:t>
      </w:r>
      <w:r>
        <w:rPr>
          <w:sz w:val="20"/>
        </w:rPr>
        <w:t>, así como la herramienta pgAdmin, de administración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base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datos</w:t>
      </w:r>
      <w:r>
        <w:rPr>
          <w:spacing w:val="-12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9"/>
          <w:sz w:val="20"/>
        </w:rPr>
        <w:t xml:space="preserve"> </w:t>
      </w:r>
      <w:r>
        <w:rPr>
          <w:sz w:val="20"/>
        </w:rPr>
        <w:t>tal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como</w:t>
      </w:r>
      <w:r>
        <w:rPr>
          <w:spacing w:val="-9"/>
          <w:sz w:val="20"/>
        </w:rPr>
        <w:t xml:space="preserve"> </w:t>
      </w:r>
      <w:r>
        <w:rPr>
          <w:sz w:val="20"/>
        </w:rPr>
        <w:t>se</w:t>
      </w:r>
      <w:r>
        <w:rPr>
          <w:spacing w:val="-14"/>
          <w:sz w:val="20"/>
        </w:rPr>
        <w:t xml:space="preserve"> </w:t>
      </w:r>
      <w:r>
        <w:rPr>
          <w:sz w:val="20"/>
        </w:rPr>
        <w:t>indica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los apuntes de clase.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69" w:leader="none"/>
        </w:tabs>
        <w:spacing w:lineRule="auto" w:line="240" w:before="241" w:after="0"/>
        <w:ind w:hanging="360" w:left="1069" w:right="139"/>
        <w:jc w:val="both"/>
        <w:rPr>
          <w:sz w:val="20"/>
        </w:rPr>
      </w:pPr>
      <w:r>
        <w:rPr>
          <w:sz w:val="20"/>
        </w:rPr>
        <w:t xml:space="preserve">Localiza los </w:t>
      </w:r>
      <w:r>
        <w:rPr>
          <w:b/>
          <w:sz w:val="20"/>
        </w:rPr>
        <w:t>ficheros de configuración</w:t>
      </w:r>
      <w:r>
        <w:rPr>
          <w:sz w:val="20"/>
        </w:rPr>
        <w:t xml:space="preserve">, tanto del servidor de </w:t>
      </w:r>
      <w:r>
        <w:rPr>
          <w:b/>
          <w:sz w:val="20"/>
        </w:rPr>
        <w:t>Odoo</w:t>
      </w:r>
      <w:r>
        <w:rPr>
          <w:sz w:val="20"/>
        </w:rPr>
        <w:t xml:space="preserve">, como de la base de datos </w:t>
      </w:r>
      <w:r>
        <w:rPr>
          <w:b/>
          <w:sz w:val="20"/>
        </w:rPr>
        <w:t xml:space="preserve">PostgreSQL </w:t>
      </w:r>
      <w:r>
        <w:rPr>
          <w:sz w:val="20"/>
        </w:rPr>
        <w:t>intentando interpretar las líneas más importantes. Haz captura de pantalla y explica dichos ficheros.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69" w:leader="none"/>
        </w:tabs>
        <w:spacing w:lineRule="auto" w:line="240" w:before="240" w:after="0"/>
        <w:ind w:hanging="360" w:left="1069" w:right="136"/>
        <w:jc w:val="both"/>
        <w:rPr>
          <w:sz w:val="20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534035</wp:posOffset>
            </wp:positionH>
            <wp:positionV relativeFrom="paragraph">
              <wp:posOffset>175895</wp:posOffset>
            </wp:positionV>
            <wp:extent cx="4723765" cy="14966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70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76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Crea una base de datos de Odoo ERP </w:t>
      </w:r>
      <w:r>
        <w:rPr>
          <w:b/>
          <w:sz w:val="20"/>
          <w:u w:val="single"/>
        </w:rPr>
        <w:t>en la modalidad SaaS</w:t>
      </w:r>
      <w:r>
        <w:rPr>
          <w:sz w:val="20"/>
        </w:rPr>
        <w:t>, esto es, online.</w:t>
      </w:r>
      <w:r>
        <w:rPr>
          <w:spacing w:val="-12"/>
          <w:sz w:val="20"/>
        </w:rPr>
        <w:t xml:space="preserve"> </w:t>
      </w:r>
      <w:r>
        <w:rPr>
          <w:sz w:val="20"/>
        </w:rPr>
        <w:t>Asegúrate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crearla</w:t>
      </w:r>
      <w:r>
        <w:rPr>
          <w:spacing w:val="-10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licencia</w:t>
      </w:r>
      <w:r>
        <w:rPr>
          <w:spacing w:val="-8"/>
          <w:sz w:val="20"/>
        </w:rPr>
        <w:t xml:space="preserve"> </w:t>
      </w:r>
      <w:r>
        <w:rPr>
          <w:sz w:val="20"/>
        </w:rPr>
        <w:t>educativa.</w:t>
      </w:r>
      <w:r>
        <w:rPr>
          <w:spacing w:val="-12"/>
          <w:sz w:val="20"/>
        </w:rPr>
        <w:t xml:space="preserve"> </w:t>
      </w:r>
      <w:r>
        <w:rPr>
          <w:sz w:val="20"/>
        </w:rPr>
        <w:t>Inventa</w:t>
      </w:r>
      <w:r>
        <w:rPr>
          <w:spacing w:val="-12"/>
          <w:sz w:val="20"/>
        </w:rPr>
        <w:t xml:space="preserve"> </w:t>
      </w:r>
      <w:r>
        <w:rPr>
          <w:sz w:val="20"/>
        </w:rPr>
        <w:t>un</w:t>
      </w:r>
      <w:r>
        <w:rPr>
          <w:spacing w:val="-9"/>
          <w:sz w:val="20"/>
        </w:rPr>
        <w:t xml:space="preserve"> </w:t>
      </w:r>
      <w:r>
        <w:rPr>
          <w:sz w:val="20"/>
        </w:rPr>
        <w:t>nombre</w:t>
      </w:r>
      <w:r>
        <w:rPr>
          <w:spacing w:val="-7"/>
          <w:sz w:val="20"/>
        </w:rPr>
        <w:t xml:space="preserve"> </w:t>
      </w:r>
      <w:r>
        <w:rPr>
          <w:sz w:val="20"/>
        </w:rPr>
        <w:t>de empresa y un tipo para los siguientes apartados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788" w:leader="none"/>
        </w:tabs>
        <w:spacing w:lineRule="auto" w:line="240" w:before="238" w:after="0"/>
        <w:ind w:hanging="359" w:left="1788" w:right="0"/>
        <w:jc w:val="left"/>
        <w:rPr>
          <w:b/>
          <w:sz w:val="20"/>
        </w:rPr>
      </w:pPr>
      <w:r>
        <w:rPr>
          <w:sz w:val="20"/>
        </w:rPr>
        <w:t>Instala</w:t>
      </w:r>
      <w:r>
        <w:rPr>
          <w:spacing w:val="-6"/>
          <w:sz w:val="20"/>
        </w:rPr>
        <w:t xml:space="preserve"> </w:t>
      </w:r>
      <w:r>
        <w:rPr>
          <w:sz w:val="20"/>
        </w:rPr>
        <w:t>sólo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módulo</w:t>
      </w:r>
      <w:r>
        <w:rPr>
          <w:b/>
          <w:spacing w:val="-4"/>
          <w:sz w:val="20"/>
        </w:rPr>
        <w:t xml:space="preserve"> </w:t>
      </w:r>
      <w:r>
        <w:rPr>
          <w:b/>
          <w:spacing w:val="-5"/>
          <w:sz w:val="20"/>
        </w:rPr>
        <w:t>CRM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788" w:leader="none"/>
        </w:tabs>
        <w:spacing w:lineRule="exact" w:line="243" w:before="2" w:after="0"/>
        <w:ind w:hanging="359" w:left="1788" w:right="0"/>
        <w:jc w:val="left"/>
        <w:rPr>
          <w:sz w:val="20"/>
        </w:rPr>
      </w:pPr>
      <w:r>
        <w:rPr>
          <w:sz w:val="20"/>
        </w:rPr>
        <w:t>Escribe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URL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tu</w:t>
      </w:r>
      <w:r>
        <w:rPr>
          <w:spacing w:val="-2"/>
          <w:sz w:val="20"/>
        </w:rPr>
        <w:t xml:space="preserve"> empresa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788" w:leader="none"/>
        </w:tabs>
        <w:spacing w:lineRule="exact" w:line="242" w:before="0" w:after="0"/>
        <w:ind w:hanging="359" w:left="1788" w:right="0"/>
        <w:jc w:val="left"/>
        <w:rPr>
          <w:b/>
          <w:sz w:val="20"/>
        </w:rPr>
      </w:pPr>
      <w:r>
        <w:rPr>
          <w:sz w:val="20"/>
        </w:rPr>
        <w:t>Configura</w:t>
      </w:r>
      <w:r>
        <w:rPr>
          <w:spacing w:val="-8"/>
          <w:sz w:val="20"/>
        </w:rPr>
        <w:t xml:space="preserve"> </w:t>
      </w:r>
      <w:r>
        <w:rPr>
          <w:sz w:val="20"/>
        </w:rPr>
        <w:t>una</w:t>
      </w:r>
      <w:r>
        <w:rPr>
          <w:spacing w:val="-8"/>
          <w:sz w:val="20"/>
        </w:rPr>
        <w:t xml:space="preserve"> </w:t>
      </w:r>
      <w:r>
        <w:rPr>
          <w:b/>
          <w:spacing w:val="-2"/>
          <w:sz w:val="20"/>
        </w:rPr>
        <w:t>Compañía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788" w:leader="none"/>
        </w:tabs>
        <w:spacing w:lineRule="exact" w:line="243" w:before="0" w:after="0"/>
        <w:ind w:hanging="359" w:left="1788" w:right="0"/>
        <w:jc w:val="left"/>
        <w:rPr>
          <w:sz w:val="20"/>
        </w:rPr>
      </w:pPr>
      <w:r>
        <w:rPr>
          <w:sz w:val="20"/>
        </w:rPr>
        <w:t>Añade</w:t>
      </w:r>
      <w:r>
        <w:rPr>
          <w:spacing w:val="-6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imagen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modo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logo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787" w:leader="none"/>
          <w:tab w:val="left" w:pos="1789" w:leader="none"/>
        </w:tabs>
        <w:spacing w:lineRule="auto" w:line="240" w:before="2" w:after="0"/>
        <w:ind w:hanging="360" w:left="1789" w:right="142"/>
        <w:jc w:val="left"/>
        <w:rPr>
          <w:sz w:val="20"/>
        </w:rPr>
      </w:pPr>
      <w:r>
        <w:rPr>
          <w:sz w:val="20"/>
        </w:rPr>
        <w:t>Crea</w:t>
      </w:r>
      <w:r>
        <w:rPr>
          <w:spacing w:val="-13"/>
          <w:sz w:val="20"/>
        </w:rPr>
        <w:t xml:space="preserve"> </w:t>
      </w:r>
      <w:r>
        <w:rPr>
          <w:sz w:val="20"/>
        </w:rPr>
        <w:t>una</w:t>
      </w:r>
      <w:r>
        <w:rPr>
          <w:spacing w:val="-17"/>
          <w:sz w:val="20"/>
        </w:rPr>
        <w:t xml:space="preserve"> </w:t>
      </w:r>
      <w:r>
        <w:rPr>
          <w:sz w:val="20"/>
        </w:rPr>
        <w:t>cuenta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usuario</w:t>
      </w:r>
      <w:r>
        <w:rPr>
          <w:spacing w:val="-15"/>
          <w:sz w:val="20"/>
        </w:rPr>
        <w:t xml:space="preserve"> </w:t>
      </w:r>
      <w:r>
        <w:rPr>
          <w:sz w:val="20"/>
        </w:rPr>
        <w:t>con</w:t>
      </w:r>
      <w:r>
        <w:rPr>
          <w:spacing w:val="-16"/>
          <w:sz w:val="20"/>
        </w:rPr>
        <w:t xml:space="preserve"> </w:t>
      </w:r>
      <w:r>
        <w:rPr>
          <w:sz w:val="20"/>
        </w:rPr>
        <w:t>una</w:t>
      </w:r>
      <w:r>
        <w:rPr>
          <w:spacing w:val="-15"/>
          <w:sz w:val="20"/>
        </w:rPr>
        <w:t xml:space="preserve"> </w:t>
      </w:r>
      <w:r>
        <w:rPr>
          <w:sz w:val="20"/>
        </w:rPr>
        <w:t>cuenta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correo</w:t>
      </w:r>
      <w:r>
        <w:rPr>
          <w:spacing w:val="-15"/>
          <w:sz w:val="20"/>
        </w:rPr>
        <w:t xml:space="preserve"> </w:t>
      </w:r>
      <w:r>
        <w:rPr>
          <w:sz w:val="20"/>
        </w:rPr>
        <w:t>válida</w:t>
      </w:r>
      <w:r>
        <w:rPr>
          <w:spacing w:val="-17"/>
          <w:sz w:val="20"/>
        </w:rPr>
        <w:t xml:space="preserve"> </w:t>
      </w:r>
      <w:r>
        <w:rPr>
          <w:sz w:val="20"/>
        </w:rPr>
        <w:t>(puede ser la cuenta de un compañero de clase) e invítalo a conectar.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789" w:leader="none"/>
        </w:tabs>
        <w:spacing w:lineRule="auto" w:line="240" w:before="0" w:after="0"/>
        <w:ind w:hanging="360" w:left="1789" w:right="142"/>
        <w:jc w:val="left"/>
        <w:rPr>
          <w:sz w:val="20"/>
        </w:rPr>
      </w:pPr>
      <w:r>
        <w:rPr>
          <w:sz w:val="20"/>
        </w:rPr>
        <w:t>Establece una conversación directa entre el administrador y dicho usuario y enviaros algunos mensajes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788" w:leader="none"/>
        </w:tabs>
        <w:spacing w:lineRule="exact" w:line="243" w:before="0" w:after="0"/>
        <w:ind w:hanging="359" w:left="1788" w:right="0"/>
        <w:jc w:val="left"/>
        <w:rPr>
          <w:sz w:val="20"/>
        </w:rPr>
      </w:pPr>
      <w:r>
        <w:rPr>
          <w:sz w:val="20"/>
        </w:rPr>
        <w:t>Crea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5"/>
          <w:sz w:val="20"/>
        </w:rPr>
        <w:t xml:space="preserve"> </w:t>
      </w:r>
      <w:r>
        <w:rPr>
          <w:sz w:val="20"/>
        </w:rPr>
        <w:t>nueva</w:t>
      </w:r>
      <w:r>
        <w:rPr>
          <w:spacing w:val="-5"/>
          <w:sz w:val="20"/>
        </w:rPr>
        <w:t xml:space="preserve"> </w:t>
      </w:r>
      <w:r>
        <w:rPr>
          <w:sz w:val="20"/>
        </w:rPr>
        <w:t>empresa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todos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datos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necesarios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789" w:leader="none"/>
        </w:tabs>
        <w:spacing w:lineRule="auto" w:line="240" w:before="0" w:after="0"/>
        <w:ind w:hanging="360" w:left="1789" w:right="140"/>
        <w:jc w:val="left"/>
        <w:rPr>
          <w:sz w:val="20"/>
        </w:rPr>
      </w:pPr>
      <w:r>
        <w:rPr>
          <w:sz w:val="20"/>
        </w:rPr>
        <w:t>Crea un nuevo contacto que pertenezca a la empresa que acabas de crear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789" w:leader="none"/>
        </w:tabs>
        <w:spacing w:lineRule="auto" w:line="240" w:before="0" w:after="0"/>
        <w:ind w:hanging="360" w:left="1789" w:right="143"/>
        <w:jc w:val="left"/>
        <w:rPr>
          <w:b/>
          <w:sz w:val="20"/>
        </w:rPr>
      </w:pPr>
      <w:r>
        <w:rPr>
          <w:sz w:val="20"/>
        </w:rPr>
        <w:t>Añade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módulos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Sitio web, Inventario,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RRHH/Empleados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y </w:t>
      </w:r>
      <w:r>
        <w:rPr>
          <w:b/>
          <w:spacing w:val="-2"/>
          <w:sz w:val="20"/>
        </w:rPr>
        <w:t>Compras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69" w:leader="none"/>
        </w:tabs>
        <w:spacing w:lineRule="auto" w:line="240" w:before="241" w:after="0"/>
        <w:ind w:hanging="360" w:left="1069" w:right="138"/>
        <w:jc w:val="both"/>
        <w:rPr>
          <w:sz w:val="20"/>
        </w:rPr>
      </w:pPr>
      <w:r>
        <w:rPr>
          <w:sz w:val="20"/>
        </w:rPr>
        <w:t>Añade datos de prueba a la versión online activando el modo de Desarrollador</w:t>
      </w:r>
      <w:r>
        <w:rPr>
          <w:spacing w:val="-18"/>
          <w:sz w:val="20"/>
        </w:rPr>
        <w:t xml:space="preserve"> </w:t>
      </w:r>
      <w:r>
        <w:rPr>
          <w:sz w:val="20"/>
        </w:rPr>
        <w:t>desde</w:t>
      </w:r>
      <w:r>
        <w:rPr>
          <w:spacing w:val="-18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aplicación</w:t>
      </w:r>
      <w:r>
        <w:rPr>
          <w:spacing w:val="-18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Ajustes</w:t>
      </w:r>
      <w:r>
        <w:rPr>
          <w:spacing w:val="-18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realiza</w:t>
      </w:r>
      <w:r>
        <w:rPr>
          <w:spacing w:val="-17"/>
          <w:sz w:val="20"/>
        </w:rPr>
        <w:t xml:space="preserve"> </w:t>
      </w:r>
      <w:r>
        <w:rPr>
          <w:sz w:val="20"/>
        </w:rPr>
        <w:t>el</w:t>
      </w:r>
      <w:r>
        <w:rPr>
          <w:spacing w:val="-18"/>
          <w:sz w:val="20"/>
        </w:rPr>
        <w:t xml:space="preserve"> </w:t>
      </w:r>
      <w:r>
        <w:rPr>
          <w:sz w:val="20"/>
        </w:rPr>
        <w:t>recorrido</w:t>
      </w:r>
      <w:r>
        <w:rPr>
          <w:spacing w:val="-17"/>
          <w:sz w:val="20"/>
        </w:rPr>
        <w:t xml:space="preserve"> </w:t>
      </w:r>
      <w:r>
        <w:rPr>
          <w:sz w:val="20"/>
        </w:rPr>
        <w:t>por</w:t>
      </w:r>
      <w:r>
        <w:rPr>
          <w:spacing w:val="-18"/>
          <w:sz w:val="20"/>
        </w:rPr>
        <w:t xml:space="preserve"> </w:t>
      </w:r>
      <w:r>
        <w:rPr>
          <w:sz w:val="20"/>
        </w:rPr>
        <w:t>todos los</w:t>
      </w:r>
      <w:r>
        <w:rPr>
          <w:spacing w:val="-12"/>
          <w:sz w:val="20"/>
        </w:rPr>
        <w:t xml:space="preserve"> </w:t>
      </w:r>
      <w:r>
        <w:rPr>
          <w:sz w:val="20"/>
        </w:rPr>
        <w:t>módulos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Odoo</w:t>
      </w:r>
      <w:r>
        <w:rPr>
          <w:spacing w:val="-12"/>
          <w:sz w:val="20"/>
        </w:rPr>
        <w:t xml:space="preserve"> </w:t>
      </w:r>
      <w:r>
        <w:rPr>
          <w:sz w:val="20"/>
        </w:rPr>
        <w:t>del</w:t>
      </w:r>
      <w:r>
        <w:rPr>
          <w:spacing w:val="-11"/>
          <w:sz w:val="20"/>
        </w:rPr>
        <w:t xml:space="preserve"> </w:t>
      </w:r>
      <w:r>
        <w:rPr>
          <w:sz w:val="20"/>
        </w:rPr>
        <w:t>curso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OpenWebinars.</w:t>
      </w:r>
      <w:r>
        <w:rPr>
          <w:spacing w:val="-12"/>
          <w:sz w:val="20"/>
        </w:rPr>
        <w:t xml:space="preserve"> </w:t>
      </w:r>
      <w:r>
        <w:rPr>
          <w:sz w:val="20"/>
        </w:rPr>
        <w:t>Añade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captura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que has finalizado con éxito el curso.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700" w:right="1559" w:gutter="0" w:header="726" w:top="1420" w:footer="970" w:bottom="116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hanging="0" w:left="0" w:right="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6386195</wp:posOffset>
              </wp:positionH>
              <wp:positionV relativeFrom="page">
                <wp:posOffset>9936480</wp:posOffset>
              </wp:positionV>
              <wp:extent cx="106045" cy="179705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200" cy="179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9" w:after="0"/>
                            <w:ind w:hanging="0" w:left="20" w:right="0"/>
                            <w:rPr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02.85pt;margin-top:782.4pt;width:8.3pt;height:14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9" w:after="0"/>
                      <w:ind w:hanging="0" w:left="20" w:right="0"/>
                      <w:rPr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hanging="0" w:left="0" w:right="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6386195</wp:posOffset>
              </wp:positionH>
              <wp:positionV relativeFrom="page">
                <wp:posOffset>9936480</wp:posOffset>
              </wp:positionV>
              <wp:extent cx="106045" cy="179705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200" cy="179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9" w:after="0"/>
                            <w:ind w:hanging="0" w:left="20" w:right="0"/>
                            <w:rPr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02.85pt;margin-top:782.4pt;width:8.3pt;height:14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9" w:after="0"/>
                      <w:ind w:hanging="0" w:left="20" w:right="0"/>
                      <w:rPr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hanging="0" w:left="0" w:right="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1068070</wp:posOffset>
              </wp:positionH>
              <wp:positionV relativeFrom="page">
                <wp:posOffset>461010</wp:posOffset>
              </wp:positionV>
              <wp:extent cx="1572260" cy="139700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72120" cy="139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03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t>Sistemas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t>de Gestión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8"/>
                            </w:rPr>
                            <w:t>Empresarial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84.1pt;margin-top:36.3pt;width:123.75pt;height:10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03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18"/>
                      </w:rPr>
                    </w:pPr>
                    <w:r>
                      <w:rPr>
                        <w:rFonts w:ascii="Calibri" w:hAnsi="Calibri"/>
                        <w:b/>
                        <w:sz w:val="18"/>
                      </w:rPr>
                      <w:t>Sistemas</w:t>
                    </w:r>
                    <w:r>
                      <w:rPr>
                        <w:rFonts w:ascii="Calibri" w:hAnsi="Calibri"/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8"/>
                      </w:rPr>
                      <w:t>de Gestión</w:t>
                    </w:r>
                    <w:r>
                      <w:rPr>
                        <w:rFonts w:ascii="Calibri" w:hAnsi="Calibri"/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18"/>
                      </w:rPr>
                      <w:t>Empresarial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6092190</wp:posOffset>
              </wp:positionH>
              <wp:positionV relativeFrom="page">
                <wp:posOffset>461010</wp:posOffset>
              </wp:positionV>
              <wp:extent cx="400050" cy="139700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9960" cy="139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03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t xml:space="preserve">2º 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18"/>
                            </w:rPr>
                            <w:t>DAM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479.7pt;margin-top:36.3pt;width:31.45pt;height:10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03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18"/>
                      </w:rPr>
                    </w:pPr>
                    <w:r>
                      <w:rPr>
                        <w:rFonts w:ascii="Calibri" w:hAnsi="Calibri"/>
                        <w:b/>
                        <w:sz w:val="18"/>
                      </w:rPr>
                      <w:t xml:space="preserve">2º </w:t>
                    </w:r>
                    <w:r>
                      <w:rPr>
                        <w:rFonts w:ascii="Calibri" w:hAnsi="Calibri"/>
                        <w:b/>
                        <w:spacing w:val="-5"/>
                        <w:sz w:val="18"/>
                      </w:rPr>
                      <w:t>DAM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hanging="0" w:left="0" w:right="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1068070</wp:posOffset>
              </wp:positionH>
              <wp:positionV relativeFrom="page">
                <wp:posOffset>461010</wp:posOffset>
              </wp:positionV>
              <wp:extent cx="1572260" cy="139700"/>
              <wp:effectExtent l="0" t="0" r="0" b="0"/>
              <wp:wrapNone/>
              <wp:docPr id="4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72120" cy="139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03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t>Sistemas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t>de Gestión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8"/>
                            </w:rPr>
                            <w:t>Empresarial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84.1pt;margin-top:36.3pt;width:123.75pt;height:10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03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18"/>
                      </w:rPr>
                    </w:pPr>
                    <w:r>
                      <w:rPr>
                        <w:rFonts w:ascii="Calibri" w:hAnsi="Calibri"/>
                        <w:b/>
                        <w:sz w:val="18"/>
                      </w:rPr>
                      <w:t>Sistemas</w:t>
                    </w:r>
                    <w:r>
                      <w:rPr>
                        <w:rFonts w:ascii="Calibri" w:hAnsi="Calibri"/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8"/>
                      </w:rPr>
                      <w:t>de Gestión</w:t>
                    </w:r>
                    <w:r>
                      <w:rPr>
                        <w:rFonts w:ascii="Calibri" w:hAnsi="Calibri"/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18"/>
                      </w:rPr>
                      <w:t>Empresarial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6092190</wp:posOffset>
              </wp:positionH>
              <wp:positionV relativeFrom="page">
                <wp:posOffset>461010</wp:posOffset>
              </wp:positionV>
              <wp:extent cx="400050" cy="139700"/>
              <wp:effectExtent l="0" t="0" r="0" b="0"/>
              <wp:wrapNone/>
              <wp:docPr id="5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9960" cy="139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03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t xml:space="preserve">2º 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18"/>
                            </w:rPr>
                            <w:t>DAM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479.7pt;margin-top:36.3pt;width:31.45pt;height:10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03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18"/>
                      </w:rPr>
                    </w:pPr>
                    <w:r>
                      <w:rPr>
                        <w:rFonts w:ascii="Calibri" w:hAnsi="Calibri"/>
                        <w:b/>
                        <w:sz w:val="18"/>
                      </w:rPr>
                      <w:t xml:space="preserve">2º </w:t>
                    </w:r>
                    <w:r>
                      <w:rPr>
                        <w:rFonts w:ascii="Calibri" w:hAnsi="Calibri"/>
                        <w:b/>
                        <w:spacing w:val="-5"/>
                        <w:sz w:val="18"/>
                      </w:rPr>
                      <w:t>DAM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1" w:hanging="360"/>
      </w:pPr>
      <w:rPr>
        <w:rFonts w:ascii="Calibri" w:hAnsi="Calibri" w:cs="Calibri" w:hint="default"/>
        <w:sz w:val="20"/>
        <w:spacing w:val="0"/>
        <w:i w:val="false"/>
        <w:b w:val="false"/>
        <w:szCs w:val="20"/>
        <w:iCs w:val="false"/>
        <w:bCs w:val="false"/>
        <w:w w:val="99"/>
        <w:lang w:val="es-ES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69" w:hanging="360"/>
      </w:pPr>
      <w:rPr>
        <w:sz w:val="20"/>
        <w:spacing w:val="0"/>
        <w:i w:val="false"/>
        <w:b w:val="false"/>
        <w:szCs w:val="20"/>
        <w:iCs w:val="false"/>
        <w:bCs w:val="false"/>
        <w:w w:val="99"/>
        <w:rFonts w:ascii="Verdana" w:hAnsi="Verdana" w:eastAsia="Verdana" w:cs="Verdana"/>
        <w:lang w:val="es-ES" w:eastAsia="en-US" w:bidi="ar-SA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1789" w:hanging="360"/>
      </w:pPr>
      <w:rPr>
        <w:sz w:val="20"/>
        <w:spacing w:val="0"/>
        <w:i w:val="false"/>
        <w:b w:val="false"/>
        <w:szCs w:val="20"/>
        <w:iCs w:val="false"/>
        <w:bCs w:val="false"/>
        <w:w w:val="99"/>
        <w:rFonts w:ascii="Verdana" w:hAnsi="Verdana" w:eastAsia="Verdana" w:cs="Verdana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38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496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55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213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072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930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Verdana" w:hAnsi="Verdana" w:eastAsia="Verdana" w:cs="Verdana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left="1"/>
      <w:outlineLvl w:val="1"/>
    </w:pPr>
    <w:rPr>
      <w:rFonts w:ascii="Calibri" w:hAnsi="Calibri" w:eastAsia="Calibri" w:cs="Calibri"/>
      <w:sz w:val="32"/>
      <w:szCs w:val="3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0" w:left="1069"/>
    </w:pPr>
    <w:rPr>
      <w:rFonts w:ascii="Verdana" w:hAnsi="Verdana" w:eastAsia="Verdana" w:cs="Verdana"/>
      <w:sz w:val="20"/>
      <w:szCs w:val="20"/>
      <w:lang w:val="es-E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lineRule="exact" w:line="660"/>
      <w:ind w:left="1"/>
    </w:pPr>
    <w:rPr>
      <w:rFonts w:ascii="Calibri" w:hAnsi="Calibri" w:eastAsia="Calibri" w:cs="Calibri"/>
      <w:sz w:val="56"/>
      <w:szCs w:val="56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hanging="360" w:left="1069"/>
    </w:pPr>
    <w:rPr>
      <w:rFonts w:ascii="Verdana" w:hAnsi="Verdana" w:eastAsia="Verdana" w:cs="Verdana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  <Pages>2</Pages>
  <Words>351</Words>
  <Characters>1789</Characters>
  <CharactersWithSpaces>2099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2025-10-20T10:59:11Z</dcterms:created>
  <dc:creator/>
  <dc:description/>
  <dc:language>en-US</dc:language>
  <cp:lastModifiedBy/>
  <dcterms:modified xsi:type="dcterms:W3CDTF">2025-10-20T13:06:40Z</dcterms:modified>
  <cp:revision>1</cp:revision>
  <dc:subject/>
  <dc:title>Microsoft Word - T3.Practica1.docx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LastSaved">
    <vt:filetime>2025-10-20T00:00:00Z</vt:filetime>
  </property>
  <property fmtid="{D5CDD505-2E9C-101B-9397-08002B2CF9AE}" pid="4" name="Producer">
    <vt:lpwstr>Microsoft: Print To PDF</vt:lpwstr>
  </property>
</Properties>
</file>