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62C06" w14:textId="62BBC780" w:rsidR="00333FE5" w:rsidRDefault="002C121B" w:rsidP="001C4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Зайцев </w:t>
      </w:r>
      <w:proofErr w:type="gramStart"/>
      <w:r>
        <w:rPr>
          <w:rFonts w:ascii="Times New Roman" w:hAnsi="Times New Roman" w:cs="Times New Roman"/>
          <w:sz w:val="28"/>
          <w:szCs w:val="28"/>
        </w:rPr>
        <w:t>Н.В.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ПИ20-2в ТЗ на бизнес-проект «АвтоЗавод»</w:t>
      </w:r>
    </w:p>
    <w:p w14:paraId="0B507312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Техническое задание на разработку базы данных составленное в соответствии с ГОСТ34.602-89</w:t>
      </w:r>
    </w:p>
    <w:p w14:paraId="285B3D6D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1. Введение</w:t>
      </w:r>
    </w:p>
    <w:p w14:paraId="4F5047CD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1.1 Наименование программы</w:t>
      </w:r>
    </w:p>
    <w:p w14:paraId="55DF6F12" w14:textId="7D0A91E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 xml:space="preserve">Наименование программы: «База данных </w:t>
      </w:r>
      <w:r>
        <w:rPr>
          <w:rFonts w:ascii="Times New Roman" w:eastAsia="Times New Roman" w:hAnsi="Times New Roman" w:cs="Times New Roman"/>
          <w:lang w:eastAsia="ru-RU"/>
        </w:rPr>
        <w:t>АвтоЗавод</w:t>
      </w:r>
      <w:r w:rsidRPr="00564829">
        <w:rPr>
          <w:rFonts w:ascii="Times New Roman" w:eastAsia="Times New Roman" w:hAnsi="Times New Roman" w:cs="Times New Roman"/>
          <w:lang w:eastAsia="ru-RU"/>
        </w:rPr>
        <w:t>».</w:t>
      </w:r>
    </w:p>
    <w:p w14:paraId="77B4D915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1.2 Краткая характеристика области применения</w:t>
      </w:r>
    </w:p>
    <w:p w14:paraId="6FF8E8C5" w14:textId="39578E72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 xml:space="preserve">База данных предназначена для организации деятельности </w:t>
      </w:r>
      <w:r>
        <w:rPr>
          <w:rFonts w:ascii="Times New Roman" w:eastAsia="Times New Roman" w:hAnsi="Times New Roman" w:cs="Times New Roman"/>
          <w:lang w:eastAsia="ru-RU"/>
        </w:rPr>
        <w:t>завода по сборке автомобилей</w:t>
      </w:r>
      <w:r w:rsidRPr="00564829">
        <w:rPr>
          <w:rFonts w:ascii="Times New Roman" w:eastAsia="Times New Roman" w:hAnsi="Times New Roman" w:cs="Times New Roman"/>
          <w:lang w:eastAsia="ru-RU"/>
        </w:rPr>
        <w:t>.</w:t>
      </w:r>
    </w:p>
    <w:p w14:paraId="3B06CE5E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1.3 Условные обозначения и сокращения</w:t>
      </w:r>
    </w:p>
    <w:p w14:paraId="0F27CF48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БД - База данных;</w:t>
      </w:r>
    </w:p>
    <w:p w14:paraId="0547BC8D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ТЗ - Техническое задание</w:t>
      </w:r>
    </w:p>
    <w:p w14:paraId="2C1913F6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СУБД-Система управления базой данных</w:t>
      </w:r>
    </w:p>
    <w:p w14:paraId="591F9AAF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2. Основания для разработки</w:t>
      </w:r>
    </w:p>
    <w:p w14:paraId="406C127E" w14:textId="77777777" w:rsidR="00635569" w:rsidRDefault="00635569" w:rsidP="001C4584">
      <w:pPr>
        <w:spacing w:beforeAutospacing="1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Основанием для разработки БД является задание на разработку БД «Системы управления базами данных».</w:t>
      </w:r>
    </w:p>
    <w:p w14:paraId="7B12749F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2.1 Наименование и условное обозначение темы разработки</w:t>
      </w:r>
    </w:p>
    <w:p w14:paraId="0E11011C" w14:textId="625353B5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Наименование темы разработки - Разработка БД «</w:t>
      </w:r>
      <w:r>
        <w:rPr>
          <w:rFonts w:ascii="Times New Roman" w:eastAsia="Times New Roman" w:hAnsi="Times New Roman" w:cs="Times New Roman"/>
          <w:lang w:eastAsia="ru-RU"/>
        </w:rPr>
        <w:t>Автозавод</w:t>
      </w:r>
      <w:r w:rsidRPr="00564829">
        <w:rPr>
          <w:rFonts w:ascii="Times New Roman" w:eastAsia="Times New Roman" w:hAnsi="Times New Roman" w:cs="Times New Roman"/>
          <w:lang w:eastAsia="ru-RU"/>
        </w:rPr>
        <w:t>»</w:t>
      </w:r>
    </w:p>
    <w:p w14:paraId="3D6440B3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3. Назначение разработки</w:t>
      </w:r>
    </w:p>
    <w:p w14:paraId="4A12EF57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3.1 Функциональное назначение</w:t>
      </w:r>
    </w:p>
    <w:p w14:paraId="3170FCEC" w14:textId="2A1A4595" w:rsidR="001C4584" w:rsidRDefault="001C4584" w:rsidP="001C4584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lang w:eastAsia="ru-RU"/>
        </w:rPr>
      </w:pPr>
      <w:r w:rsidRPr="001C4584">
        <w:rPr>
          <w:rFonts w:ascii="Times New Roman" w:eastAsia="Times New Roman" w:hAnsi="Times New Roman" w:cs="Times New Roman"/>
          <w:lang w:eastAsia="ru-RU"/>
        </w:rPr>
        <w:lastRenderedPageBreak/>
        <w:t xml:space="preserve">Функциональным назначением БД является хранение информации о </w:t>
      </w:r>
      <w:r>
        <w:rPr>
          <w:rFonts w:ascii="Times New Roman" w:eastAsia="Times New Roman" w:hAnsi="Times New Roman" w:cs="Times New Roman"/>
          <w:lang w:eastAsia="ru-RU"/>
        </w:rPr>
        <w:t xml:space="preserve">стадии сборки </w:t>
      </w:r>
      <w:r w:rsidRPr="001C4584">
        <w:rPr>
          <w:rFonts w:ascii="Times New Roman" w:eastAsia="Times New Roman" w:hAnsi="Times New Roman" w:cs="Times New Roman"/>
          <w:lang w:eastAsia="ru-RU"/>
        </w:rPr>
        <w:t>и</w:t>
      </w:r>
      <w:r>
        <w:rPr>
          <w:rFonts w:ascii="Times New Roman" w:eastAsia="Times New Roman" w:hAnsi="Times New Roman" w:cs="Times New Roman"/>
          <w:lang w:eastAsia="ru-RU"/>
        </w:rPr>
        <w:t xml:space="preserve"> о</w:t>
      </w:r>
      <w:r w:rsidRPr="001C4584">
        <w:rPr>
          <w:rFonts w:ascii="Times New Roman" w:eastAsia="Times New Roman" w:hAnsi="Times New Roman" w:cs="Times New Roman"/>
          <w:lang w:eastAsia="ru-RU"/>
        </w:rPr>
        <w:t xml:space="preserve"> сотрудниках организации. В БД должны храниться персональные данные, </w:t>
      </w:r>
      <w:r>
        <w:rPr>
          <w:rFonts w:ascii="Times New Roman" w:eastAsia="Times New Roman" w:hAnsi="Times New Roman" w:cs="Times New Roman"/>
          <w:lang w:eastAsia="ru-RU"/>
        </w:rPr>
        <w:t xml:space="preserve">данные об автомобилях, и их </w:t>
      </w:r>
      <w:r w:rsidR="00F01B44">
        <w:rPr>
          <w:rFonts w:ascii="Times New Roman" w:eastAsia="Times New Roman" w:hAnsi="Times New Roman" w:cs="Times New Roman"/>
          <w:lang w:eastAsia="ru-RU"/>
        </w:rPr>
        <w:t xml:space="preserve">стадии их </w:t>
      </w:r>
      <w:r>
        <w:rPr>
          <w:rFonts w:ascii="Times New Roman" w:eastAsia="Times New Roman" w:hAnsi="Times New Roman" w:cs="Times New Roman"/>
          <w:lang w:eastAsia="ru-RU"/>
        </w:rPr>
        <w:t>сбор</w:t>
      </w:r>
      <w:r w:rsidR="00F01B44">
        <w:rPr>
          <w:rFonts w:ascii="Times New Roman" w:eastAsia="Times New Roman" w:hAnsi="Times New Roman" w:cs="Times New Roman"/>
          <w:lang w:eastAsia="ru-RU"/>
        </w:rPr>
        <w:t>ки</w:t>
      </w:r>
      <w:r w:rsidRPr="001C4584">
        <w:rPr>
          <w:rFonts w:ascii="Times New Roman" w:eastAsia="Times New Roman" w:hAnsi="Times New Roman" w:cs="Times New Roman"/>
          <w:lang w:eastAsia="ru-RU"/>
        </w:rPr>
        <w:t xml:space="preserve">. Основная задача состоит в удобном переходе от физических носителей к информационной системе, хранящейся на сервере. Доступ к базе данных должен быть </w:t>
      </w:r>
      <w:r>
        <w:rPr>
          <w:rFonts w:ascii="Times New Roman" w:eastAsia="Times New Roman" w:hAnsi="Times New Roman" w:cs="Times New Roman"/>
          <w:lang w:eastAsia="ru-RU"/>
        </w:rPr>
        <w:t>только у сотрудников.</w:t>
      </w:r>
    </w:p>
    <w:p w14:paraId="2169A2A1" w14:textId="6465D388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 Требования к программе или программному изделию</w:t>
      </w:r>
    </w:p>
    <w:p w14:paraId="6C90C51D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4.1 Требования к функциональным характеристикам</w:t>
      </w:r>
    </w:p>
    <w:p w14:paraId="08E6E672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Требования к составу выполненных функций</w:t>
      </w:r>
    </w:p>
    <w:p w14:paraId="1D234F1A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Программа должна выполнять следующие функции:</w:t>
      </w:r>
    </w:p>
    <w:p w14:paraId="6E9E47F3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1. Учет контактной информации о сотрудниках</w:t>
      </w:r>
    </w:p>
    <w:p w14:paraId="493B1543" w14:textId="72D8258F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2. Ввод, редактирование</w:t>
      </w:r>
      <w:r w:rsidR="007E76A7">
        <w:rPr>
          <w:rFonts w:ascii="Times New Roman" w:eastAsia="Times New Roman" w:hAnsi="Times New Roman" w:cs="Times New Roman"/>
          <w:lang w:eastAsia="ru-RU"/>
        </w:rPr>
        <w:t xml:space="preserve"> и </w:t>
      </w:r>
      <w:r w:rsidRPr="00564829">
        <w:rPr>
          <w:rFonts w:ascii="Times New Roman" w:eastAsia="Times New Roman" w:hAnsi="Times New Roman" w:cs="Times New Roman"/>
          <w:lang w:eastAsia="ru-RU"/>
        </w:rPr>
        <w:t>просмотр информации</w:t>
      </w:r>
      <w:r w:rsidR="007E76A7">
        <w:rPr>
          <w:rFonts w:ascii="Times New Roman" w:eastAsia="Times New Roman" w:hAnsi="Times New Roman" w:cs="Times New Roman"/>
          <w:lang w:eastAsia="ru-RU"/>
        </w:rPr>
        <w:t>.</w:t>
      </w:r>
    </w:p>
    <w:p w14:paraId="7AAB790A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3. Поиск информации:</w:t>
      </w:r>
    </w:p>
    <w:p w14:paraId="1F4F5C56" w14:textId="7AC4A922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- По «</w:t>
      </w:r>
      <w:r w:rsidR="007E76A7">
        <w:rPr>
          <w:rFonts w:ascii="Times New Roman" w:eastAsia="Times New Roman" w:hAnsi="Times New Roman" w:cs="Times New Roman"/>
          <w:lang w:val="en-US" w:eastAsia="ru-RU"/>
        </w:rPr>
        <w:t>VIN</w:t>
      </w:r>
      <w:r w:rsidR="007E76A7" w:rsidRPr="007E76A7">
        <w:rPr>
          <w:rFonts w:ascii="Times New Roman" w:eastAsia="Times New Roman" w:hAnsi="Times New Roman" w:cs="Times New Roman"/>
          <w:lang w:eastAsia="ru-RU"/>
        </w:rPr>
        <w:t xml:space="preserve"> </w:t>
      </w:r>
      <w:r w:rsidR="007E76A7">
        <w:rPr>
          <w:rFonts w:ascii="Times New Roman" w:eastAsia="Times New Roman" w:hAnsi="Times New Roman" w:cs="Times New Roman"/>
          <w:lang w:eastAsia="ru-RU"/>
        </w:rPr>
        <w:t>автомобиля</w:t>
      </w:r>
      <w:r w:rsidRPr="00564829">
        <w:rPr>
          <w:rFonts w:ascii="Times New Roman" w:eastAsia="Times New Roman" w:hAnsi="Times New Roman" w:cs="Times New Roman"/>
          <w:lang w:eastAsia="ru-RU"/>
        </w:rPr>
        <w:t>»</w:t>
      </w:r>
    </w:p>
    <w:p w14:paraId="429611B4" w14:textId="4595EB42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- По «</w:t>
      </w:r>
      <w:r w:rsidR="007E76A7">
        <w:rPr>
          <w:rFonts w:ascii="Times New Roman" w:eastAsia="Times New Roman" w:hAnsi="Times New Roman" w:cs="Times New Roman"/>
          <w:lang w:eastAsia="ru-RU"/>
        </w:rPr>
        <w:t>Стадии сборки</w:t>
      </w:r>
      <w:r w:rsidRPr="00564829">
        <w:rPr>
          <w:rFonts w:ascii="Times New Roman" w:eastAsia="Times New Roman" w:hAnsi="Times New Roman" w:cs="Times New Roman"/>
          <w:lang w:eastAsia="ru-RU"/>
        </w:rPr>
        <w:t>»</w:t>
      </w:r>
    </w:p>
    <w:p w14:paraId="123204A7" w14:textId="691724DC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- По «</w:t>
      </w:r>
      <w:r w:rsidR="007E76A7">
        <w:rPr>
          <w:rFonts w:ascii="Times New Roman" w:eastAsia="Times New Roman" w:hAnsi="Times New Roman" w:cs="Times New Roman"/>
          <w:lang w:eastAsia="ru-RU"/>
        </w:rPr>
        <w:t>Сотрудникам</w:t>
      </w:r>
      <w:r w:rsidRPr="00564829">
        <w:rPr>
          <w:rFonts w:ascii="Times New Roman" w:eastAsia="Times New Roman" w:hAnsi="Times New Roman" w:cs="Times New Roman"/>
          <w:lang w:eastAsia="ru-RU"/>
        </w:rPr>
        <w:t>»</w:t>
      </w:r>
    </w:p>
    <w:p w14:paraId="23E9417A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4.1.1 Разграничение доступа к информации. Доступ к информации должен предоставляться только авторизованным пользователям по логину и паролю с соответствующими правами доступа. Права на соответствующий доступ определяются системным администратором в соответствии с должностными инструкциями.</w:t>
      </w:r>
    </w:p>
    <w:p w14:paraId="4681B1BF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 xml:space="preserve">4.1.2 Требования к организации входных данных. Входные данные представлены в </w:t>
      </w:r>
      <w:proofErr w:type="gramStart"/>
      <w:r w:rsidRPr="00564829">
        <w:rPr>
          <w:rFonts w:ascii="Times New Roman" w:eastAsia="Times New Roman" w:hAnsi="Times New Roman" w:cs="Times New Roman"/>
          <w:lang w:eastAsia="ru-RU"/>
        </w:rPr>
        <w:t>ниже перечисленных</w:t>
      </w:r>
      <w:proofErr w:type="gramEnd"/>
      <w:r w:rsidRPr="00564829">
        <w:rPr>
          <w:rFonts w:ascii="Times New Roman" w:eastAsia="Times New Roman" w:hAnsi="Times New Roman" w:cs="Times New Roman"/>
          <w:lang w:eastAsia="ru-RU"/>
        </w:rPr>
        <w:t xml:space="preserve"> таблицах:</w:t>
      </w:r>
    </w:p>
    <w:p w14:paraId="788CD0B6" w14:textId="1BFE99F3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Ввод входных данных осуществляется символами кириллицы</w:t>
      </w:r>
      <w:r w:rsidR="007E76A7">
        <w:rPr>
          <w:rFonts w:ascii="Times New Roman" w:eastAsia="Times New Roman" w:hAnsi="Times New Roman" w:cs="Times New Roman"/>
          <w:lang w:eastAsia="ru-RU"/>
        </w:rPr>
        <w:t xml:space="preserve"> и латиницы</w:t>
      </w:r>
      <w:r w:rsidRPr="00564829">
        <w:rPr>
          <w:rFonts w:ascii="Times New Roman" w:eastAsia="Times New Roman" w:hAnsi="Times New Roman" w:cs="Times New Roman"/>
          <w:lang w:eastAsia="ru-RU"/>
        </w:rPr>
        <w:t>.</w:t>
      </w:r>
    </w:p>
    <w:p w14:paraId="4D2FDEA3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4.1.3 Требования к организации выходных данных</w:t>
      </w:r>
    </w:p>
    <w:p w14:paraId="407CEB42" w14:textId="61BCAA2B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 xml:space="preserve">Выходные данные соответствуют входным данным. Просмотр выходных данных осуществляется на мониторе и должен </w:t>
      </w:r>
      <w:r w:rsidR="007E76A7" w:rsidRPr="00564829">
        <w:rPr>
          <w:rFonts w:ascii="Times New Roman" w:eastAsia="Times New Roman" w:hAnsi="Times New Roman" w:cs="Times New Roman"/>
          <w:lang w:eastAsia="ru-RU"/>
        </w:rPr>
        <w:t>отображаться</w:t>
      </w:r>
      <w:r w:rsidRPr="00564829">
        <w:rPr>
          <w:rFonts w:ascii="Times New Roman" w:eastAsia="Times New Roman" w:hAnsi="Times New Roman" w:cs="Times New Roman"/>
          <w:lang w:eastAsia="ru-RU"/>
        </w:rPr>
        <w:t xml:space="preserve"> в виде таблицы.</w:t>
      </w:r>
    </w:p>
    <w:p w14:paraId="135A06DD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lastRenderedPageBreak/>
        <w:t>Формат полей соответствует формату идентичных входным данным.</w:t>
      </w:r>
    </w:p>
    <w:p w14:paraId="7FC6157D" w14:textId="10012C75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Таблица 1_</w:t>
      </w:r>
      <w:r w:rsidR="007E76A7">
        <w:rPr>
          <w:rFonts w:ascii="Times New Roman" w:eastAsia="Times New Roman" w:hAnsi="Times New Roman" w:cs="Times New Roman"/>
          <w:lang w:eastAsia="ru-RU"/>
        </w:rPr>
        <w:t>Сотрудники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1"/>
        <w:gridCol w:w="1165"/>
        <w:gridCol w:w="774"/>
        <w:gridCol w:w="2193"/>
      </w:tblGrid>
      <w:tr w:rsidR="00635569" w:rsidRPr="00564829" w14:paraId="635E4845" w14:textId="77777777" w:rsidTr="00266609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6D334801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635569" w:rsidRPr="00564829" w14:paraId="19FE1079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076D49" w14:textId="372F91D0" w:rsidR="00635569" w:rsidRPr="00511779" w:rsidRDefault="007E76A7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Сотрудники</w:t>
            </w:r>
          </w:p>
        </w:tc>
        <w:tc>
          <w:tcPr>
            <w:tcW w:w="0" w:type="auto"/>
            <w:vAlign w:val="center"/>
            <w:hideMark/>
          </w:tcPr>
          <w:p w14:paraId="3EF86AC7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5B25254A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Размер</w:t>
            </w:r>
          </w:p>
        </w:tc>
        <w:tc>
          <w:tcPr>
            <w:tcW w:w="0" w:type="auto"/>
            <w:vAlign w:val="center"/>
            <w:hideMark/>
          </w:tcPr>
          <w:p w14:paraId="3B146F49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Описание параметра</w:t>
            </w:r>
          </w:p>
        </w:tc>
      </w:tr>
      <w:tr w:rsidR="00635569" w:rsidRPr="00564829" w14:paraId="36FFBF45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ABA57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Фамилия</w:t>
            </w:r>
          </w:p>
        </w:tc>
        <w:tc>
          <w:tcPr>
            <w:tcW w:w="0" w:type="auto"/>
            <w:vAlign w:val="center"/>
            <w:hideMark/>
          </w:tcPr>
          <w:p w14:paraId="765B60E9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2AA1CB86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C099758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17DBDC84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98BAB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Имя</w:t>
            </w:r>
          </w:p>
        </w:tc>
        <w:tc>
          <w:tcPr>
            <w:tcW w:w="0" w:type="auto"/>
            <w:vAlign w:val="center"/>
            <w:hideMark/>
          </w:tcPr>
          <w:p w14:paraId="624FCB2D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2A32760F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6CE7E8D3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74D727E6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A78326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Отчество</w:t>
            </w:r>
          </w:p>
        </w:tc>
        <w:tc>
          <w:tcPr>
            <w:tcW w:w="0" w:type="auto"/>
            <w:vAlign w:val="center"/>
            <w:hideMark/>
          </w:tcPr>
          <w:p w14:paraId="7D5F48C7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4B7803C9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56361BD9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6FD42789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29B1C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Адрес клиента</w:t>
            </w:r>
          </w:p>
        </w:tc>
        <w:tc>
          <w:tcPr>
            <w:tcW w:w="0" w:type="auto"/>
            <w:vAlign w:val="center"/>
            <w:hideMark/>
          </w:tcPr>
          <w:p w14:paraId="33A58B6A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70E2404A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50</w:t>
            </w:r>
          </w:p>
        </w:tc>
        <w:tc>
          <w:tcPr>
            <w:tcW w:w="0" w:type="auto"/>
            <w:vAlign w:val="center"/>
            <w:hideMark/>
          </w:tcPr>
          <w:p w14:paraId="32C94E78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3AF877C7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D99B9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Телефон</w:t>
            </w:r>
          </w:p>
        </w:tc>
        <w:tc>
          <w:tcPr>
            <w:tcW w:w="0" w:type="auto"/>
            <w:vAlign w:val="center"/>
            <w:hideMark/>
          </w:tcPr>
          <w:p w14:paraId="73FF17DC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Числовой</w:t>
            </w:r>
          </w:p>
        </w:tc>
        <w:tc>
          <w:tcPr>
            <w:tcW w:w="0" w:type="auto"/>
            <w:vAlign w:val="center"/>
            <w:hideMark/>
          </w:tcPr>
          <w:p w14:paraId="1C4341F8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5B468210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7340AFF2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7F092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Расчетный счет</w:t>
            </w:r>
          </w:p>
        </w:tc>
        <w:tc>
          <w:tcPr>
            <w:tcW w:w="0" w:type="auto"/>
            <w:vAlign w:val="center"/>
            <w:hideMark/>
          </w:tcPr>
          <w:p w14:paraId="567504BA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62433ECA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48CCC8D0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302B042E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AAD5B2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Паспорт</w:t>
            </w:r>
          </w:p>
        </w:tc>
        <w:tc>
          <w:tcPr>
            <w:tcW w:w="0" w:type="auto"/>
            <w:vAlign w:val="center"/>
            <w:hideMark/>
          </w:tcPr>
          <w:p w14:paraId="1BD4CE08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4DF0BD81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27A2EB56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D4C2C8D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Таблица 2_Автомобили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9"/>
        <w:gridCol w:w="1303"/>
        <w:gridCol w:w="774"/>
        <w:gridCol w:w="4612"/>
      </w:tblGrid>
      <w:tr w:rsidR="00635569" w:rsidRPr="00564829" w14:paraId="7A2C3F79" w14:textId="77777777" w:rsidTr="00266609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6E56273D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635569" w:rsidRPr="00564829" w14:paraId="261D7983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C0FF4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Автомобиль</w:t>
            </w:r>
          </w:p>
        </w:tc>
        <w:tc>
          <w:tcPr>
            <w:tcW w:w="0" w:type="auto"/>
            <w:vAlign w:val="center"/>
            <w:hideMark/>
          </w:tcPr>
          <w:p w14:paraId="2E4CB505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4FC94F31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Размер</w:t>
            </w:r>
          </w:p>
        </w:tc>
        <w:tc>
          <w:tcPr>
            <w:tcW w:w="0" w:type="auto"/>
            <w:vAlign w:val="center"/>
            <w:hideMark/>
          </w:tcPr>
          <w:p w14:paraId="78EFE47D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Описание параметра</w:t>
            </w:r>
          </w:p>
        </w:tc>
      </w:tr>
      <w:tr w:rsidR="00635569" w:rsidRPr="00564829" w14:paraId="68101BF3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B51DB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Марка</w:t>
            </w:r>
          </w:p>
        </w:tc>
        <w:tc>
          <w:tcPr>
            <w:tcW w:w="0" w:type="auto"/>
            <w:vAlign w:val="center"/>
            <w:hideMark/>
          </w:tcPr>
          <w:p w14:paraId="3A103266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Справочник</w:t>
            </w:r>
          </w:p>
        </w:tc>
        <w:tc>
          <w:tcPr>
            <w:tcW w:w="0" w:type="auto"/>
            <w:vAlign w:val="center"/>
            <w:hideMark/>
          </w:tcPr>
          <w:p w14:paraId="1A6A45DA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7A068B04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 xml:space="preserve">Ссылка на элемент справочника </w:t>
            </w:r>
            <w:proofErr w:type="spellStart"/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МаркаАвто</w:t>
            </w:r>
            <w:proofErr w:type="spellEnd"/>
          </w:p>
        </w:tc>
      </w:tr>
      <w:tr w:rsidR="00635569" w:rsidRPr="00564829" w14:paraId="68C27FC9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D3116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Тоннаж</w:t>
            </w:r>
          </w:p>
        </w:tc>
        <w:tc>
          <w:tcPr>
            <w:tcW w:w="0" w:type="auto"/>
            <w:vAlign w:val="center"/>
            <w:hideMark/>
          </w:tcPr>
          <w:p w14:paraId="0E2103D8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239D29B2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5F555C4B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6F13F87C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D3A5C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Габариты</w:t>
            </w:r>
          </w:p>
        </w:tc>
        <w:tc>
          <w:tcPr>
            <w:tcW w:w="0" w:type="auto"/>
            <w:vAlign w:val="center"/>
            <w:hideMark/>
          </w:tcPr>
          <w:p w14:paraId="78A483F4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5A67321B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43FA296C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Ссылка на элемент справочника Габариты</w:t>
            </w:r>
          </w:p>
        </w:tc>
      </w:tr>
      <w:tr w:rsidR="00635569" w:rsidRPr="00564829" w14:paraId="3AA85EAF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0AE98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ГосНомер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A6FFAC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7BAB2619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FE18B42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 xml:space="preserve">Ссылка на элемент справочника </w:t>
            </w:r>
            <w:proofErr w:type="spellStart"/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ГосНомер</w:t>
            </w:r>
            <w:proofErr w:type="spellEnd"/>
          </w:p>
        </w:tc>
      </w:tr>
    </w:tbl>
    <w:p w14:paraId="68453537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Таблица 3_Водители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4"/>
        <w:gridCol w:w="1303"/>
        <w:gridCol w:w="4159"/>
        <w:gridCol w:w="2079"/>
      </w:tblGrid>
      <w:tr w:rsidR="00635569" w:rsidRPr="00564829" w14:paraId="1840B93A" w14:textId="77777777" w:rsidTr="00266609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4217706C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635569" w:rsidRPr="00564829" w14:paraId="07ED8527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E9F52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Водители</w:t>
            </w:r>
          </w:p>
        </w:tc>
        <w:tc>
          <w:tcPr>
            <w:tcW w:w="0" w:type="auto"/>
            <w:vAlign w:val="center"/>
            <w:hideMark/>
          </w:tcPr>
          <w:p w14:paraId="7A02B792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55495160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Размер</w:t>
            </w:r>
          </w:p>
        </w:tc>
        <w:tc>
          <w:tcPr>
            <w:tcW w:w="0" w:type="auto"/>
            <w:vAlign w:val="center"/>
            <w:hideMark/>
          </w:tcPr>
          <w:p w14:paraId="78C3BB18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Описание параметра</w:t>
            </w:r>
          </w:p>
        </w:tc>
      </w:tr>
      <w:tr w:rsidR="00635569" w:rsidRPr="00564829" w14:paraId="08F62932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19DF57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Фамилия</w:t>
            </w:r>
          </w:p>
        </w:tc>
        <w:tc>
          <w:tcPr>
            <w:tcW w:w="0" w:type="auto"/>
            <w:vAlign w:val="center"/>
            <w:hideMark/>
          </w:tcPr>
          <w:p w14:paraId="0199F2F6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0A0A7F7E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4FC9BA1F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0722542F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970A93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Имя</w:t>
            </w:r>
          </w:p>
        </w:tc>
        <w:tc>
          <w:tcPr>
            <w:tcW w:w="0" w:type="auto"/>
            <w:vAlign w:val="center"/>
            <w:hideMark/>
          </w:tcPr>
          <w:p w14:paraId="4B7D9812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2C3FCF3F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26FE5C29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66290A15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0446E5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Отчество</w:t>
            </w:r>
          </w:p>
        </w:tc>
        <w:tc>
          <w:tcPr>
            <w:tcW w:w="0" w:type="auto"/>
            <w:vAlign w:val="center"/>
            <w:hideMark/>
          </w:tcPr>
          <w:p w14:paraId="7E20A564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4575E43D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56C1DC30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1C669F41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74B001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НомерВодПрав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90F12D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Числовой</w:t>
            </w:r>
          </w:p>
        </w:tc>
        <w:tc>
          <w:tcPr>
            <w:tcW w:w="0" w:type="auto"/>
            <w:vAlign w:val="center"/>
            <w:hideMark/>
          </w:tcPr>
          <w:p w14:paraId="35812AE2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3756EA48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28AF203E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844F3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Категория</w:t>
            </w:r>
          </w:p>
        </w:tc>
        <w:tc>
          <w:tcPr>
            <w:tcW w:w="0" w:type="auto"/>
            <w:vAlign w:val="center"/>
            <w:hideMark/>
          </w:tcPr>
          <w:p w14:paraId="7A79EAED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Справочник</w:t>
            </w:r>
          </w:p>
        </w:tc>
        <w:tc>
          <w:tcPr>
            <w:tcW w:w="0" w:type="auto"/>
            <w:vAlign w:val="center"/>
            <w:hideMark/>
          </w:tcPr>
          <w:p w14:paraId="32367F55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Ссылка на элемент справочника Категории</w:t>
            </w:r>
          </w:p>
        </w:tc>
        <w:tc>
          <w:tcPr>
            <w:tcW w:w="0" w:type="auto"/>
            <w:vAlign w:val="center"/>
            <w:hideMark/>
          </w:tcPr>
          <w:p w14:paraId="6FBFB5D2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061451ED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74B42D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Страховой полис</w:t>
            </w:r>
          </w:p>
        </w:tc>
        <w:tc>
          <w:tcPr>
            <w:tcW w:w="0" w:type="auto"/>
            <w:vAlign w:val="center"/>
            <w:hideMark/>
          </w:tcPr>
          <w:p w14:paraId="55311164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Числовой</w:t>
            </w:r>
          </w:p>
        </w:tc>
        <w:tc>
          <w:tcPr>
            <w:tcW w:w="0" w:type="auto"/>
            <w:vAlign w:val="center"/>
            <w:hideMark/>
          </w:tcPr>
          <w:p w14:paraId="56750A82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63210D9E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497974F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Таблица 4_Заказ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9"/>
        <w:gridCol w:w="1349"/>
        <w:gridCol w:w="3141"/>
        <w:gridCol w:w="3406"/>
      </w:tblGrid>
      <w:tr w:rsidR="00635569" w:rsidRPr="00564829" w14:paraId="1F6314A6" w14:textId="77777777" w:rsidTr="00266609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5694A3F7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635569" w:rsidRPr="00564829" w14:paraId="04D37B14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BD695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Заказ</w:t>
            </w:r>
          </w:p>
        </w:tc>
        <w:tc>
          <w:tcPr>
            <w:tcW w:w="0" w:type="auto"/>
            <w:vAlign w:val="center"/>
            <w:hideMark/>
          </w:tcPr>
          <w:p w14:paraId="4203E766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2AD102A8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Размер</w:t>
            </w:r>
          </w:p>
        </w:tc>
        <w:tc>
          <w:tcPr>
            <w:tcW w:w="0" w:type="auto"/>
            <w:vAlign w:val="center"/>
            <w:hideMark/>
          </w:tcPr>
          <w:p w14:paraId="2F5FAF43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Описание параметра</w:t>
            </w:r>
          </w:p>
        </w:tc>
      </w:tr>
      <w:tr w:rsidR="00635569" w:rsidRPr="00564829" w14:paraId="04B0A9BB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56AA8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ФИО клиента</w:t>
            </w:r>
          </w:p>
        </w:tc>
        <w:tc>
          <w:tcPr>
            <w:tcW w:w="0" w:type="auto"/>
            <w:vAlign w:val="center"/>
            <w:hideMark/>
          </w:tcPr>
          <w:p w14:paraId="7679984D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31D4CA0B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4B57DC71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Хранение списка клиентов</w:t>
            </w:r>
          </w:p>
        </w:tc>
      </w:tr>
      <w:tr w:rsidR="00635569" w:rsidRPr="00564829" w14:paraId="2D3DEB06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6C13C6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Тип Груза</w:t>
            </w:r>
          </w:p>
        </w:tc>
        <w:tc>
          <w:tcPr>
            <w:tcW w:w="0" w:type="auto"/>
            <w:vAlign w:val="center"/>
            <w:hideMark/>
          </w:tcPr>
          <w:p w14:paraId="353F462E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Справочник</w:t>
            </w:r>
          </w:p>
        </w:tc>
        <w:tc>
          <w:tcPr>
            <w:tcW w:w="0" w:type="auto"/>
            <w:vAlign w:val="center"/>
            <w:hideMark/>
          </w:tcPr>
          <w:p w14:paraId="577435D7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Ссылка на элемент справочник Тип груза</w:t>
            </w:r>
          </w:p>
        </w:tc>
        <w:tc>
          <w:tcPr>
            <w:tcW w:w="0" w:type="auto"/>
            <w:vAlign w:val="center"/>
            <w:hideMark/>
          </w:tcPr>
          <w:p w14:paraId="20425EDC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174F1A71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E1B7F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Тоннаж Груза</w:t>
            </w:r>
          </w:p>
        </w:tc>
        <w:tc>
          <w:tcPr>
            <w:tcW w:w="0" w:type="auto"/>
            <w:vAlign w:val="center"/>
            <w:hideMark/>
          </w:tcPr>
          <w:p w14:paraId="0A21BA92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4AFF27F0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9AC052B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35EDC7A5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61008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Габариты Груза</w:t>
            </w:r>
          </w:p>
        </w:tc>
        <w:tc>
          <w:tcPr>
            <w:tcW w:w="0" w:type="auto"/>
            <w:vAlign w:val="center"/>
            <w:hideMark/>
          </w:tcPr>
          <w:p w14:paraId="7391D879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3D2A846E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23274E26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79612A27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0D57C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Марка Авто</w:t>
            </w:r>
          </w:p>
        </w:tc>
        <w:tc>
          <w:tcPr>
            <w:tcW w:w="0" w:type="auto"/>
            <w:vAlign w:val="center"/>
            <w:hideMark/>
          </w:tcPr>
          <w:p w14:paraId="66DB005D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Справочник</w:t>
            </w:r>
          </w:p>
        </w:tc>
        <w:tc>
          <w:tcPr>
            <w:tcW w:w="0" w:type="auto"/>
            <w:vAlign w:val="center"/>
            <w:hideMark/>
          </w:tcPr>
          <w:p w14:paraId="7AA9D59C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6074BC1A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Ссылка на элемент справочника Марка Авто</w:t>
            </w:r>
          </w:p>
        </w:tc>
      </w:tr>
      <w:tr w:rsidR="00635569" w:rsidRPr="00564829" w14:paraId="40475172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9B0BE9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Гос</w:t>
            </w:r>
            <w:proofErr w:type="spellEnd"/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 xml:space="preserve"> Номер</w:t>
            </w:r>
          </w:p>
        </w:tc>
        <w:tc>
          <w:tcPr>
            <w:tcW w:w="0" w:type="auto"/>
            <w:vAlign w:val="center"/>
            <w:hideMark/>
          </w:tcPr>
          <w:p w14:paraId="1A24B94C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0DE54F4F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120541B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 xml:space="preserve">Ссылка на элемент справочника </w:t>
            </w:r>
            <w:proofErr w:type="spellStart"/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ГосНомер</w:t>
            </w:r>
            <w:proofErr w:type="spellEnd"/>
          </w:p>
        </w:tc>
      </w:tr>
      <w:tr w:rsidR="00635569" w:rsidRPr="00564829" w14:paraId="6CDF20C6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0C60C1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Водитель</w:t>
            </w:r>
          </w:p>
        </w:tc>
        <w:tc>
          <w:tcPr>
            <w:tcW w:w="0" w:type="auto"/>
            <w:vAlign w:val="center"/>
            <w:hideMark/>
          </w:tcPr>
          <w:p w14:paraId="74E87386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Справочник</w:t>
            </w:r>
          </w:p>
        </w:tc>
        <w:tc>
          <w:tcPr>
            <w:tcW w:w="0" w:type="auto"/>
            <w:vAlign w:val="center"/>
            <w:hideMark/>
          </w:tcPr>
          <w:p w14:paraId="14A4CA5A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0F39D1D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Ссылка на элемент справочника Водители</w:t>
            </w:r>
          </w:p>
        </w:tc>
      </w:tr>
      <w:tr w:rsidR="00635569" w:rsidRPr="00564829" w14:paraId="705DF54B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93175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Дата Заказа</w:t>
            </w:r>
          </w:p>
        </w:tc>
        <w:tc>
          <w:tcPr>
            <w:tcW w:w="0" w:type="auto"/>
            <w:vAlign w:val="center"/>
            <w:hideMark/>
          </w:tcPr>
          <w:p w14:paraId="60EB3423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Дата / Время</w:t>
            </w:r>
          </w:p>
        </w:tc>
        <w:tc>
          <w:tcPr>
            <w:tcW w:w="0" w:type="auto"/>
            <w:vAlign w:val="center"/>
            <w:hideMark/>
          </w:tcPr>
          <w:p w14:paraId="3A3C0C5D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2CB329F9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35569" w:rsidRPr="00564829" w14:paraId="0A094DC7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83528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Маршрут</w:t>
            </w:r>
          </w:p>
        </w:tc>
        <w:tc>
          <w:tcPr>
            <w:tcW w:w="0" w:type="auto"/>
            <w:vAlign w:val="center"/>
            <w:hideMark/>
          </w:tcPr>
          <w:p w14:paraId="6D3C238F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Справочник</w:t>
            </w:r>
          </w:p>
        </w:tc>
        <w:tc>
          <w:tcPr>
            <w:tcW w:w="0" w:type="auto"/>
            <w:vAlign w:val="center"/>
            <w:hideMark/>
          </w:tcPr>
          <w:p w14:paraId="372D1199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708DCBE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Ссылка на элемент справочника Маршрут</w:t>
            </w:r>
          </w:p>
        </w:tc>
      </w:tr>
    </w:tbl>
    <w:p w14:paraId="21F97C39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Справочники</w:t>
      </w:r>
    </w:p>
    <w:p w14:paraId="7B1F61A2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Таблица 5_Маркаавто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5"/>
        <w:gridCol w:w="1165"/>
        <w:gridCol w:w="774"/>
        <w:gridCol w:w="2993"/>
      </w:tblGrid>
      <w:tr w:rsidR="00635569" w:rsidRPr="00564829" w14:paraId="3352F6A1" w14:textId="77777777" w:rsidTr="00266609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7DF17643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635569" w:rsidRPr="00564829" w14:paraId="4F174B78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CC55EF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Название параметра</w:t>
            </w:r>
          </w:p>
        </w:tc>
        <w:tc>
          <w:tcPr>
            <w:tcW w:w="0" w:type="auto"/>
            <w:vAlign w:val="center"/>
            <w:hideMark/>
          </w:tcPr>
          <w:p w14:paraId="0A096454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255AAE54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Размер</w:t>
            </w:r>
          </w:p>
        </w:tc>
        <w:tc>
          <w:tcPr>
            <w:tcW w:w="0" w:type="auto"/>
            <w:vAlign w:val="center"/>
            <w:hideMark/>
          </w:tcPr>
          <w:p w14:paraId="22DE8EC1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Описание параметра</w:t>
            </w:r>
          </w:p>
        </w:tc>
      </w:tr>
      <w:tr w:rsidR="00635569" w:rsidRPr="00564829" w14:paraId="7979C67A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70DC4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МаркаАвто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97E382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05FFBAC3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3EAC77B9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Хранение списка марка авто</w:t>
            </w:r>
          </w:p>
        </w:tc>
      </w:tr>
    </w:tbl>
    <w:p w14:paraId="4FC02118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Таблица 6_ТипГруза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5"/>
        <w:gridCol w:w="1165"/>
        <w:gridCol w:w="774"/>
        <w:gridCol w:w="2848"/>
      </w:tblGrid>
      <w:tr w:rsidR="00635569" w:rsidRPr="00564829" w14:paraId="7552DD39" w14:textId="77777777" w:rsidTr="00266609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18C2696B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635569" w:rsidRPr="00564829" w14:paraId="1165E0C0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DCC1F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Название параметра</w:t>
            </w:r>
          </w:p>
        </w:tc>
        <w:tc>
          <w:tcPr>
            <w:tcW w:w="0" w:type="auto"/>
            <w:vAlign w:val="center"/>
            <w:hideMark/>
          </w:tcPr>
          <w:p w14:paraId="518C70D7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13D1CF0F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Размер</w:t>
            </w:r>
          </w:p>
        </w:tc>
        <w:tc>
          <w:tcPr>
            <w:tcW w:w="0" w:type="auto"/>
            <w:vAlign w:val="center"/>
            <w:hideMark/>
          </w:tcPr>
          <w:p w14:paraId="73013BF3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Описание параметра</w:t>
            </w:r>
          </w:p>
        </w:tc>
      </w:tr>
      <w:tr w:rsidR="00635569" w:rsidRPr="00564829" w14:paraId="3FB5F9CD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BE8D0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Тип Груза</w:t>
            </w:r>
          </w:p>
        </w:tc>
        <w:tc>
          <w:tcPr>
            <w:tcW w:w="0" w:type="auto"/>
            <w:vAlign w:val="center"/>
            <w:hideMark/>
          </w:tcPr>
          <w:p w14:paraId="22CF3CD8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035DF6AD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46CCF3E9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Хранение списка тип груза</w:t>
            </w:r>
          </w:p>
        </w:tc>
      </w:tr>
    </w:tbl>
    <w:p w14:paraId="433D043D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Таблица 7_Категории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5"/>
        <w:gridCol w:w="1165"/>
        <w:gridCol w:w="774"/>
        <w:gridCol w:w="2917"/>
      </w:tblGrid>
      <w:tr w:rsidR="00635569" w:rsidRPr="00564829" w14:paraId="0A8E652C" w14:textId="77777777" w:rsidTr="00266609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16D87F0A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635569" w:rsidRPr="00564829" w14:paraId="25B0C51F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C07DA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Название параметра</w:t>
            </w:r>
          </w:p>
        </w:tc>
        <w:tc>
          <w:tcPr>
            <w:tcW w:w="0" w:type="auto"/>
            <w:vAlign w:val="center"/>
            <w:hideMark/>
          </w:tcPr>
          <w:p w14:paraId="1555F8E2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1E39C2E8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Размер</w:t>
            </w:r>
          </w:p>
        </w:tc>
        <w:tc>
          <w:tcPr>
            <w:tcW w:w="0" w:type="auto"/>
            <w:vAlign w:val="center"/>
            <w:hideMark/>
          </w:tcPr>
          <w:p w14:paraId="28F6F8BA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Описание параметра</w:t>
            </w:r>
          </w:p>
        </w:tc>
      </w:tr>
      <w:tr w:rsidR="00635569" w:rsidRPr="00564829" w14:paraId="38B2128E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71008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Категории</w:t>
            </w:r>
          </w:p>
        </w:tc>
        <w:tc>
          <w:tcPr>
            <w:tcW w:w="0" w:type="auto"/>
            <w:vAlign w:val="center"/>
            <w:hideMark/>
          </w:tcPr>
          <w:p w14:paraId="1D7EA740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1EE2F966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04868BE9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Хранение списка категории</w:t>
            </w:r>
          </w:p>
        </w:tc>
      </w:tr>
    </w:tbl>
    <w:p w14:paraId="227EB22C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Таблица 8_Маршрут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5"/>
        <w:gridCol w:w="1165"/>
        <w:gridCol w:w="774"/>
        <w:gridCol w:w="2795"/>
      </w:tblGrid>
      <w:tr w:rsidR="00635569" w:rsidRPr="00564829" w14:paraId="3BECD89E" w14:textId="77777777" w:rsidTr="00266609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7185FAA1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635569" w:rsidRPr="00564829" w14:paraId="5AE162AA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3EEF0F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Название параметра</w:t>
            </w:r>
          </w:p>
        </w:tc>
        <w:tc>
          <w:tcPr>
            <w:tcW w:w="0" w:type="auto"/>
            <w:vAlign w:val="center"/>
            <w:hideMark/>
          </w:tcPr>
          <w:p w14:paraId="7165B4C4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65D4A462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Размер</w:t>
            </w:r>
          </w:p>
        </w:tc>
        <w:tc>
          <w:tcPr>
            <w:tcW w:w="0" w:type="auto"/>
            <w:vAlign w:val="center"/>
            <w:hideMark/>
          </w:tcPr>
          <w:p w14:paraId="29B33412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Описание параметра</w:t>
            </w:r>
          </w:p>
        </w:tc>
      </w:tr>
      <w:tr w:rsidR="00635569" w:rsidRPr="00564829" w14:paraId="506C66ED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30294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Маршрут</w:t>
            </w:r>
          </w:p>
        </w:tc>
        <w:tc>
          <w:tcPr>
            <w:tcW w:w="0" w:type="auto"/>
            <w:vAlign w:val="center"/>
            <w:hideMark/>
          </w:tcPr>
          <w:p w14:paraId="09D6B40C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0CC5E064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E3E205E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Хранение списка маршрут</w:t>
            </w:r>
          </w:p>
        </w:tc>
      </w:tr>
    </w:tbl>
    <w:p w14:paraId="69B57573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Таблица 9_ТоннажАвто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5"/>
        <w:gridCol w:w="1165"/>
        <w:gridCol w:w="774"/>
        <w:gridCol w:w="3254"/>
      </w:tblGrid>
      <w:tr w:rsidR="00635569" w:rsidRPr="00564829" w14:paraId="32F5046D" w14:textId="77777777" w:rsidTr="00266609">
        <w:trPr>
          <w:gridAfter w:val="3"/>
          <w:tblCellSpacing w:w="15" w:type="dxa"/>
        </w:trPr>
        <w:tc>
          <w:tcPr>
            <w:tcW w:w="0" w:type="auto"/>
            <w:vAlign w:val="center"/>
            <w:hideMark/>
          </w:tcPr>
          <w:p w14:paraId="7167B76F" w14:textId="77777777" w:rsidR="00635569" w:rsidRPr="00564829" w:rsidRDefault="00635569" w:rsidP="001C458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635569" w:rsidRPr="00564829" w14:paraId="0374B51D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7A109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Название параметра</w:t>
            </w:r>
          </w:p>
        </w:tc>
        <w:tc>
          <w:tcPr>
            <w:tcW w:w="0" w:type="auto"/>
            <w:vAlign w:val="center"/>
            <w:hideMark/>
          </w:tcPr>
          <w:p w14:paraId="2BA9D580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2D705376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Размер</w:t>
            </w:r>
          </w:p>
        </w:tc>
        <w:tc>
          <w:tcPr>
            <w:tcW w:w="0" w:type="auto"/>
            <w:vAlign w:val="center"/>
            <w:hideMark/>
          </w:tcPr>
          <w:p w14:paraId="493EA60A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Описание параметра</w:t>
            </w:r>
          </w:p>
        </w:tc>
      </w:tr>
      <w:tr w:rsidR="00635569" w:rsidRPr="00564829" w14:paraId="41496CFF" w14:textId="77777777" w:rsidTr="002666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4C718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ТоннажАвто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66A7FA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Текстовый</w:t>
            </w:r>
          </w:p>
        </w:tc>
        <w:tc>
          <w:tcPr>
            <w:tcW w:w="0" w:type="auto"/>
            <w:vAlign w:val="center"/>
            <w:hideMark/>
          </w:tcPr>
          <w:p w14:paraId="17470DDF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BEBD4A5" w14:textId="77777777" w:rsidR="00635569" w:rsidRPr="00564829" w:rsidRDefault="00635569" w:rsidP="001C458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564829">
              <w:rPr>
                <w:rFonts w:ascii="Times New Roman" w:eastAsia="Times New Roman" w:hAnsi="Times New Roman" w:cs="Times New Roman"/>
                <w:lang w:eastAsia="ru-RU"/>
              </w:rPr>
              <w:t>Хранение списка Тоннаж Авто</w:t>
            </w:r>
          </w:p>
        </w:tc>
      </w:tr>
    </w:tbl>
    <w:p w14:paraId="38E74F2D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4.1.4 Требование к временным характеристикам</w:t>
      </w:r>
    </w:p>
    <w:p w14:paraId="1CD53157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Требования к временным характеристикам БД не предъявляются.</w:t>
      </w:r>
    </w:p>
    <w:p w14:paraId="39D28EBA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4.2 Требования к надежности</w:t>
      </w:r>
    </w:p>
    <w:p w14:paraId="5DBA5148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4.2.1 Требования к обеспечению надежного (устойчивого) функционирования программы</w:t>
      </w:r>
    </w:p>
    <w:p w14:paraId="4FCD1D95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Надежное функционирование БД должно быть обеспечено сотрудниками компании грузоперевозок и сотрудником компьютерного отдела:</w:t>
      </w:r>
    </w:p>
    <w:p w14:paraId="0AF4C296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lastRenderedPageBreak/>
        <w:t>1) Своевременным ведение БД;</w:t>
      </w:r>
    </w:p>
    <w:p w14:paraId="6AD9A5B8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2) Организацией бесперебойного питания серверного и коммуникационного оборудования;</w:t>
      </w:r>
    </w:p>
    <w:p w14:paraId="3AB76AA5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3) Использованием лицензионного программного обеспечения.</w:t>
      </w:r>
    </w:p>
    <w:p w14:paraId="29831DE0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4.2.2 Время восстановление после отказа</w:t>
      </w:r>
    </w:p>
    <w:p w14:paraId="261DDD5D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Время восстановления после отказа, вызванного сбоем электропитания технических средств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62C1FB18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4.2.3 Отказы из-за некорректных действий оператора</w:t>
      </w:r>
    </w:p>
    <w:p w14:paraId="46CABE68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Возможными считаются отказы БД вследствие некорректных действий персонала, обслуживающего СУБД, операционную систему, под управлением которой работает База данных. Меры безопасности по недопущению некорректных действий персонала должны определяться руководством оператора.</w:t>
      </w:r>
    </w:p>
    <w:p w14:paraId="6AF76AD4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4.3 Условия эксплуатации</w:t>
      </w:r>
    </w:p>
    <w:p w14:paraId="30CA390F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4.3.1 Климатические условия эксплуатации</w:t>
      </w:r>
    </w:p>
    <w:p w14:paraId="58FBB99B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Требования не предъявляются</w:t>
      </w:r>
    </w:p>
    <w:p w14:paraId="4C0C6240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4.3.2 Требования к видам обслуживания</w:t>
      </w:r>
    </w:p>
    <w:p w14:paraId="1221FD28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Обслуживание БД включает в себя:</w:t>
      </w:r>
    </w:p>
    <w:p w14:paraId="3CF99B15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1) информационное обслуживание - ввод и редактирование информации БД;</w:t>
      </w:r>
    </w:p>
    <w:p w14:paraId="4EBF4D45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2) системное администрирование БД «Грузоперевозки»</w:t>
      </w:r>
    </w:p>
    <w:p w14:paraId="1C042556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4.3.3 Требование к численности персонала</w:t>
      </w:r>
    </w:p>
    <w:p w14:paraId="661922D7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Минимальное количество персонала, требуемое для нормального функционирования, должно составлять не менее 1 человека.</w:t>
      </w:r>
    </w:p>
    <w:p w14:paraId="6D5A80B2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4.4 Требования к параметру и составу технических средств</w:t>
      </w:r>
    </w:p>
    <w:p w14:paraId="440830C3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lastRenderedPageBreak/>
        <w:t>Минимальные аппаратные требования:</w:t>
      </w:r>
    </w:p>
    <w:p w14:paraId="09438BAD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 xml:space="preserve">· Процессор </w:t>
      </w:r>
      <w:proofErr w:type="spellStart"/>
      <w:r w:rsidRPr="00564829">
        <w:rPr>
          <w:rFonts w:ascii="Times New Roman" w:eastAsia="Times New Roman" w:hAnsi="Times New Roman" w:cs="Times New Roman"/>
          <w:lang w:eastAsia="ru-RU"/>
        </w:rPr>
        <w:t>Intel</w:t>
      </w:r>
      <w:proofErr w:type="spellEnd"/>
      <w:r w:rsidRPr="00564829">
        <w:rPr>
          <w:rFonts w:ascii="Times New Roman" w:eastAsia="Times New Roman" w:hAnsi="Times New Roman" w:cs="Times New Roman"/>
          <w:lang w:eastAsia="ru-RU"/>
        </w:rPr>
        <w:t xml:space="preserve"> совместимый, тактовая частота не ниже 500 </w:t>
      </w:r>
      <w:proofErr w:type="spellStart"/>
      <w:r w:rsidRPr="00564829">
        <w:rPr>
          <w:rFonts w:ascii="Times New Roman" w:eastAsia="Times New Roman" w:hAnsi="Times New Roman" w:cs="Times New Roman"/>
          <w:lang w:eastAsia="ru-RU"/>
        </w:rPr>
        <w:t>MHz</w:t>
      </w:r>
      <w:proofErr w:type="spellEnd"/>
      <w:r w:rsidRPr="00564829">
        <w:rPr>
          <w:rFonts w:ascii="Times New Roman" w:eastAsia="Times New Roman" w:hAnsi="Times New Roman" w:cs="Times New Roman"/>
          <w:lang w:eastAsia="ru-RU"/>
        </w:rPr>
        <w:t>;</w:t>
      </w:r>
    </w:p>
    <w:p w14:paraId="7F520F5C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· Объем свободной оперативной памяти - не менее 512 Мб;</w:t>
      </w:r>
    </w:p>
    <w:p w14:paraId="0A244060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· Не менее 1 ГБ свободного дискового пространства;</w:t>
      </w:r>
    </w:p>
    <w:p w14:paraId="2BC65168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· Клавиатура;</w:t>
      </w:r>
    </w:p>
    <w:p w14:paraId="722DD4E6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· Мышь;</w:t>
      </w:r>
    </w:p>
    <w:p w14:paraId="634D7EC1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· Монитор с минимальным разрешением - 800х600 пикселей;</w:t>
      </w:r>
    </w:p>
    <w:p w14:paraId="2F048E0D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· Принтер.</w:t>
      </w:r>
    </w:p>
    <w:p w14:paraId="5CCA5DB1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4.5 Требования к информационной и программной совместимости</w:t>
      </w:r>
    </w:p>
    <w:p w14:paraId="5A792864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4.5.1 Требования к информационным структурам и методам решения</w:t>
      </w:r>
    </w:p>
    <w:p w14:paraId="750F5D0A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Проектирование структуры БД должно быть выполнено в рамках разработки технического проекта.</w:t>
      </w:r>
    </w:p>
    <w:p w14:paraId="69714B3B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4.5.2 Требования к программным средствам, используемым программой</w:t>
      </w:r>
    </w:p>
    <w:p w14:paraId="3A60075A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 xml:space="preserve">Система должна работать под управлением ОС </w:t>
      </w:r>
      <w:proofErr w:type="spellStart"/>
      <w:r w:rsidRPr="00564829">
        <w:rPr>
          <w:rFonts w:ascii="Times New Roman" w:eastAsia="Times New Roman" w:hAnsi="Times New Roman" w:cs="Times New Roman"/>
          <w:lang w:eastAsia="ru-RU"/>
        </w:rPr>
        <w:t>Windows</w:t>
      </w:r>
      <w:proofErr w:type="spellEnd"/>
      <w:r w:rsidRPr="00564829">
        <w:rPr>
          <w:rFonts w:ascii="Times New Roman" w:eastAsia="Times New Roman" w:hAnsi="Times New Roman" w:cs="Times New Roman"/>
          <w:lang w:eastAsia="ru-RU"/>
        </w:rPr>
        <w:t xml:space="preserve"> (все).</w:t>
      </w:r>
    </w:p>
    <w:p w14:paraId="1106D746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4.6 Требования к защите информации и программ</w:t>
      </w:r>
    </w:p>
    <w:p w14:paraId="4E7D4829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Доступ к информации БД на чтение или редактирование предоставляется только авторизованным пользователям по логину и паролю с соответствующими правами доступа. Для авторизации необходимо правильно ввести логин и пароль. Права на соответствующий доступ определяются системным администратором в соответствии с должностными инструкциями.</w:t>
      </w:r>
    </w:p>
    <w:p w14:paraId="37461B6C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4.7 Требования к упаковке и маркировке</w:t>
      </w:r>
    </w:p>
    <w:p w14:paraId="1796BF80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Особые требования не предъявляются.</w:t>
      </w:r>
    </w:p>
    <w:p w14:paraId="0D3D4CFF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4.8 Специальные требования</w:t>
      </w:r>
    </w:p>
    <w:p w14:paraId="03BF8EA9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lastRenderedPageBreak/>
        <w:t>4.8.1 Требования к пользовательскому интерфейсу</w:t>
      </w:r>
    </w:p>
    <w:p w14:paraId="66D08976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Интерфейс должен быть понятным для пользователя.</w:t>
      </w:r>
    </w:p>
    <w:p w14:paraId="69366A2D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4.8.2 Требования к архивированию и резервному копированию данных</w:t>
      </w:r>
    </w:p>
    <w:p w14:paraId="67943948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5. Требования к программной документации</w:t>
      </w:r>
    </w:p>
    <w:p w14:paraId="3C665F71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b/>
          <w:bCs/>
          <w:lang w:eastAsia="ru-RU"/>
        </w:rPr>
        <w:t>5.1 Предварительный состав программной документации</w:t>
      </w:r>
    </w:p>
    <w:p w14:paraId="3E683530" w14:textId="77777777" w:rsidR="00635569" w:rsidRPr="00564829" w:rsidRDefault="00635569" w:rsidP="001C458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>Состав программной документации должен включать:</w:t>
      </w:r>
    </w:p>
    <w:p w14:paraId="63842204" w14:textId="74901B18" w:rsidR="00635569" w:rsidRDefault="00635569" w:rsidP="0051177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564829">
        <w:rPr>
          <w:rFonts w:ascii="Times New Roman" w:eastAsia="Times New Roman" w:hAnsi="Times New Roman" w:cs="Times New Roman"/>
          <w:lang w:eastAsia="ru-RU"/>
        </w:rPr>
        <w:t xml:space="preserve">Руководство программиста ГОСТ </w:t>
      </w:r>
      <w:proofErr w:type="gramStart"/>
      <w:r w:rsidRPr="00564829">
        <w:rPr>
          <w:rFonts w:ascii="Times New Roman" w:eastAsia="Times New Roman" w:hAnsi="Times New Roman" w:cs="Times New Roman"/>
          <w:lang w:eastAsia="ru-RU"/>
        </w:rPr>
        <w:t>19.504-79</w:t>
      </w:r>
      <w:proofErr w:type="gramEnd"/>
      <w:r w:rsidRPr="00564829">
        <w:rPr>
          <w:rFonts w:ascii="Times New Roman" w:eastAsia="Times New Roman" w:hAnsi="Times New Roman" w:cs="Times New Roman"/>
          <w:lang w:eastAsia="ru-RU"/>
        </w:rPr>
        <w:t>. ЕСПД.</w:t>
      </w:r>
      <w:r w:rsidR="00A37FED">
        <w:rPr>
          <w:rFonts w:ascii="Times New Roman" w:eastAsia="Times New Roman" w:hAnsi="Times New Roman" w:cs="Times New Roman"/>
          <w:lang w:val="en-US" w:eastAsia="ru-RU"/>
        </w:rPr>
        <w:t>2</w:t>
      </w:r>
      <w:r w:rsidR="00E94346">
        <w:rPr>
          <w:rFonts w:ascii="Times New Roman" w:eastAsia="Times New Roman" w:hAnsi="Times New Roman" w:cs="Times New Roman"/>
          <w:lang w:val="en-US" w:eastAsia="ru-RU"/>
        </w:rPr>
        <w:t xml:space="preserve"> </w:t>
      </w:r>
    </w:p>
    <w:p w14:paraId="576C5C02" w14:textId="37DE76D0" w:rsidR="00B37AF3" w:rsidRPr="000D0DF2" w:rsidRDefault="00B37AF3" w:rsidP="0051177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B37AF3">
        <w:rPr>
          <w:rFonts w:ascii="Times New Roman" w:eastAsia="Times New Roman" w:hAnsi="Times New Roman" w:cs="Times New Roman"/>
          <w:lang w:val="en-US" w:eastAsia="ru-RU"/>
        </w:rPr>
        <w:drawing>
          <wp:inline distT="0" distB="0" distL="0" distR="0" wp14:anchorId="6C80E665" wp14:editId="3F1AE154">
            <wp:extent cx="5940425" cy="3243580"/>
            <wp:effectExtent l="0" t="0" r="3175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AEBB" w14:textId="0BA3C8C5" w:rsidR="00AE7086" w:rsidRPr="002C121B" w:rsidRDefault="00511779" w:rsidP="001C4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7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6B1766" wp14:editId="2559F4D3">
            <wp:extent cx="5940425" cy="2334895"/>
            <wp:effectExtent l="0" t="0" r="3175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086" w:rsidRPr="002C12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AD61F" w14:textId="77777777" w:rsidR="001C4584" w:rsidRDefault="001C4584" w:rsidP="001C4584">
      <w:r>
        <w:separator/>
      </w:r>
    </w:p>
  </w:endnote>
  <w:endnote w:type="continuationSeparator" w:id="0">
    <w:p w14:paraId="4EE1E661" w14:textId="77777777" w:rsidR="001C4584" w:rsidRDefault="001C4584" w:rsidP="001C4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4279C" w14:textId="77777777" w:rsidR="001C4584" w:rsidRDefault="001C4584" w:rsidP="001C4584">
      <w:r>
        <w:separator/>
      </w:r>
    </w:p>
  </w:footnote>
  <w:footnote w:type="continuationSeparator" w:id="0">
    <w:p w14:paraId="034768EF" w14:textId="77777777" w:rsidR="001C4584" w:rsidRDefault="001C4584" w:rsidP="001C45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1B"/>
    <w:rsid w:val="0005389C"/>
    <w:rsid w:val="000D0DF2"/>
    <w:rsid w:val="001C4584"/>
    <w:rsid w:val="002C121B"/>
    <w:rsid w:val="004720BD"/>
    <w:rsid w:val="00511779"/>
    <w:rsid w:val="00635569"/>
    <w:rsid w:val="006C00BB"/>
    <w:rsid w:val="007E76A7"/>
    <w:rsid w:val="0095391E"/>
    <w:rsid w:val="00A37FED"/>
    <w:rsid w:val="00AE7086"/>
    <w:rsid w:val="00B37AF3"/>
    <w:rsid w:val="00CC7D94"/>
    <w:rsid w:val="00E931BE"/>
    <w:rsid w:val="00E94346"/>
    <w:rsid w:val="00EA6DD2"/>
    <w:rsid w:val="00F01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8895DE6"/>
  <w15:chartTrackingRefBased/>
  <w15:docId w15:val="{0F0CB394-CA20-2C4D-9519-C1598C971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458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C4584"/>
  </w:style>
  <w:style w:type="paragraph" w:styleId="a5">
    <w:name w:val="footer"/>
    <w:basedOn w:val="a"/>
    <w:link w:val="a6"/>
    <w:uiPriority w:val="99"/>
    <w:unhideWhenUsed/>
    <w:rsid w:val="001C458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C4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94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9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2808</TotalTime>
  <Pages>8</Pages>
  <Words>1073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Зайцев Никита Валерьевич</dc:creator>
  <cp:keywords/>
  <dc:description/>
  <cp:lastModifiedBy>Зайцев Никита Валерьевич</cp:lastModifiedBy>
  <cp:revision>10</cp:revision>
  <dcterms:created xsi:type="dcterms:W3CDTF">2021-09-28T18:41:00Z</dcterms:created>
  <dcterms:modified xsi:type="dcterms:W3CDTF">2021-10-22T17:09:00Z</dcterms:modified>
</cp:coreProperties>
</file>