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DA" w:rsidRDefault="00B4013C" w:rsidP="00BC7CDA">
      <w:pPr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Практическая работа №7</w:t>
      </w:r>
      <w:bookmarkStart w:id="0" w:name="_GoBack"/>
      <w:bookmarkEnd w:id="0"/>
      <w:r w:rsidR="00BC7CDA" w:rsidRPr="00BC7CDA">
        <w:rPr>
          <w:rFonts w:ascii="Arial Narrow" w:hAnsi="Arial Narrow"/>
          <w:b/>
          <w:bCs/>
          <w:sz w:val="28"/>
          <w:szCs w:val="28"/>
        </w:rPr>
        <w:t xml:space="preserve"> "Систематизация методов обеспечения информационной безопасности. Разработка справочника методов ИБ</w:t>
      </w:r>
    </w:p>
    <w:p w:rsidR="00BC7CDA" w:rsidRPr="00BC7CDA" w:rsidRDefault="00BC7CDA" w:rsidP="00BC7CDA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BC7CDA">
        <w:rPr>
          <w:rFonts w:ascii="Arial Narrow" w:hAnsi="Arial Narrow"/>
          <w:b/>
          <w:bCs/>
          <w:sz w:val="28"/>
          <w:szCs w:val="28"/>
        </w:rPr>
        <w:t>Методы и средства обеспечения информационной безопасности</w:t>
      </w:r>
    </w:p>
    <w:p w:rsidR="005C1061" w:rsidRPr="00083078" w:rsidRDefault="005C1061" w:rsidP="005C1061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28"/>
          <w:szCs w:val="28"/>
          <w:u w:val="single"/>
        </w:rPr>
        <w:t>1.</w:t>
      </w:r>
      <w:r w:rsidRPr="00A169F5">
        <w:rPr>
          <w:b/>
          <w:sz w:val="28"/>
          <w:szCs w:val="28"/>
          <w:u w:val="single"/>
        </w:rPr>
        <w:t>Цель работы:</w:t>
      </w:r>
      <w:r>
        <w:rPr>
          <w:b/>
          <w:caps/>
          <w:sz w:val="28"/>
          <w:szCs w:val="28"/>
        </w:rPr>
        <w:t xml:space="preserve"> </w:t>
      </w:r>
      <w:r>
        <w:rPr>
          <w:sz w:val="28"/>
          <w:szCs w:val="28"/>
        </w:rPr>
        <w:t>Уметь работать с нормативно-методическими документами, выделить главное, сформировать задачи и оформить в итоговый отчёт</w:t>
      </w:r>
      <w:r w:rsidRPr="00083078">
        <w:rPr>
          <w:b/>
          <w:sz w:val="28"/>
          <w:szCs w:val="28"/>
        </w:rPr>
        <w:t>.</w:t>
      </w:r>
    </w:p>
    <w:p w:rsidR="005C1061" w:rsidRDefault="005C1061" w:rsidP="005C1061">
      <w:pPr>
        <w:keepNext/>
        <w:tabs>
          <w:tab w:val="left" w:pos="288"/>
        </w:tabs>
        <w:suppressAutoHyphens/>
        <w:spacing w:line="360" w:lineRule="auto"/>
        <w:ind w:right="-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2.</w:t>
      </w:r>
      <w:r w:rsidRPr="007456AE">
        <w:rPr>
          <w:b/>
          <w:sz w:val="28"/>
          <w:szCs w:val="28"/>
        </w:rPr>
        <w:tab/>
      </w:r>
      <w:r w:rsidRPr="00A169F5">
        <w:rPr>
          <w:b/>
          <w:sz w:val="28"/>
          <w:szCs w:val="28"/>
          <w:u w:val="single"/>
        </w:rPr>
        <w:t>Порядок выполнения работы:</w:t>
      </w:r>
    </w:p>
    <w:p w:rsidR="005C1061" w:rsidRPr="00A169F5" w:rsidRDefault="005C1061" w:rsidP="005C1061">
      <w:pPr>
        <w:widowControl w:val="0"/>
        <w:shd w:val="clear" w:color="auto" w:fill="FFFFFF"/>
        <w:tabs>
          <w:tab w:val="left" w:pos="180"/>
          <w:tab w:val="left" w:pos="682"/>
        </w:tabs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spacing w:val="-18"/>
          <w:sz w:val="28"/>
          <w:szCs w:val="28"/>
        </w:rPr>
      </w:pPr>
      <w:r>
        <w:rPr>
          <w:color w:val="000000"/>
          <w:sz w:val="28"/>
          <w:szCs w:val="28"/>
        </w:rPr>
        <w:t xml:space="preserve">2.1. </w:t>
      </w:r>
      <w:r w:rsidRPr="00A169F5">
        <w:rPr>
          <w:color w:val="000000"/>
          <w:sz w:val="28"/>
          <w:szCs w:val="28"/>
        </w:rPr>
        <w:t>Ознакомиться с пунктами практической работы</w:t>
      </w:r>
      <w:r>
        <w:rPr>
          <w:color w:val="000000"/>
          <w:sz w:val="28"/>
          <w:szCs w:val="28"/>
        </w:rPr>
        <w:t>.</w:t>
      </w:r>
    </w:p>
    <w:p w:rsidR="005C1061" w:rsidRDefault="005C1061" w:rsidP="005C1061">
      <w:pPr>
        <w:widowControl w:val="0"/>
        <w:shd w:val="clear" w:color="auto" w:fill="FFFFFF"/>
        <w:tabs>
          <w:tab w:val="left" w:pos="180"/>
          <w:tab w:val="left" w:pos="682"/>
        </w:tabs>
        <w:autoSpaceDE w:val="0"/>
        <w:autoSpaceDN w:val="0"/>
        <w:adjustRightInd w:val="0"/>
        <w:spacing w:line="360" w:lineRule="auto"/>
        <w:ind w:left="360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2.2. </w:t>
      </w:r>
      <w:r w:rsidRPr="006278F9">
        <w:rPr>
          <w:color w:val="000000"/>
          <w:sz w:val="28"/>
          <w:szCs w:val="28"/>
        </w:rPr>
        <w:t>Оформите</w:t>
      </w:r>
      <w:r w:rsidRPr="00A169F5">
        <w:rPr>
          <w:color w:val="000000"/>
          <w:spacing w:val="1"/>
          <w:sz w:val="28"/>
          <w:szCs w:val="28"/>
        </w:rPr>
        <w:t xml:space="preserve"> свой отчет согласно </w:t>
      </w:r>
      <w:r>
        <w:rPr>
          <w:color w:val="000000"/>
          <w:spacing w:val="1"/>
          <w:sz w:val="28"/>
          <w:szCs w:val="28"/>
        </w:rPr>
        <w:t>третьему</w:t>
      </w:r>
      <w:r w:rsidRPr="00A169F5">
        <w:rPr>
          <w:color w:val="000000"/>
          <w:spacing w:val="1"/>
          <w:sz w:val="28"/>
          <w:szCs w:val="28"/>
        </w:rPr>
        <w:t xml:space="preserve"> пункту данной практической работы</w:t>
      </w:r>
      <w:r>
        <w:rPr>
          <w:color w:val="000000"/>
          <w:spacing w:val="1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835"/>
        <w:gridCol w:w="2268"/>
        <w:gridCol w:w="2693"/>
      </w:tblGrid>
      <w:tr w:rsidR="005C1061" w:rsidRPr="005C1061" w:rsidTr="005C1061">
        <w:trPr>
          <w:jc w:val="center"/>
        </w:trPr>
        <w:tc>
          <w:tcPr>
            <w:tcW w:w="988" w:type="dxa"/>
            <w:vAlign w:val="center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</w:pP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№</w:t>
            </w: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br/>
            </w:r>
            <w:proofErr w:type="spellStart"/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п.п</w:t>
            </w:r>
            <w:proofErr w:type="spellEnd"/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</w:pP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Метод</w:t>
            </w:r>
          </w:p>
        </w:tc>
        <w:tc>
          <w:tcPr>
            <w:tcW w:w="2268" w:type="dxa"/>
            <w:vAlign w:val="center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</w:pP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>К какому классу информации применим</w:t>
            </w:r>
          </w:p>
        </w:tc>
        <w:tc>
          <w:tcPr>
            <w:tcW w:w="2693" w:type="dxa"/>
            <w:vAlign w:val="center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</w:pP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t xml:space="preserve">Нормативный документ </w:t>
            </w:r>
            <w:r w:rsidRPr="005C1061">
              <w:rPr>
                <w:rFonts w:ascii="Times New Roman" w:hAnsi="Times New Roman" w:cs="Times New Roman"/>
                <w:b/>
                <w:color w:val="000000"/>
                <w:spacing w:val="-6"/>
                <w:sz w:val="24"/>
                <w:szCs w:val="24"/>
              </w:rPr>
              <w:br/>
              <w:t>(Название, статья)</w:t>
            </w:r>
          </w:p>
        </w:tc>
      </w:tr>
      <w:tr w:rsidR="005C1061" w:rsidRPr="005C1061" w:rsidTr="005C1061">
        <w:trPr>
          <w:jc w:val="center"/>
        </w:trPr>
        <w:tc>
          <w:tcPr>
            <w:tcW w:w="988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835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268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693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</w:tr>
      <w:tr w:rsidR="005C1061" w:rsidRPr="005C1061" w:rsidTr="005C1061">
        <w:trPr>
          <w:jc w:val="center"/>
        </w:trPr>
        <w:tc>
          <w:tcPr>
            <w:tcW w:w="988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835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268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693" w:type="dxa"/>
          </w:tcPr>
          <w:p w:rsidR="005C1061" w:rsidRPr="005C1061" w:rsidRDefault="005C1061" w:rsidP="005C1061">
            <w:pPr>
              <w:widowControl w:val="0"/>
              <w:tabs>
                <w:tab w:val="left" w:pos="0"/>
                <w:tab w:val="left" w:pos="34"/>
                <w:tab w:val="left" w:pos="682"/>
              </w:tabs>
              <w:autoSpaceDE w:val="0"/>
              <w:autoSpaceDN w:val="0"/>
              <w:adjustRightInd w:val="0"/>
              <w:ind w:right="26"/>
              <w:jc w:val="both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</w:tr>
    </w:tbl>
    <w:p w:rsidR="005C1061" w:rsidRDefault="005C1061" w:rsidP="005C1061">
      <w:pPr>
        <w:shd w:val="clear" w:color="auto" w:fill="FFFFFF"/>
        <w:spacing w:line="360" w:lineRule="auto"/>
        <w:ind w:left="379" w:hanging="19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2</w:t>
      </w:r>
      <w:r w:rsidRPr="00A169F5">
        <w:rPr>
          <w:color w:val="000000"/>
          <w:spacing w:val="-2"/>
          <w:sz w:val="28"/>
          <w:szCs w:val="28"/>
        </w:rPr>
        <w:t>.3</w:t>
      </w:r>
      <w:r>
        <w:rPr>
          <w:color w:val="000000"/>
          <w:spacing w:val="-2"/>
          <w:sz w:val="28"/>
          <w:szCs w:val="28"/>
        </w:rPr>
        <w:t>.</w:t>
      </w:r>
      <w:r w:rsidRPr="00A169F5">
        <w:rPr>
          <w:color w:val="000000"/>
          <w:spacing w:val="-2"/>
          <w:sz w:val="28"/>
          <w:szCs w:val="28"/>
        </w:rPr>
        <w:t>Выполните задание</w:t>
      </w:r>
      <w:r>
        <w:rPr>
          <w:color w:val="000000"/>
          <w:spacing w:val="-2"/>
          <w:sz w:val="28"/>
          <w:szCs w:val="28"/>
        </w:rPr>
        <w:t>.</w:t>
      </w:r>
    </w:p>
    <w:p w:rsidR="005C1061" w:rsidRPr="00EC7D90" w:rsidRDefault="005C1061" w:rsidP="005C1061">
      <w:pPr>
        <w:shd w:val="clear" w:color="auto" w:fill="FFFFFF"/>
        <w:spacing w:line="360" w:lineRule="auto"/>
        <w:ind w:left="379" w:hanging="19"/>
        <w:rPr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A169F5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 xml:space="preserve">. </w:t>
      </w:r>
      <w:r w:rsidRPr="00A169F5">
        <w:rPr>
          <w:color w:val="000000"/>
          <w:sz w:val="28"/>
          <w:szCs w:val="28"/>
        </w:rPr>
        <w:t>Сделайте вывод о проделанной работе.</w:t>
      </w:r>
    </w:p>
    <w:p w:rsidR="005C1061" w:rsidRPr="00A169F5" w:rsidRDefault="005C1061" w:rsidP="005C1061">
      <w:pPr>
        <w:numPr>
          <w:ilvl w:val="0"/>
          <w:numId w:val="1"/>
        </w:numPr>
        <w:spacing w:after="0" w:line="360" w:lineRule="auto"/>
        <w:ind w:left="426"/>
        <w:rPr>
          <w:b/>
          <w:sz w:val="28"/>
          <w:szCs w:val="28"/>
          <w:u w:val="single"/>
        </w:rPr>
      </w:pPr>
      <w:r w:rsidRPr="00A169F5">
        <w:rPr>
          <w:b/>
          <w:sz w:val="28"/>
          <w:szCs w:val="28"/>
          <w:u w:val="single"/>
        </w:rPr>
        <w:t>Содержание отчета:</w:t>
      </w:r>
    </w:p>
    <w:p w:rsidR="005C1061" w:rsidRDefault="005C1061" w:rsidP="005C1061">
      <w:pPr>
        <w:numPr>
          <w:ilvl w:val="1"/>
          <w:numId w:val="1"/>
        </w:numPr>
        <w:spacing w:after="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:rsidR="005C1061" w:rsidRDefault="005C1061" w:rsidP="005C1061">
      <w:pPr>
        <w:numPr>
          <w:ilvl w:val="1"/>
          <w:numId w:val="1"/>
        </w:numPr>
        <w:spacing w:after="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>Название, цель работы, задание данной практической работы.</w:t>
      </w:r>
    </w:p>
    <w:p w:rsidR="005C1061" w:rsidRDefault="005C1061" w:rsidP="005C1061">
      <w:pPr>
        <w:numPr>
          <w:ilvl w:val="1"/>
          <w:numId w:val="1"/>
        </w:numPr>
        <w:spacing w:after="0" w:line="360" w:lineRule="auto"/>
        <w:ind w:left="851" w:hanging="491"/>
        <w:rPr>
          <w:sz w:val="28"/>
          <w:szCs w:val="28"/>
        </w:rPr>
      </w:pPr>
      <w:r>
        <w:rPr>
          <w:sz w:val="28"/>
          <w:szCs w:val="28"/>
        </w:rPr>
        <w:t xml:space="preserve"> У</w:t>
      </w:r>
      <w:r w:rsidRPr="007456AE">
        <w:rPr>
          <w:sz w:val="28"/>
          <w:szCs w:val="28"/>
        </w:rPr>
        <w:t>словие з</w:t>
      </w:r>
      <w:r>
        <w:rPr>
          <w:sz w:val="28"/>
          <w:szCs w:val="28"/>
        </w:rPr>
        <w:t xml:space="preserve">адания, </w:t>
      </w:r>
      <w:r w:rsidRPr="007456AE">
        <w:rPr>
          <w:sz w:val="28"/>
          <w:szCs w:val="28"/>
        </w:rPr>
        <w:t>решение заданий.</w:t>
      </w:r>
    </w:p>
    <w:p w:rsidR="005C1061" w:rsidRDefault="005C1061" w:rsidP="005C1061">
      <w:pPr>
        <w:numPr>
          <w:ilvl w:val="1"/>
          <w:numId w:val="1"/>
        </w:numPr>
        <w:spacing w:after="0" w:line="360" w:lineRule="auto"/>
        <w:ind w:left="851" w:hanging="491"/>
        <w:rPr>
          <w:sz w:val="28"/>
          <w:szCs w:val="28"/>
        </w:rPr>
      </w:pPr>
      <w:r w:rsidRPr="007456AE">
        <w:rPr>
          <w:sz w:val="28"/>
          <w:szCs w:val="28"/>
        </w:rPr>
        <w:t>Перечень контрольных вопросов.</w:t>
      </w:r>
    </w:p>
    <w:p w:rsidR="005C1061" w:rsidRPr="007456AE" w:rsidRDefault="005C1061" w:rsidP="005C1061">
      <w:pPr>
        <w:numPr>
          <w:ilvl w:val="1"/>
          <w:numId w:val="1"/>
        </w:numPr>
        <w:spacing w:after="0" w:line="360" w:lineRule="auto"/>
        <w:ind w:left="851" w:hanging="491"/>
        <w:rPr>
          <w:sz w:val="28"/>
          <w:szCs w:val="28"/>
        </w:rPr>
      </w:pPr>
      <w:r w:rsidRPr="007456AE">
        <w:rPr>
          <w:sz w:val="28"/>
          <w:szCs w:val="28"/>
        </w:rPr>
        <w:t>Вывод о проделанной работе</w:t>
      </w:r>
      <w:r>
        <w:rPr>
          <w:sz w:val="28"/>
          <w:szCs w:val="28"/>
        </w:rPr>
        <w:t xml:space="preserve"> (Заключение)</w:t>
      </w:r>
      <w:r w:rsidRPr="007456AE">
        <w:rPr>
          <w:sz w:val="28"/>
          <w:szCs w:val="28"/>
        </w:rPr>
        <w:t>.</w:t>
      </w:r>
    </w:p>
    <w:p w:rsidR="005C1061" w:rsidRDefault="005C1061" w:rsidP="00BC7CDA">
      <w:pPr>
        <w:jc w:val="center"/>
        <w:rPr>
          <w:rFonts w:ascii="Arial Narrow" w:hAnsi="Arial Narrow"/>
          <w:sz w:val="28"/>
          <w:szCs w:val="28"/>
        </w:rPr>
      </w:pPr>
    </w:p>
    <w:p w:rsidR="005C1061" w:rsidRPr="005C1061" w:rsidRDefault="005C1061" w:rsidP="00BC7CDA">
      <w:pPr>
        <w:jc w:val="center"/>
        <w:rPr>
          <w:rFonts w:ascii="Arial Narrow" w:hAnsi="Arial Narrow"/>
          <w:b/>
          <w:sz w:val="28"/>
          <w:szCs w:val="28"/>
        </w:rPr>
      </w:pPr>
      <w:r w:rsidRPr="005C1061">
        <w:rPr>
          <w:rFonts w:ascii="Arial Narrow" w:hAnsi="Arial Narrow"/>
          <w:b/>
          <w:sz w:val="28"/>
          <w:szCs w:val="28"/>
        </w:rPr>
        <w:t>Теоретический материал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За последние годы в Российской Федерации реализован комплекс мер по совершенствованию обеспечения ее информационной безопасности.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Общие методы обеспечения информационной безопасности Российской Федерации разделяются на правовые, организационно-технические и экономические.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 xml:space="preserve">К </w:t>
      </w:r>
      <w:r w:rsidRPr="00BC7CDA">
        <w:rPr>
          <w:rFonts w:ascii="Arial Narrow" w:hAnsi="Arial Narrow"/>
          <w:b/>
          <w:i/>
          <w:sz w:val="28"/>
          <w:szCs w:val="28"/>
        </w:rPr>
        <w:t>правовым методам обеспечения информационной безопасности</w:t>
      </w:r>
      <w:r w:rsidRPr="00BC7CDA">
        <w:rPr>
          <w:rFonts w:ascii="Arial Narrow" w:hAnsi="Arial Narrow"/>
          <w:sz w:val="28"/>
          <w:szCs w:val="28"/>
        </w:rPr>
        <w:t xml:space="preserve"> Российской Федерации относится</w:t>
      </w:r>
      <w:r>
        <w:rPr>
          <w:rFonts w:ascii="Arial Narrow" w:hAnsi="Arial Narrow"/>
          <w:sz w:val="28"/>
          <w:szCs w:val="28"/>
        </w:rPr>
        <w:t>: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разработка нормативных правовых актов, регламентирующих отн</w:t>
      </w:r>
      <w:r>
        <w:rPr>
          <w:rFonts w:ascii="Arial Narrow" w:hAnsi="Arial Narrow"/>
          <w:sz w:val="28"/>
          <w:szCs w:val="28"/>
        </w:rPr>
        <w:t xml:space="preserve">ошения в информационной сфере, 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нормативных методических документов по вопросам обеспечения информационной без</w:t>
      </w:r>
      <w:r>
        <w:rPr>
          <w:rFonts w:ascii="Arial Narrow" w:hAnsi="Arial Narrow"/>
          <w:sz w:val="28"/>
          <w:szCs w:val="28"/>
        </w:rPr>
        <w:t>опасности Российской Федерации.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Наиболее важными направлени</w:t>
      </w:r>
      <w:r>
        <w:rPr>
          <w:rFonts w:ascii="Arial Narrow" w:hAnsi="Arial Narrow"/>
          <w:sz w:val="28"/>
          <w:szCs w:val="28"/>
        </w:rPr>
        <w:t>ями этой деятельности являются: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внесение изменений и дополнений в законодательство Российской Федерации, регулирующее отношения в области обеспечения информационной безопасности, в целях создания и совершенствования системы обеспечения информационной безопасности Российской Федерации, устранения внутренних противоречий в федеральном законодательстве, противоречий, связанных с международными соглашениями, к которым присоединилась Российская Федерация, и противоречий между федеральными законодательными актами и за</w:t>
      </w:r>
      <w:r>
        <w:rPr>
          <w:rFonts w:ascii="Arial Narrow" w:hAnsi="Arial Narrow"/>
          <w:sz w:val="28"/>
          <w:szCs w:val="28"/>
        </w:rPr>
        <w:t xml:space="preserve">конодательными актами субъектов </w:t>
      </w:r>
      <w:r w:rsidRPr="00BC7CDA">
        <w:rPr>
          <w:rFonts w:ascii="Arial Narrow" w:hAnsi="Arial Narrow"/>
          <w:sz w:val="28"/>
          <w:szCs w:val="28"/>
        </w:rPr>
        <w:t>Российской Федерации, а также в целях конкретизации правовых норм, устанавливающих ответственность за правонарушения в области обеспечения информационной безопасности Российской Федерации;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законодательное разграничение полномочий в области обеспечения информационной безопасности Российской Федерации между федеральными органами государственной власти и органами государственной власти субъектов Российской Федерации, определение целей, задач и механизмов участия в этой деятельности общественных объединений, организаций и граждан;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разработка и принятие нормативных правовых актов Российской Федерации, устанавливающих ответственность юридических и физических лиц за несанкционированный доступ к информации, ее противоправное копирование, искажение и противозаконное использование, преднамеренное распространение недостоверной информации, противоправное раскрытие конфиденциальной информации, использование в преступных и корыстных целях служебной информации или информации, содержащей коммерческую тайну;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уточнение статуса иностранных информационных агентств, средств массовой информации и журналистов, а также инвесторов при привлечении иностранных инвестиций для развития информационной инфраструктуры России;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законодательное закрепление приоритета развития национальных сетей связи и отечественного производства космических спутников связи;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определение статуса организаций, предоставляющих услуги глобальных информационно-телекоммуникационных сетей на территории Российской Федерации, и правовое регулирование деятельности этих организаций;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создание правовой базы для формирования в Российской Федерации региональных структур обеспечения информационной безопасности.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b/>
          <w:i/>
          <w:sz w:val="28"/>
          <w:szCs w:val="28"/>
        </w:rPr>
        <w:t>Организационно-техническими методами</w:t>
      </w:r>
      <w:r w:rsidRPr="00BC7CDA">
        <w:rPr>
          <w:rFonts w:ascii="Arial Narrow" w:hAnsi="Arial Narrow"/>
          <w:sz w:val="28"/>
          <w:szCs w:val="28"/>
        </w:rPr>
        <w:t xml:space="preserve"> обеспечения информационной безопасности Российской Федерации являются: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создание и совершенствование системы обеспечения информационной безопасности Российской Федерации;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усиление правоприменительной деятельности федеральных органов исполнительной власти, органов исполнительной власти субъектов Российской Федерации, включая предупреждение и пресечение правонарушений в информационной сфере,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выявление, изобличение и привлечение к ответственности лиц, совершивших преступления и другие правонарушения в этой сфере;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разработка, использование и совершенствование средств защиты информации и методов контроля эффективности этих средств, развитие защищенных телекоммуникационных систем, повышение надежности специального программного обеспечения;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создание систем и средств предотвращения несанкционированного доступа к обрабатываемой информации и специальных воздействий, вызывающих разрушение, уничтожение, искажение информации, а также изменение штатных режимов функционирования систем и средств информатизации и связи;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выявление технических устройств и программ, представляющих опасность для нормального функциониро</w:t>
      </w:r>
      <w:r>
        <w:rPr>
          <w:rFonts w:ascii="Arial Narrow" w:hAnsi="Arial Narrow"/>
          <w:sz w:val="28"/>
          <w:szCs w:val="28"/>
        </w:rPr>
        <w:t>вания информационно-телекоммуника</w:t>
      </w:r>
      <w:r w:rsidRPr="00BC7CDA">
        <w:rPr>
          <w:rFonts w:ascii="Arial Narrow" w:hAnsi="Arial Narrow"/>
          <w:sz w:val="28"/>
          <w:szCs w:val="28"/>
        </w:rPr>
        <w:t>цион</w:t>
      </w:r>
      <w:r w:rsidRPr="00BC7CDA">
        <w:rPr>
          <w:rFonts w:ascii="Arial Narrow" w:hAnsi="Arial Narrow"/>
          <w:sz w:val="28"/>
          <w:szCs w:val="28"/>
        </w:rPr>
        <w:softHyphen/>
        <w:t>ных систем,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предотвращение перехвата информации по техническим каналам,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применение криптографических средств защиты информации при ее хранении, обработке и передаче по каналам связи,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контроль за выполнением специальных требований по защите информации;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lastRenderedPageBreak/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сертификация средств защиты информации, лицензирование деятельности в области защиты государственной тайны, стандартизация способов и средств защиты информации;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 xml:space="preserve">совершенствование системы сертификации телекоммуникационного оборудования и программного обеспечения </w:t>
      </w:r>
      <w:r>
        <w:rPr>
          <w:rFonts w:ascii="Arial Narrow" w:hAnsi="Arial Narrow"/>
          <w:sz w:val="28"/>
          <w:szCs w:val="28"/>
        </w:rPr>
        <w:t>АС</w:t>
      </w:r>
      <w:r w:rsidRPr="00BC7CDA">
        <w:rPr>
          <w:rFonts w:ascii="Arial Narrow" w:hAnsi="Arial Narrow"/>
          <w:sz w:val="28"/>
          <w:szCs w:val="28"/>
        </w:rPr>
        <w:t xml:space="preserve"> обработки информации по требованиям информационной безопасности;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контроль за действиями персонала в защищенных информационных системах,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подготовка кадров в области обеспечения информационной безопасности</w:t>
      </w:r>
      <w:r>
        <w:rPr>
          <w:rFonts w:ascii="Arial Narrow" w:hAnsi="Arial Narrow"/>
          <w:sz w:val="28"/>
          <w:szCs w:val="28"/>
        </w:rPr>
        <w:t xml:space="preserve"> в</w:t>
      </w:r>
      <w:r w:rsidRPr="00BC7CDA">
        <w:rPr>
          <w:rFonts w:ascii="Arial Narrow" w:hAnsi="Arial Narrow"/>
          <w:sz w:val="28"/>
          <w:szCs w:val="28"/>
        </w:rPr>
        <w:t xml:space="preserve"> Российской Федерации;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– формирование системы мониторинга показателей и характеристик информационной безопасности Российской Федерации в наиболее важных сферах жизни и деятельности общества и государства.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b/>
          <w:i/>
          <w:sz w:val="28"/>
          <w:szCs w:val="28"/>
        </w:rPr>
        <w:t>Экономические методы обеспечения информационной безопасности</w:t>
      </w:r>
      <w:r w:rsidRPr="00BC7CDA">
        <w:rPr>
          <w:rFonts w:ascii="Arial Narrow" w:hAnsi="Arial Narrow"/>
          <w:sz w:val="28"/>
          <w:szCs w:val="28"/>
        </w:rPr>
        <w:t xml:space="preserve"> Российской Федерации включают в себя: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  <w:t>р</w:t>
      </w:r>
      <w:r w:rsidRPr="00BC7CDA">
        <w:rPr>
          <w:rFonts w:ascii="Arial Narrow" w:hAnsi="Arial Narrow"/>
          <w:sz w:val="28"/>
          <w:szCs w:val="28"/>
        </w:rPr>
        <w:t>азработку программ обеспечения информационной безопасности Российской Федерации и определение порядка их финансирования;</w:t>
      </w:r>
    </w:p>
    <w:p w:rsid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 xml:space="preserve">совершенствование системы финансирования работ, связанных с реализацией </w:t>
      </w:r>
      <w:r>
        <w:rPr>
          <w:rFonts w:ascii="Arial Narrow" w:hAnsi="Arial Narrow"/>
          <w:sz w:val="28"/>
          <w:szCs w:val="28"/>
        </w:rPr>
        <w:t>правовых и организационно-техни</w:t>
      </w:r>
      <w:r w:rsidRPr="00BC7CDA">
        <w:rPr>
          <w:rFonts w:ascii="Arial Narrow" w:hAnsi="Arial Narrow"/>
          <w:sz w:val="28"/>
          <w:szCs w:val="28"/>
        </w:rPr>
        <w:t>ческих методов защиты информации,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ab/>
      </w:r>
      <w:r w:rsidRPr="00BC7CDA">
        <w:rPr>
          <w:rFonts w:ascii="Arial Narrow" w:hAnsi="Arial Narrow"/>
          <w:sz w:val="28"/>
          <w:szCs w:val="28"/>
        </w:rPr>
        <w:t>создание системы страхования информационных рисков физических и юридических лиц.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Информационная безопасность Российской Федерации является одной из составляющих национальной безопасности Российской Федерации и оказывает влияние на защищенность национальных интересов Российской Федерации в различных сферах жизнедеятельности общества и государства. Угрозы информационной безопасности Российской Федерации и методы ее обеспечения являются общими для этих сфер.</w:t>
      </w:r>
    </w:p>
    <w:p w:rsidR="00BC7CDA" w:rsidRPr="00BC7CDA" w:rsidRDefault="00BC7CDA" w:rsidP="00BC7CDA">
      <w:pPr>
        <w:spacing w:line="380" w:lineRule="exact"/>
        <w:ind w:firstLine="709"/>
        <w:jc w:val="both"/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 xml:space="preserve">В каждой из них имеются свои особенности обеспечения информационной безопасности, связанные со спецификой объектов обеспечения безопасности, степенью их уязвимости в отношении угроз информационной безопасности Российской Федерации. В каждой сфере жизнедеятельности общества и государства наряду с общими методами обеспечения информационной безопасности Российской Федерации могут использоваться частные методы и формы, обусловленные </w:t>
      </w:r>
      <w:r w:rsidRPr="00BC7CDA">
        <w:rPr>
          <w:rFonts w:ascii="Arial Narrow" w:hAnsi="Arial Narrow"/>
          <w:sz w:val="28"/>
          <w:szCs w:val="28"/>
        </w:rPr>
        <w:lastRenderedPageBreak/>
        <w:t>спецификой факторов, влияющих на состояние информационной безопасности Российской Федерации.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 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b/>
          <w:bCs/>
          <w:sz w:val="28"/>
          <w:szCs w:val="28"/>
        </w:rPr>
        <w:t>Контрольные вопросы для самопроверки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1. Дать определение понятию «информация».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2. Дать определение понятию «сигнал».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3. Дать определение понятию «сообщение».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4. Дать определение понятию «данные».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5. Формы представления информации.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6. Свойства информации.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7. Виды методов обеспечения информационной безопасности.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8. Правовые методы обеспечения информационной безопасности.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9. Организационно-технические методы обеспечения информационной безопасности РФ.</w:t>
      </w:r>
    </w:p>
    <w:p w:rsidR="00BC7CDA" w:rsidRPr="00BC7CDA" w:rsidRDefault="00BC7CDA" w:rsidP="00BC7CDA">
      <w:pPr>
        <w:rPr>
          <w:rFonts w:ascii="Arial Narrow" w:hAnsi="Arial Narrow"/>
          <w:sz w:val="28"/>
          <w:szCs w:val="28"/>
        </w:rPr>
      </w:pPr>
      <w:r w:rsidRPr="00BC7CDA">
        <w:rPr>
          <w:rFonts w:ascii="Arial Narrow" w:hAnsi="Arial Narrow"/>
          <w:sz w:val="28"/>
          <w:szCs w:val="28"/>
        </w:rPr>
        <w:t>10. Экономические методы обеспечения информационной безопасности.</w:t>
      </w:r>
    </w:p>
    <w:p w:rsidR="00DD384A" w:rsidRPr="00BC7CDA" w:rsidRDefault="00DD384A">
      <w:pPr>
        <w:rPr>
          <w:rFonts w:ascii="Arial Narrow" w:hAnsi="Arial Narrow"/>
          <w:sz w:val="28"/>
          <w:szCs w:val="28"/>
        </w:rPr>
      </w:pPr>
    </w:p>
    <w:sectPr w:rsidR="00DD384A" w:rsidRPr="00BC7CD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18" w:rsidRDefault="003E3318" w:rsidP="00131403">
      <w:pPr>
        <w:spacing w:after="0" w:line="240" w:lineRule="auto"/>
      </w:pPr>
      <w:r>
        <w:separator/>
      </w:r>
    </w:p>
  </w:endnote>
  <w:endnote w:type="continuationSeparator" w:id="0">
    <w:p w:rsidR="003E3318" w:rsidRDefault="003E3318" w:rsidP="0013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4470444"/>
      <w:docPartObj>
        <w:docPartGallery w:val="Page Numbers (Bottom of Page)"/>
        <w:docPartUnique/>
      </w:docPartObj>
    </w:sdtPr>
    <w:sdtEndPr/>
    <w:sdtContent>
      <w:p w:rsidR="00131403" w:rsidRDefault="001314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13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18" w:rsidRDefault="003E3318" w:rsidP="00131403">
      <w:pPr>
        <w:spacing w:after="0" w:line="240" w:lineRule="auto"/>
      </w:pPr>
      <w:r>
        <w:separator/>
      </w:r>
    </w:p>
  </w:footnote>
  <w:footnote w:type="continuationSeparator" w:id="0">
    <w:p w:rsidR="003E3318" w:rsidRDefault="003E3318" w:rsidP="0013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62E"/>
    <w:multiLevelType w:val="multilevel"/>
    <w:tmpl w:val="02D642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DA"/>
    <w:rsid w:val="00131403"/>
    <w:rsid w:val="00194C63"/>
    <w:rsid w:val="001F5C2A"/>
    <w:rsid w:val="003E3318"/>
    <w:rsid w:val="004604BB"/>
    <w:rsid w:val="005C1061"/>
    <w:rsid w:val="00B4013C"/>
    <w:rsid w:val="00BC7CDA"/>
    <w:rsid w:val="00DD384A"/>
    <w:rsid w:val="00EE5835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7CC9D-1EAC-4998-882A-9EA34D08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31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1403"/>
  </w:style>
  <w:style w:type="paragraph" w:styleId="a6">
    <w:name w:val="footer"/>
    <w:basedOn w:val="a"/>
    <w:link w:val="a7"/>
    <w:uiPriority w:val="99"/>
    <w:unhideWhenUsed/>
    <w:rsid w:val="001314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6</cp:revision>
  <dcterms:created xsi:type="dcterms:W3CDTF">2018-03-19T06:07:00Z</dcterms:created>
  <dcterms:modified xsi:type="dcterms:W3CDTF">2019-01-10T13:13:00Z</dcterms:modified>
</cp:coreProperties>
</file>