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7ED483" w14:textId="27110D08" w:rsidR="00482804" w:rsidRDefault="00482804">
      <w:pPr>
        <w:rPr>
          <w:rFonts w:ascii="Avenir Book" w:hAnsi="Avenir Book"/>
        </w:rPr>
      </w:pPr>
      <w:r>
        <w:rPr>
          <w:rFonts w:ascii="Avenir Book" w:hAnsi="Avenir Book"/>
        </w:rPr>
        <w:t>Welcome to the Whitman lab! We are so happy you are going to be part of our team. This manual is designed to orient you to how our lab operates, so you can become a happy, productive member as quickly and easily as possible.</w:t>
      </w:r>
      <w:r w:rsidR="006C656B">
        <w:rPr>
          <w:rFonts w:ascii="Avenir Book" w:hAnsi="Avenir Book"/>
        </w:rPr>
        <w:t xml:space="preserve"> We are constantly looking to improve how we do things, so i</w:t>
      </w:r>
      <w:r w:rsidR="00CC025D">
        <w:rPr>
          <w:rFonts w:ascii="Avenir Book" w:hAnsi="Avenir Book"/>
        </w:rPr>
        <w:t>f you have an idea, don’t hesitate to bring it up.</w:t>
      </w:r>
    </w:p>
    <w:p w14:paraId="28ABA7BE" w14:textId="77777777" w:rsidR="00482804" w:rsidRDefault="00482804">
      <w:pPr>
        <w:rPr>
          <w:rFonts w:ascii="Avenir Book" w:hAnsi="Avenir Book"/>
        </w:rPr>
      </w:pPr>
    </w:p>
    <w:p w14:paraId="5C4EEB21" w14:textId="77777777" w:rsidR="0016524F" w:rsidRDefault="0016524F">
      <w:pPr>
        <w:rPr>
          <w:rFonts w:ascii="Avenir Book" w:hAnsi="Avenir Book"/>
        </w:rPr>
      </w:pPr>
      <w:r>
        <w:rPr>
          <w:rFonts w:ascii="Avenir Book" w:hAnsi="Avenir Book"/>
          <w:b/>
        </w:rPr>
        <w:t>Soils Department</w:t>
      </w:r>
    </w:p>
    <w:p w14:paraId="5A9F394A" w14:textId="77777777" w:rsidR="0016524F" w:rsidRDefault="0016524F">
      <w:pPr>
        <w:rPr>
          <w:rFonts w:ascii="Avenir Book" w:hAnsi="Avenir Book"/>
        </w:rPr>
      </w:pPr>
    </w:p>
    <w:p w14:paraId="6D263872" w14:textId="6ABB29BB" w:rsidR="006C3455" w:rsidRPr="0016524F" w:rsidRDefault="006C3455">
      <w:pPr>
        <w:rPr>
          <w:rFonts w:ascii="Avenir Book" w:hAnsi="Avenir Book"/>
        </w:rPr>
      </w:pPr>
      <w:r>
        <w:rPr>
          <w:rFonts w:ascii="Avenir Book" w:hAnsi="Avenir Book"/>
        </w:rPr>
        <w:t xml:space="preserve">As a lab member, you aren’t just part of the lab, but also are part of the Department of Soil Science. Terri Busby </w:t>
      </w:r>
      <w:r w:rsidR="0022311B">
        <w:rPr>
          <w:rFonts w:ascii="Avenir Book" w:hAnsi="Avenir Book"/>
        </w:rPr>
        <w:t xml:space="preserve">will go through the departmental onboarding process, including reviewing </w:t>
      </w:r>
      <w:r>
        <w:rPr>
          <w:rFonts w:ascii="Avenir Book" w:hAnsi="Avenir Book"/>
        </w:rPr>
        <w:t>a comprehensive document detailing what you need to know about the Department of Soil Science.</w:t>
      </w:r>
    </w:p>
    <w:p w14:paraId="29659FBB" w14:textId="77777777" w:rsidR="0016524F" w:rsidRDefault="0016524F">
      <w:pPr>
        <w:rPr>
          <w:rFonts w:ascii="Avenir Book" w:hAnsi="Avenir Book"/>
        </w:rPr>
      </w:pPr>
    </w:p>
    <w:p w14:paraId="3AAD863A" w14:textId="77777777" w:rsidR="009854DE" w:rsidRDefault="009854DE">
      <w:pPr>
        <w:rPr>
          <w:rFonts w:ascii="Avenir Book" w:hAnsi="Avenir Book"/>
        </w:rPr>
      </w:pPr>
      <w:r>
        <w:rPr>
          <w:rFonts w:ascii="Avenir Book" w:hAnsi="Avenir Book"/>
          <w:b/>
        </w:rPr>
        <w:t>Open Science</w:t>
      </w:r>
    </w:p>
    <w:p w14:paraId="2E0328E0" w14:textId="77777777" w:rsidR="009854DE" w:rsidRDefault="009854DE">
      <w:pPr>
        <w:rPr>
          <w:rFonts w:ascii="Avenir Book" w:hAnsi="Avenir Book"/>
        </w:rPr>
      </w:pPr>
    </w:p>
    <w:p w14:paraId="4A43EFFE" w14:textId="6FECBA8C" w:rsidR="009854DE" w:rsidRPr="009854DE" w:rsidRDefault="009854DE">
      <w:pPr>
        <w:rPr>
          <w:rFonts w:ascii="Avenir Book" w:hAnsi="Avenir Book"/>
        </w:rPr>
      </w:pPr>
      <w:r>
        <w:rPr>
          <w:rFonts w:ascii="Avenir Book" w:hAnsi="Avenir Book"/>
        </w:rPr>
        <w:t>Our lab is committed to Open Science. T</w:t>
      </w:r>
      <w:r w:rsidR="00F1313B">
        <w:rPr>
          <w:rFonts w:ascii="Avenir Book" w:hAnsi="Avenir Book"/>
        </w:rPr>
        <w:t>heoretically, t</w:t>
      </w:r>
      <w:r>
        <w:rPr>
          <w:rFonts w:ascii="Avenir Book" w:hAnsi="Avenir Book"/>
        </w:rPr>
        <w:t xml:space="preserve">his means </w:t>
      </w:r>
      <w:r w:rsidR="00ED6000">
        <w:rPr>
          <w:rFonts w:ascii="Avenir Book" w:hAnsi="Avenir Book"/>
        </w:rPr>
        <w:t xml:space="preserve">we </w:t>
      </w:r>
      <w:r w:rsidR="00F1313B">
        <w:rPr>
          <w:rFonts w:ascii="Avenir Book" w:hAnsi="Avenir Book"/>
        </w:rPr>
        <w:t xml:space="preserve">strive for 1) transparency in project design, data collection, and data analysis, and 2) making scientific methods, data, code, and research findings publicly available. Practically, this means we </w:t>
      </w:r>
      <w:r w:rsidR="00ED6000">
        <w:rPr>
          <w:rFonts w:ascii="Avenir Book" w:hAnsi="Avenir Book"/>
        </w:rPr>
        <w:t xml:space="preserve">post </w:t>
      </w:r>
      <w:r>
        <w:rPr>
          <w:rFonts w:ascii="Avenir Book" w:hAnsi="Avenir Book"/>
        </w:rPr>
        <w:t xml:space="preserve">manuscript pre-prints on </w:t>
      </w:r>
      <w:proofErr w:type="spellStart"/>
      <w:r>
        <w:rPr>
          <w:rFonts w:ascii="Avenir Book" w:hAnsi="Avenir Book"/>
        </w:rPr>
        <w:t>Bio</w:t>
      </w:r>
      <w:r w:rsidR="00DB4F1E">
        <w:rPr>
          <w:rFonts w:ascii="Avenir Book" w:hAnsi="Avenir Book"/>
        </w:rPr>
        <w:t>Rx</w:t>
      </w:r>
      <w:r>
        <w:rPr>
          <w:rFonts w:ascii="Avenir Book" w:hAnsi="Avenir Book"/>
        </w:rPr>
        <w:t>iv</w:t>
      </w:r>
      <w:proofErr w:type="spellEnd"/>
      <w:r>
        <w:rPr>
          <w:rFonts w:ascii="Avenir Book" w:hAnsi="Avenir Book"/>
        </w:rPr>
        <w:t xml:space="preserve">, </w:t>
      </w:r>
      <w:r w:rsidR="00ED6000">
        <w:rPr>
          <w:rFonts w:ascii="Avenir Book" w:hAnsi="Avenir Book"/>
        </w:rPr>
        <w:t>m</w:t>
      </w:r>
      <w:r w:rsidR="0022311B">
        <w:rPr>
          <w:rFonts w:ascii="Avenir Book" w:hAnsi="Avenir Book"/>
        </w:rPr>
        <w:t>ake data publicly available i</w:t>
      </w:r>
      <w:r w:rsidR="00F1313B">
        <w:rPr>
          <w:rFonts w:ascii="Avenir Book" w:hAnsi="Avenir Book"/>
        </w:rPr>
        <w:t>n repositories</w:t>
      </w:r>
      <w:r w:rsidR="0022311B">
        <w:rPr>
          <w:rFonts w:ascii="Avenir Book" w:hAnsi="Avenir Book"/>
        </w:rPr>
        <w:t xml:space="preserve"> such as Dryad or </w:t>
      </w:r>
      <w:proofErr w:type="spellStart"/>
      <w:r w:rsidR="0022311B">
        <w:rPr>
          <w:rFonts w:ascii="Avenir Book" w:hAnsi="Avenir Book"/>
        </w:rPr>
        <w:t>figshare</w:t>
      </w:r>
      <w:proofErr w:type="spellEnd"/>
      <w:r w:rsidR="00ED6000">
        <w:rPr>
          <w:rFonts w:ascii="Avenir Book" w:hAnsi="Avenir Book"/>
        </w:rPr>
        <w:t xml:space="preserve">, make </w:t>
      </w:r>
      <w:r w:rsidR="00F1313B">
        <w:rPr>
          <w:rFonts w:ascii="Avenir Book" w:hAnsi="Avenir Book"/>
        </w:rPr>
        <w:t>nucleic acid sequence data</w:t>
      </w:r>
      <w:r w:rsidR="00ED6000">
        <w:rPr>
          <w:rFonts w:ascii="Avenir Book" w:hAnsi="Avenir Book"/>
        </w:rPr>
        <w:t xml:space="preserve"> publicly available </w:t>
      </w:r>
      <w:r w:rsidR="00F1313B">
        <w:rPr>
          <w:rFonts w:ascii="Avenir Book" w:hAnsi="Avenir Book"/>
        </w:rPr>
        <w:t xml:space="preserve">in </w:t>
      </w:r>
      <w:r w:rsidR="00EB34DF">
        <w:rPr>
          <w:rFonts w:ascii="Avenir Book" w:hAnsi="Avenir Book"/>
        </w:rPr>
        <w:t xml:space="preserve">NCBI’s </w:t>
      </w:r>
      <w:proofErr w:type="spellStart"/>
      <w:r w:rsidR="00F1313B">
        <w:rPr>
          <w:rFonts w:ascii="Avenir Book" w:hAnsi="Avenir Book"/>
        </w:rPr>
        <w:t>Genbank</w:t>
      </w:r>
      <w:proofErr w:type="spellEnd"/>
      <w:r w:rsidR="00ED6000">
        <w:rPr>
          <w:rFonts w:ascii="Avenir Book" w:hAnsi="Avenir Book"/>
        </w:rPr>
        <w:t>, make code pub</w:t>
      </w:r>
      <w:r w:rsidR="00F1313B">
        <w:rPr>
          <w:rFonts w:ascii="Avenir Book" w:hAnsi="Avenir Book"/>
        </w:rPr>
        <w:t xml:space="preserve">licly available on </w:t>
      </w:r>
      <w:proofErr w:type="spellStart"/>
      <w:r w:rsidR="00F1313B">
        <w:rPr>
          <w:rFonts w:ascii="Avenir Book" w:hAnsi="Avenir Book"/>
        </w:rPr>
        <w:t>GitHub</w:t>
      </w:r>
      <w:proofErr w:type="spellEnd"/>
      <w:r w:rsidR="00F1313B">
        <w:rPr>
          <w:rFonts w:ascii="Avenir Book" w:hAnsi="Avenir Book"/>
        </w:rPr>
        <w:t>, and publish in open-access journals</w:t>
      </w:r>
      <w:r w:rsidR="00ED6000">
        <w:rPr>
          <w:rFonts w:ascii="Avenir Book" w:hAnsi="Avenir Book"/>
        </w:rPr>
        <w:t>.</w:t>
      </w:r>
    </w:p>
    <w:p w14:paraId="2B5ABC37" w14:textId="77777777" w:rsidR="009854DE" w:rsidRDefault="009854DE">
      <w:pPr>
        <w:rPr>
          <w:rFonts w:ascii="Avenir Book" w:hAnsi="Avenir Book"/>
        </w:rPr>
      </w:pPr>
    </w:p>
    <w:p w14:paraId="6ED436C8" w14:textId="77777777" w:rsidR="00DB4F1E" w:rsidRDefault="00DB4F1E" w:rsidP="00DB4F1E">
      <w:pPr>
        <w:rPr>
          <w:rFonts w:ascii="Avenir Book" w:hAnsi="Avenir Book"/>
        </w:rPr>
      </w:pPr>
      <w:r>
        <w:rPr>
          <w:rFonts w:ascii="Avenir Book" w:hAnsi="Avenir Book"/>
          <w:b/>
        </w:rPr>
        <w:t>Project Management</w:t>
      </w:r>
    </w:p>
    <w:p w14:paraId="5E4677B0" w14:textId="77777777" w:rsidR="00DB4F1E" w:rsidRDefault="00DB4F1E" w:rsidP="00DB4F1E">
      <w:pPr>
        <w:rPr>
          <w:rFonts w:ascii="Avenir Book" w:hAnsi="Avenir Book"/>
        </w:rPr>
      </w:pPr>
    </w:p>
    <w:p w14:paraId="04A4E196" w14:textId="205C38F7" w:rsidR="00DB4F1E" w:rsidRDefault="00DB4F1E">
      <w:pPr>
        <w:rPr>
          <w:rFonts w:ascii="Avenir Book" w:hAnsi="Avenir Book"/>
        </w:rPr>
      </w:pPr>
      <w:r>
        <w:rPr>
          <w:rFonts w:ascii="Avenir Book" w:hAnsi="Avenir Book"/>
        </w:rPr>
        <w:t xml:space="preserve">We will use </w:t>
      </w:r>
      <w:hyperlink r:id="rId8" w:history="1">
        <w:r w:rsidRPr="00FF44C2">
          <w:rPr>
            <w:rStyle w:val="Hyperlink"/>
            <w:rFonts w:ascii="Avenir Book" w:hAnsi="Avenir Book"/>
          </w:rPr>
          <w:t>Asana</w:t>
        </w:r>
      </w:hyperlink>
      <w:r>
        <w:rPr>
          <w:rFonts w:ascii="Avenir Book" w:hAnsi="Avenir Book"/>
        </w:rPr>
        <w:t xml:space="preserve"> for general lab communication. This includes </w:t>
      </w:r>
      <w:r w:rsidRPr="00FF44C2">
        <w:rPr>
          <w:rFonts w:ascii="Avenir Book" w:hAnsi="Avenir Book"/>
        </w:rPr>
        <w:t>conversations about projects, lab meetings,</w:t>
      </w:r>
      <w:r>
        <w:rPr>
          <w:rFonts w:ascii="Avenir Book" w:hAnsi="Avenir Book"/>
        </w:rPr>
        <w:t xml:space="preserve"> and other lab events</w:t>
      </w:r>
      <w:r w:rsidRPr="00FF44C2">
        <w:rPr>
          <w:rFonts w:ascii="Avenir Book" w:hAnsi="Avenir Book"/>
        </w:rPr>
        <w:t xml:space="preserve">. </w:t>
      </w:r>
      <w:r>
        <w:rPr>
          <w:rFonts w:ascii="Avenir Book" w:hAnsi="Avenir Book"/>
        </w:rPr>
        <w:t xml:space="preserve">This allows us to keep the conversation surrounding a given issue all in one place, with appropriate links to relevant </w:t>
      </w:r>
      <w:r w:rsidRPr="00FF44C2">
        <w:rPr>
          <w:rFonts w:ascii="Avenir Book" w:hAnsi="Avenir Book"/>
        </w:rPr>
        <w:t xml:space="preserve">documents </w:t>
      </w:r>
      <w:r>
        <w:rPr>
          <w:rFonts w:ascii="Avenir Book" w:hAnsi="Avenir Book"/>
        </w:rPr>
        <w:t>from the lab Box, without having a massive email chain. We will also use Asana for general task management, such as organizing projects, equipment maintenance schedules, or lab onboarding.</w:t>
      </w:r>
    </w:p>
    <w:p w14:paraId="0FCD3E21" w14:textId="77777777" w:rsidR="00DB4F1E" w:rsidRDefault="00DB4F1E" w:rsidP="00DB4F1E">
      <w:pPr>
        <w:rPr>
          <w:rFonts w:ascii="Avenir Book" w:hAnsi="Avenir Book"/>
        </w:rPr>
      </w:pPr>
    </w:p>
    <w:p w14:paraId="4FD528FE" w14:textId="3E56D622" w:rsidR="00DB4F1E" w:rsidRDefault="00DB4F1E" w:rsidP="00DB4F1E">
      <w:pPr>
        <w:rPr>
          <w:rFonts w:ascii="Avenir Book" w:hAnsi="Avenir Book"/>
          <w:b/>
        </w:rPr>
      </w:pPr>
      <w:r>
        <w:rPr>
          <w:rFonts w:ascii="Avenir Book" w:hAnsi="Avenir Book"/>
          <w:b/>
        </w:rPr>
        <w:t>Lab Supply Management</w:t>
      </w:r>
    </w:p>
    <w:p w14:paraId="3F926A2C" w14:textId="77777777" w:rsidR="00DB4F1E" w:rsidRDefault="00DB4F1E" w:rsidP="00DB4F1E">
      <w:pPr>
        <w:rPr>
          <w:rFonts w:ascii="Avenir Book" w:hAnsi="Avenir Book"/>
        </w:rPr>
      </w:pPr>
    </w:p>
    <w:p w14:paraId="6EFFE1EA" w14:textId="77777777" w:rsidR="00DB4F1E" w:rsidRDefault="00DB4F1E" w:rsidP="00DB4F1E">
      <w:pPr>
        <w:rPr>
          <w:rFonts w:ascii="Avenir Book" w:hAnsi="Avenir Book"/>
        </w:rPr>
      </w:pPr>
      <w:r>
        <w:rPr>
          <w:rFonts w:ascii="Avenir Book" w:hAnsi="Avenir Book"/>
        </w:rPr>
        <w:t>W</w:t>
      </w:r>
      <w:r w:rsidRPr="00FF44C2">
        <w:rPr>
          <w:rFonts w:ascii="Avenir Book" w:hAnsi="Avenir Book"/>
        </w:rPr>
        <w:t xml:space="preserve">e manage all the </w:t>
      </w:r>
      <w:r w:rsidRPr="00FF44C2">
        <w:rPr>
          <w:rFonts w:ascii="Avenir Book" w:hAnsi="Avenir Book"/>
          <w:i/>
        </w:rPr>
        <w:t>things</w:t>
      </w:r>
      <w:r w:rsidRPr="00FF44C2">
        <w:rPr>
          <w:rFonts w:ascii="Avenir Book" w:hAnsi="Avenir Book"/>
        </w:rPr>
        <w:t xml:space="preserve"> that are in our lab</w:t>
      </w:r>
      <w:r>
        <w:rPr>
          <w:rFonts w:ascii="Avenir Book" w:hAnsi="Avenir Book"/>
        </w:rPr>
        <w:t xml:space="preserve"> using </w:t>
      </w:r>
      <w:hyperlink r:id="rId9" w:history="1">
        <w:proofErr w:type="spellStart"/>
        <w:r w:rsidRPr="0022311B">
          <w:rPr>
            <w:rStyle w:val="Hyperlink"/>
            <w:rFonts w:ascii="Avenir Book" w:hAnsi="Avenir Book"/>
          </w:rPr>
          <w:t>Quartzy</w:t>
        </w:r>
        <w:proofErr w:type="spellEnd"/>
      </w:hyperlink>
      <w:r>
        <w:rPr>
          <w:rStyle w:val="Hyperlink"/>
          <w:rFonts w:ascii="Avenir Book" w:hAnsi="Avenir Book"/>
        </w:rPr>
        <w:t>.</w:t>
      </w:r>
      <w:r w:rsidRPr="00FF44C2">
        <w:rPr>
          <w:rFonts w:ascii="Avenir Book" w:hAnsi="Avenir Book"/>
        </w:rPr>
        <w:t xml:space="preserve"> </w:t>
      </w:r>
      <w:proofErr w:type="spellStart"/>
      <w:r w:rsidRPr="00FF44C2">
        <w:rPr>
          <w:rFonts w:ascii="Avenir Book" w:hAnsi="Avenir Book"/>
        </w:rPr>
        <w:t>Quartzy</w:t>
      </w:r>
      <w:proofErr w:type="spellEnd"/>
      <w:r w:rsidRPr="00FF44C2">
        <w:rPr>
          <w:rFonts w:ascii="Avenir Book" w:hAnsi="Avenir Book"/>
        </w:rPr>
        <w:t xml:space="preserve"> is where all our supplies are logged, requested, and ordered. We will also use it as a database to log our samples, primers, plasmids, reagents and their locations.</w:t>
      </w:r>
      <w:r>
        <w:rPr>
          <w:rFonts w:ascii="Avenir Book" w:hAnsi="Avenir Book"/>
        </w:rPr>
        <w:t xml:space="preserve"> You should set up an account with your wisc.edu email address, and request to join the Whitman Lab group, where you will be able to request orders. All orders will be approved and submitted by the lab manager or the PI, and the PI will approve orders over $250. Make sure to </w:t>
      </w:r>
      <w:r>
        <w:rPr>
          <w:rFonts w:ascii="Avenir Book" w:hAnsi="Avenir Book"/>
        </w:rPr>
        <w:lastRenderedPageBreak/>
        <w:t xml:space="preserve">double-check, both in the inventory system and in the physical lab, that we are, indeed, out </w:t>
      </w:r>
      <w:proofErr w:type="gramStart"/>
      <w:r>
        <w:rPr>
          <w:rFonts w:ascii="Avenir Book" w:hAnsi="Avenir Book"/>
        </w:rPr>
        <w:t>of</w:t>
      </w:r>
      <w:proofErr w:type="gramEnd"/>
      <w:r>
        <w:rPr>
          <w:rFonts w:ascii="Avenir Book" w:hAnsi="Avenir Book"/>
        </w:rPr>
        <w:t xml:space="preserve"> the required reagent or supplies before ordering it. All purchases must be approved in advance – never pay for something out of pocket expecting to be reimbursed!</w:t>
      </w:r>
    </w:p>
    <w:p w14:paraId="446EEF04" w14:textId="77777777" w:rsidR="00DB4F1E" w:rsidRDefault="00DB4F1E">
      <w:pPr>
        <w:rPr>
          <w:rFonts w:ascii="Avenir Book" w:hAnsi="Avenir Book"/>
        </w:rPr>
      </w:pPr>
    </w:p>
    <w:p w14:paraId="52F354C2" w14:textId="77777777" w:rsidR="009854DE" w:rsidRDefault="009854DE">
      <w:pPr>
        <w:rPr>
          <w:rFonts w:ascii="Avenir Book" w:hAnsi="Avenir Book"/>
          <w:b/>
        </w:rPr>
      </w:pPr>
      <w:r>
        <w:rPr>
          <w:rFonts w:ascii="Avenir Book" w:hAnsi="Avenir Book"/>
          <w:b/>
        </w:rPr>
        <w:t>Code Management</w:t>
      </w:r>
    </w:p>
    <w:p w14:paraId="5C077AF4" w14:textId="77777777" w:rsidR="009854DE" w:rsidRDefault="009854DE">
      <w:pPr>
        <w:rPr>
          <w:rFonts w:ascii="Avenir Book" w:hAnsi="Avenir Book"/>
          <w:b/>
        </w:rPr>
      </w:pPr>
    </w:p>
    <w:p w14:paraId="2604D2BC" w14:textId="26165302" w:rsidR="009854DE" w:rsidRPr="009854DE" w:rsidRDefault="00DB4F1E">
      <w:pPr>
        <w:rPr>
          <w:rFonts w:ascii="Avenir Book" w:hAnsi="Avenir Book"/>
        </w:rPr>
      </w:pPr>
      <w:r>
        <w:rPr>
          <w:rFonts w:ascii="Avenir Book" w:hAnsi="Avenir Book"/>
        </w:rPr>
        <w:t>All code used within the lab is</w:t>
      </w:r>
      <w:r w:rsidR="009854DE">
        <w:rPr>
          <w:rFonts w:ascii="Avenir Book" w:hAnsi="Avenir Book"/>
        </w:rPr>
        <w:t xml:space="preserve"> archived</w:t>
      </w:r>
      <w:r w:rsidR="008F5326">
        <w:rPr>
          <w:rFonts w:ascii="Avenir Book" w:hAnsi="Avenir Book"/>
        </w:rPr>
        <w:t xml:space="preserve"> and version-controlled</w:t>
      </w:r>
      <w:r w:rsidR="009854DE">
        <w:rPr>
          <w:rFonts w:ascii="Avenir Book" w:hAnsi="Avenir Book"/>
        </w:rPr>
        <w:t xml:space="preserve"> on GitHub. Lab members will keep their repositories up-to-date</w:t>
      </w:r>
      <w:r w:rsidR="00EB34DF">
        <w:rPr>
          <w:rFonts w:ascii="Avenir Book" w:hAnsi="Avenir Book"/>
        </w:rPr>
        <w:t>.</w:t>
      </w:r>
      <w:r w:rsidR="008E5CDA">
        <w:rPr>
          <w:rFonts w:ascii="Avenir Book" w:hAnsi="Avenir Book"/>
        </w:rPr>
        <w:t xml:space="preserve"> Consider using </w:t>
      </w:r>
      <w:hyperlink r:id="rId10" w:history="1">
        <w:proofErr w:type="spellStart"/>
        <w:r w:rsidR="008E5CDA" w:rsidRPr="008E5CDA">
          <w:rPr>
            <w:rStyle w:val="Hyperlink"/>
            <w:rFonts w:ascii="Avenir Book" w:hAnsi="Avenir Book"/>
          </w:rPr>
          <w:t>RStudio</w:t>
        </w:r>
        <w:proofErr w:type="spellEnd"/>
      </w:hyperlink>
      <w:r w:rsidR="008E5CDA">
        <w:rPr>
          <w:rFonts w:ascii="Avenir Book" w:hAnsi="Avenir Book"/>
        </w:rPr>
        <w:t xml:space="preserve"> or </w:t>
      </w:r>
      <w:hyperlink r:id="rId11" w:history="1">
        <w:proofErr w:type="spellStart"/>
        <w:r w:rsidR="008E5CDA" w:rsidRPr="008E5CDA">
          <w:rPr>
            <w:rStyle w:val="Hyperlink"/>
            <w:rFonts w:ascii="Avenir Book" w:hAnsi="Avenir Book"/>
          </w:rPr>
          <w:t>Jupyter</w:t>
        </w:r>
        <w:proofErr w:type="spellEnd"/>
        <w:r w:rsidR="008E5CDA" w:rsidRPr="008E5CDA">
          <w:rPr>
            <w:rStyle w:val="Hyperlink"/>
            <w:rFonts w:ascii="Avenir Book" w:hAnsi="Avenir Book"/>
          </w:rPr>
          <w:t xml:space="preserve"> notebooks</w:t>
        </w:r>
      </w:hyperlink>
      <w:r w:rsidR="008E5CDA">
        <w:rPr>
          <w:rFonts w:ascii="Avenir Book" w:hAnsi="Avenir Book"/>
        </w:rPr>
        <w:t xml:space="preserve"> to organize your code.</w:t>
      </w:r>
    </w:p>
    <w:p w14:paraId="221545F3" w14:textId="77777777" w:rsidR="009854DE" w:rsidRDefault="009854DE">
      <w:pPr>
        <w:rPr>
          <w:rFonts w:ascii="Avenir Book" w:hAnsi="Avenir Book"/>
          <w:b/>
        </w:rPr>
      </w:pPr>
    </w:p>
    <w:p w14:paraId="252931FA" w14:textId="77777777" w:rsidR="00482804" w:rsidRDefault="0016524F">
      <w:pPr>
        <w:rPr>
          <w:rFonts w:ascii="Avenir Book" w:hAnsi="Avenir Book"/>
        </w:rPr>
      </w:pPr>
      <w:r>
        <w:rPr>
          <w:rFonts w:ascii="Avenir Book" w:hAnsi="Avenir Book"/>
          <w:b/>
        </w:rPr>
        <w:t xml:space="preserve">Lab Notebooks and Data </w:t>
      </w:r>
      <w:r w:rsidR="00482804">
        <w:rPr>
          <w:rFonts w:ascii="Avenir Book" w:hAnsi="Avenir Book"/>
          <w:b/>
        </w:rPr>
        <w:t>Management</w:t>
      </w:r>
    </w:p>
    <w:p w14:paraId="386F0E3A" w14:textId="77777777" w:rsidR="00482804" w:rsidRDefault="00482804">
      <w:pPr>
        <w:rPr>
          <w:rFonts w:ascii="Avenir Book" w:hAnsi="Avenir Book"/>
        </w:rPr>
      </w:pPr>
    </w:p>
    <w:p w14:paraId="58367ED0" w14:textId="2098DF8E" w:rsidR="008E5CDA" w:rsidRPr="008E5CDA" w:rsidRDefault="008E5CDA" w:rsidP="008E5CDA">
      <w:pPr>
        <w:rPr>
          <w:rFonts w:ascii="Avenir Book" w:hAnsi="Avenir Book"/>
        </w:rPr>
      </w:pPr>
      <w:r>
        <w:rPr>
          <w:rFonts w:ascii="Avenir Book" w:hAnsi="Avenir Book"/>
        </w:rPr>
        <w:t>A</w:t>
      </w:r>
      <w:r w:rsidRPr="008E5CDA">
        <w:rPr>
          <w:rFonts w:ascii="Avenir Book" w:hAnsi="Avenir Book"/>
        </w:rPr>
        <w:t>ll our lab’s work is stored</w:t>
      </w:r>
      <w:r>
        <w:rPr>
          <w:rFonts w:ascii="Avenir Book" w:hAnsi="Avenir Book"/>
        </w:rPr>
        <w:t xml:space="preserve"> in a collaborative, online-accessible </w:t>
      </w:r>
      <w:hyperlink r:id="rId12" w:history="1">
        <w:r w:rsidRPr="009B6E59">
          <w:rPr>
            <w:rStyle w:val="Hyperlink"/>
            <w:rFonts w:ascii="Avenir Book" w:hAnsi="Avenir Book"/>
          </w:rPr>
          <w:t>Box folder</w:t>
        </w:r>
      </w:hyperlink>
      <w:r w:rsidRPr="008E5CDA">
        <w:rPr>
          <w:rFonts w:ascii="Avenir Book" w:hAnsi="Avenir Book"/>
        </w:rPr>
        <w:t>. Each lab member has access to the general lab Box</w:t>
      </w:r>
      <w:r w:rsidR="009B6E59">
        <w:rPr>
          <w:rFonts w:ascii="Avenir Book" w:hAnsi="Avenir Book"/>
        </w:rPr>
        <w:t xml:space="preserve"> folders (protocols, SOPs, and lab information), and each lab member has their own</w:t>
      </w:r>
      <w:r w:rsidRPr="008E5CDA">
        <w:rPr>
          <w:rFonts w:ascii="Avenir Book" w:hAnsi="Avenir Book"/>
        </w:rPr>
        <w:t xml:space="preserve"> sub-folder within the lab Box. </w:t>
      </w:r>
    </w:p>
    <w:p w14:paraId="5969207A" w14:textId="77777777" w:rsidR="009B6E59" w:rsidRDefault="009B6E59">
      <w:pPr>
        <w:rPr>
          <w:rFonts w:ascii="Avenir Book" w:hAnsi="Avenir Book"/>
        </w:rPr>
      </w:pPr>
    </w:p>
    <w:p w14:paraId="3F9575DD" w14:textId="23C50302" w:rsidR="001945E6" w:rsidRDefault="001945E6">
      <w:pPr>
        <w:rPr>
          <w:rFonts w:ascii="Avenir Book" w:hAnsi="Avenir Book"/>
        </w:rPr>
      </w:pPr>
      <w:r>
        <w:rPr>
          <w:rFonts w:ascii="Avenir Book" w:hAnsi="Avenir Book"/>
        </w:rPr>
        <w:t>All lab members will keep their work</w:t>
      </w:r>
      <w:r w:rsidR="00014500">
        <w:rPr>
          <w:rFonts w:ascii="Avenir Book" w:hAnsi="Avenir Book"/>
        </w:rPr>
        <w:t xml:space="preserve"> </w:t>
      </w:r>
      <w:r w:rsidR="008E5CDA">
        <w:rPr>
          <w:rFonts w:ascii="Avenir Book" w:hAnsi="Avenir Book"/>
        </w:rPr>
        <w:t xml:space="preserve">(data, scripts, lab notebooks, manuscripts) </w:t>
      </w:r>
      <w:r>
        <w:rPr>
          <w:rFonts w:ascii="Avenir Book" w:hAnsi="Avenir Book"/>
        </w:rPr>
        <w:t xml:space="preserve">in a sub-folder within the </w:t>
      </w:r>
      <w:r w:rsidR="008E5CDA">
        <w:rPr>
          <w:rFonts w:ascii="Avenir Book" w:hAnsi="Avenir Book"/>
        </w:rPr>
        <w:t xml:space="preserve">shared </w:t>
      </w:r>
      <w:r>
        <w:rPr>
          <w:rFonts w:ascii="Avenir Book" w:hAnsi="Avenir Book"/>
        </w:rPr>
        <w:t xml:space="preserve">Whitman Lab Box. This folder will be accessible remotely from anywhere, so you can sync your computer at work, at home, or while travelling. </w:t>
      </w:r>
    </w:p>
    <w:p w14:paraId="581134F3" w14:textId="77777777" w:rsidR="009B6E59" w:rsidRDefault="009B6E59">
      <w:pPr>
        <w:rPr>
          <w:rFonts w:ascii="Avenir Book" w:hAnsi="Avenir Book"/>
        </w:rPr>
      </w:pPr>
    </w:p>
    <w:p w14:paraId="539D56E5" w14:textId="0DC3933B" w:rsidR="009B6E59" w:rsidRDefault="009B6E59" w:rsidP="00CE6586">
      <w:pPr>
        <w:rPr>
          <w:rFonts w:ascii="Avenir Book" w:hAnsi="Avenir Book"/>
        </w:rPr>
      </w:pPr>
      <w:r w:rsidRPr="009B6E59">
        <w:rPr>
          <w:rFonts w:ascii="Avenir Book" w:hAnsi="Avenir Book"/>
        </w:rPr>
        <w:t>Lab members are expect</w:t>
      </w:r>
      <w:r>
        <w:rPr>
          <w:rFonts w:ascii="Avenir Book" w:hAnsi="Avenir Book"/>
        </w:rPr>
        <w:t xml:space="preserve">ed to maintain a lab notebook. Maintaining a </w:t>
      </w:r>
      <w:r w:rsidRPr="009B6E59">
        <w:rPr>
          <w:rFonts w:ascii="Avenir Book" w:hAnsi="Avenir Book"/>
        </w:rPr>
        <w:t xml:space="preserve">lab notebook </w:t>
      </w:r>
      <w:r>
        <w:rPr>
          <w:rFonts w:ascii="Avenir Book" w:hAnsi="Avenir Book"/>
        </w:rPr>
        <w:t xml:space="preserve">is an essential part of good science. Although soil ecology is really exciting, </w:t>
      </w:r>
      <w:r w:rsidR="00CE6586">
        <w:rPr>
          <w:rFonts w:ascii="Avenir Book" w:hAnsi="Avenir Book"/>
        </w:rPr>
        <w:t xml:space="preserve">intellectual property and legal issues are a little less critical in our lab than in medical or industrial labs. So, we don’t require you to sign, date, and witness your notebooks or daily progress, but you should be aware that other labs do operate this way, and if you end up in industry, this will likely be expected. Still, lab notebooks are a critical way of recording your progress and organizing your thoughts and research. Take a look at the overview of best practices for lab notebooks from </w:t>
      </w:r>
      <w:hyperlink r:id="rId13" w:history="1">
        <w:r w:rsidR="00CE6586" w:rsidRPr="00CE6586">
          <w:rPr>
            <w:rStyle w:val="Hyperlink"/>
            <w:rFonts w:ascii="Avenir Book" w:hAnsi="Avenir Book"/>
          </w:rPr>
          <w:t>Rice</w:t>
        </w:r>
      </w:hyperlink>
      <w:r w:rsidR="00CE6586">
        <w:rPr>
          <w:rFonts w:ascii="Avenir Book" w:hAnsi="Avenir Book"/>
        </w:rPr>
        <w:t>, b</w:t>
      </w:r>
      <w:r w:rsidR="00A27297">
        <w:rPr>
          <w:rFonts w:ascii="Avenir Book" w:hAnsi="Avenir Book"/>
        </w:rPr>
        <w:t>ut here are a few key points: (1</w:t>
      </w:r>
      <w:r w:rsidR="00CE6586">
        <w:rPr>
          <w:rFonts w:ascii="Avenir Book" w:hAnsi="Avenir Book"/>
        </w:rPr>
        <w:t xml:space="preserve">) </w:t>
      </w:r>
      <w:proofErr w:type="gramStart"/>
      <w:r w:rsidR="00CE6586">
        <w:rPr>
          <w:rFonts w:ascii="Avenir Book" w:hAnsi="Avenir Book"/>
        </w:rPr>
        <w:t>Keep</w:t>
      </w:r>
      <w:proofErr w:type="gramEnd"/>
      <w:r w:rsidR="00CE6586">
        <w:rPr>
          <w:rFonts w:ascii="Avenir Book" w:hAnsi="Avenir Book"/>
        </w:rPr>
        <w:t xml:space="preserve"> an index at the beginning of your notebook. When you start a new notebook, skip the first few pages, and use these to write your index/table of contents. Every time you start a new entry, note down in the index what you were working on and the page number</w:t>
      </w:r>
      <w:r w:rsidR="00D71CF2">
        <w:rPr>
          <w:rFonts w:ascii="Avenir Book" w:hAnsi="Avenir Book"/>
        </w:rPr>
        <w:t xml:space="preserve">. </w:t>
      </w:r>
      <w:r w:rsidR="00A27297">
        <w:rPr>
          <w:rFonts w:ascii="Avenir Book" w:hAnsi="Avenir Book"/>
        </w:rPr>
        <w:t xml:space="preserve">(2) Never modify or destroy your notes. </w:t>
      </w:r>
      <w:proofErr w:type="gramStart"/>
      <w:r w:rsidR="00A27297">
        <w:rPr>
          <w:rFonts w:ascii="Avenir Book" w:hAnsi="Avenir Book"/>
        </w:rPr>
        <w:t>This means don’t tear out pages and don’t scratch out or erase</w:t>
      </w:r>
      <w:proofErr w:type="gramEnd"/>
      <w:r w:rsidR="00A27297">
        <w:rPr>
          <w:rFonts w:ascii="Avenir Book" w:hAnsi="Avenir Book"/>
        </w:rPr>
        <w:t xml:space="preserve"> anything. If you want to omit something you wrote, draw a line through it so you can still read it. Standard lab practice dictates you should write in pen, so your work can’t be changed. However, if your notebook will be in the field or other potentially wet situations, pen may run, so pencil is acceptable. </w:t>
      </w:r>
      <w:r w:rsidR="00D71CF2">
        <w:rPr>
          <w:rFonts w:ascii="Avenir Book" w:hAnsi="Avenir Book"/>
        </w:rPr>
        <w:t>(3) Record all relevant data.</w:t>
      </w:r>
      <w:r w:rsidR="00CE6586">
        <w:rPr>
          <w:rFonts w:ascii="Avenir Book" w:hAnsi="Avenir Book"/>
        </w:rPr>
        <w:t xml:space="preserve"> This includes the lot number on the chemicals you use, whether samples were kept on ice or at room temperature, interesting observations about the weather at your field site that day, whether a certain plot was wetter than the others – everything and anything you might find useful later.</w:t>
      </w:r>
      <w:r w:rsidR="00D71CF2">
        <w:rPr>
          <w:rFonts w:ascii="Avenir Book" w:hAnsi="Avenir Book"/>
        </w:rPr>
        <w:t xml:space="preserve"> (4) Lab notebooks really shouldn’t leave the lab – not day-to-day, and not when you leave! They are a key record and should be kept in the lab at all times.</w:t>
      </w:r>
    </w:p>
    <w:p w14:paraId="7E2B9E1E" w14:textId="77777777" w:rsidR="00CE6586" w:rsidRPr="009B6E59" w:rsidRDefault="00CE6586" w:rsidP="009B6E59">
      <w:pPr>
        <w:rPr>
          <w:rFonts w:ascii="Avenir Book" w:hAnsi="Avenir Book"/>
        </w:rPr>
      </w:pPr>
    </w:p>
    <w:p w14:paraId="7CBF382D" w14:textId="1E232287" w:rsidR="009B6E59" w:rsidRDefault="00A27297" w:rsidP="009B6E59">
      <w:pPr>
        <w:rPr>
          <w:rFonts w:ascii="Avenir Book" w:hAnsi="Avenir Book"/>
        </w:rPr>
      </w:pPr>
      <w:r>
        <w:rPr>
          <w:rFonts w:ascii="Avenir Book" w:hAnsi="Avenir Book"/>
        </w:rPr>
        <w:t xml:space="preserve">Our lab encourages the use of electronic lab notebooks. They provide for much more seamless integration of data, images, protocols, and lab activities, and are easy to back up automatically. </w:t>
      </w:r>
      <w:r w:rsidR="009B6E59" w:rsidRPr="009B6E59">
        <w:rPr>
          <w:rFonts w:ascii="Avenir Book" w:hAnsi="Avenir Book"/>
        </w:rPr>
        <w:t xml:space="preserve">If you would like to use </w:t>
      </w:r>
      <w:hyperlink r:id="rId14" w:history="1">
        <w:r w:rsidR="009B6E59" w:rsidRPr="00A27297">
          <w:rPr>
            <w:rStyle w:val="Hyperlink"/>
            <w:rFonts w:ascii="Avenir Book" w:hAnsi="Avenir Book"/>
          </w:rPr>
          <w:t>Findings</w:t>
        </w:r>
      </w:hyperlink>
      <w:r>
        <w:rPr>
          <w:rFonts w:ascii="Avenir Book" w:hAnsi="Avenir Book"/>
        </w:rPr>
        <w:t xml:space="preserve"> as your lab notebook, the lab</w:t>
      </w:r>
      <w:r w:rsidR="009B6E59" w:rsidRPr="009B6E59">
        <w:rPr>
          <w:rFonts w:ascii="Avenir Book" w:hAnsi="Avenir Book"/>
        </w:rPr>
        <w:t xml:space="preserve"> will pay for a license. UW Madison also pays for a subscription to </w:t>
      </w:r>
      <w:hyperlink r:id="rId15" w:history="1">
        <w:proofErr w:type="spellStart"/>
        <w:r w:rsidR="009B6E59" w:rsidRPr="00A27297">
          <w:rPr>
            <w:rStyle w:val="Hyperlink"/>
            <w:rFonts w:ascii="Avenir Book" w:hAnsi="Avenir Book"/>
          </w:rPr>
          <w:t>LabArchives</w:t>
        </w:r>
        <w:proofErr w:type="spellEnd"/>
      </w:hyperlink>
      <w:r w:rsidR="009B6E59" w:rsidRPr="009B6E59">
        <w:rPr>
          <w:rFonts w:ascii="Avenir Book" w:hAnsi="Avenir Book"/>
        </w:rPr>
        <w:t xml:space="preserve">. If you would like to use </w:t>
      </w:r>
      <w:proofErr w:type="spellStart"/>
      <w:r w:rsidR="009B6E59" w:rsidRPr="009B6E59">
        <w:rPr>
          <w:rFonts w:ascii="Avenir Book" w:hAnsi="Avenir Book"/>
        </w:rPr>
        <w:t>LabArchives</w:t>
      </w:r>
      <w:proofErr w:type="spellEnd"/>
      <w:r w:rsidR="009B6E59" w:rsidRPr="009B6E59">
        <w:rPr>
          <w:rFonts w:ascii="Avenir Book" w:hAnsi="Avenir Book"/>
        </w:rPr>
        <w:t>, we have a Whitman Lab account.</w:t>
      </w:r>
      <w:r>
        <w:rPr>
          <w:rFonts w:ascii="Avenir Book" w:hAnsi="Avenir Book"/>
        </w:rPr>
        <w:t xml:space="preserve"> If you use Findings, you can import all our lab’s protocols from the lab Box account. You should export your notebooks on a monthly basis to your lab Box folder, to save as a record of your progress. If you use </w:t>
      </w:r>
      <w:proofErr w:type="spellStart"/>
      <w:r>
        <w:rPr>
          <w:rFonts w:ascii="Avenir Book" w:hAnsi="Avenir Book"/>
        </w:rPr>
        <w:t>LabArchives</w:t>
      </w:r>
      <w:proofErr w:type="spellEnd"/>
      <w:r>
        <w:rPr>
          <w:rFonts w:ascii="Avenir Book" w:hAnsi="Avenir Book"/>
        </w:rPr>
        <w:t>, records of your notebooks are kept automatically.</w:t>
      </w:r>
    </w:p>
    <w:p w14:paraId="44F06404" w14:textId="77777777" w:rsidR="00A27297" w:rsidRDefault="00A27297" w:rsidP="009B6E59">
      <w:pPr>
        <w:rPr>
          <w:rFonts w:ascii="Avenir Book" w:hAnsi="Avenir Book"/>
        </w:rPr>
      </w:pPr>
    </w:p>
    <w:p w14:paraId="5539D886" w14:textId="1E9E0587" w:rsidR="00A27297" w:rsidRPr="009B6E59" w:rsidRDefault="00A27297" w:rsidP="009B6E59">
      <w:pPr>
        <w:rPr>
          <w:rFonts w:ascii="Avenir Book" w:hAnsi="Avenir Book"/>
        </w:rPr>
      </w:pPr>
      <w:r>
        <w:rPr>
          <w:rFonts w:ascii="Avenir Book" w:hAnsi="Avenir Book"/>
        </w:rPr>
        <w:t>We are actively trying out different systems to see what works well for the lab, and are looking for your feedback on wh</w:t>
      </w:r>
      <w:r w:rsidR="00FF44C2">
        <w:rPr>
          <w:rFonts w:ascii="Avenir Book" w:hAnsi="Avenir Book"/>
        </w:rPr>
        <w:t>at works well and what does not!</w:t>
      </w:r>
    </w:p>
    <w:p w14:paraId="64275D9A" w14:textId="77777777" w:rsidR="00482804" w:rsidRDefault="00482804">
      <w:pPr>
        <w:rPr>
          <w:rFonts w:ascii="Avenir Book" w:hAnsi="Avenir Book"/>
          <w:b/>
        </w:rPr>
      </w:pPr>
    </w:p>
    <w:p w14:paraId="553EB7E8" w14:textId="77777777" w:rsidR="00482804" w:rsidRDefault="00482804">
      <w:pPr>
        <w:rPr>
          <w:rFonts w:ascii="Avenir Book" w:hAnsi="Avenir Book"/>
        </w:rPr>
      </w:pPr>
      <w:r>
        <w:rPr>
          <w:rFonts w:ascii="Avenir Book" w:hAnsi="Avenir Book"/>
          <w:b/>
        </w:rPr>
        <w:t>Safety Training</w:t>
      </w:r>
    </w:p>
    <w:p w14:paraId="62222CC0" w14:textId="77777777" w:rsidR="00482804" w:rsidRDefault="00482804">
      <w:pPr>
        <w:rPr>
          <w:rFonts w:ascii="Avenir Book" w:hAnsi="Avenir Book"/>
        </w:rPr>
      </w:pPr>
    </w:p>
    <w:p w14:paraId="3D321894" w14:textId="4F9D7CE8" w:rsidR="00A22BA5" w:rsidRDefault="00EB34DF">
      <w:pPr>
        <w:rPr>
          <w:rFonts w:ascii="Avenir Book" w:hAnsi="Avenir Book"/>
        </w:rPr>
      </w:pPr>
      <w:r>
        <w:rPr>
          <w:rFonts w:ascii="Avenir Book" w:hAnsi="Avenir Book"/>
        </w:rPr>
        <w:t xml:space="preserve">Safety training is </w:t>
      </w:r>
      <w:r w:rsidR="00A22BA5">
        <w:rPr>
          <w:rFonts w:ascii="Avenir Book" w:hAnsi="Avenir Book"/>
        </w:rPr>
        <w:t xml:space="preserve">what keeps us safe and healthy! Our lab works with chemicals that can cause serious harm or death, as well as environmental damage. Managed properly, </w:t>
      </w:r>
      <w:r w:rsidR="0022311B">
        <w:rPr>
          <w:rFonts w:ascii="Avenir Book" w:hAnsi="Avenir Book"/>
        </w:rPr>
        <w:t xml:space="preserve">though, </w:t>
      </w:r>
      <w:r w:rsidR="00A22BA5">
        <w:rPr>
          <w:rFonts w:ascii="Avenir Book" w:hAnsi="Avenir Book"/>
        </w:rPr>
        <w:t xml:space="preserve">they can be safe. Take care to follow the correct </w:t>
      </w:r>
      <w:r w:rsidR="009F6003">
        <w:rPr>
          <w:rFonts w:ascii="Avenir Book" w:hAnsi="Avenir Book"/>
        </w:rPr>
        <w:t xml:space="preserve">safety </w:t>
      </w:r>
      <w:r w:rsidR="00A22BA5">
        <w:rPr>
          <w:rFonts w:ascii="Avenir Book" w:hAnsi="Avenir Book"/>
        </w:rPr>
        <w:t>procedures at all times; if you aren’t sure</w:t>
      </w:r>
      <w:r w:rsidR="009F6003">
        <w:rPr>
          <w:rFonts w:ascii="Avenir Book" w:hAnsi="Avenir Book"/>
        </w:rPr>
        <w:t>, stop what you are doing and ask – no experiment or deadline is worth a serious accident</w:t>
      </w:r>
      <w:r w:rsidR="00A22BA5">
        <w:rPr>
          <w:rFonts w:ascii="Avenir Book" w:hAnsi="Avenir Book"/>
        </w:rPr>
        <w:t xml:space="preserve">; and don’t hesitate to </w:t>
      </w:r>
      <w:r w:rsidR="009F6003">
        <w:rPr>
          <w:rFonts w:ascii="Avenir Book" w:hAnsi="Avenir Book"/>
        </w:rPr>
        <w:t xml:space="preserve">talk to another lab member if you notice them doing something you think is unsafe. Sharing a workspace, we are all responsible for each </w:t>
      </w:r>
      <w:proofErr w:type="gramStart"/>
      <w:r w:rsidR="009F6003">
        <w:rPr>
          <w:rFonts w:ascii="Avenir Book" w:hAnsi="Avenir Book"/>
        </w:rPr>
        <w:t>others’</w:t>
      </w:r>
      <w:proofErr w:type="gramEnd"/>
      <w:r w:rsidR="009F6003">
        <w:rPr>
          <w:rFonts w:ascii="Avenir Book" w:hAnsi="Avenir Book"/>
        </w:rPr>
        <w:t xml:space="preserve"> safety.</w:t>
      </w:r>
      <w:r w:rsidR="0022311B">
        <w:rPr>
          <w:rFonts w:ascii="Avenir Book" w:hAnsi="Avenir Book"/>
        </w:rPr>
        <w:t xml:space="preserve"> The PI and lab manager have an additional layer of responsibility to look out for the safety of lab members – please help make their jobs easy.</w:t>
      </w:r>
      <w:r w:rsidR="00DB4F1E">
        <w:rPr>
          <w:rFonts w:ascii="Avenir Book" w:hAnsi="Avenir Book"/>
        </w:rPr>
        <w:t xml:space="preserve"> Lab members must complete the required training courses outlined on the Asana onboarding document before they begin work in the lab.</w:t>
      </w:r>
    </w:p>
    <w:p w14:paraId="533DF2B1" w14:textId="77777777" w:rsidR="005674E6" w:rsidRDefault="005674E6">
      <w:pPr>
        <w:rPr>
          <w:rFonts w:ascii="Avenir Book" w:hAnsi="Avenir Book"/>
        </w:rPr>
      </w:pPr>
    </w:p>
    <w:p w14:paraId="229999E2" w14:textId="79B14A3D" w:rsidR="00717E09" w:rsidRPr="00717E09" w:rsidRDefault="00717E09">
      <w:pPr>
        <w:rPr>
          <w:rFonts w:ascii="Avenir Book" w:hAnsi="Avenir Book"/>
          <w:i/>
        </w:rPr>
      </w:pPr>
      <w:r>
        <w:rPr>
          <w:rFonts w:ascii="Avenir Book" w:hAnsi="Avenir Book"/>
          <w:i/>
        </w:rPr>
        <w:t>SOPs</w:t>
      </w:r>
    </w:p>
    <w:p w14:paraId="1F51E41A" w14:textId="79F40CBD" w:rsidR="00717E09" w:rsidRDefault="00717E09">
      <w:pPr>
        <w:rPr>
          <w:rFonts w:ascii="Avenir Book" w:hAnsi="Avenir Book"/>
        </w:rPr>
      </w:pPr>
      <w:r>
        <w:rPr>
          <w:rFonts w:ascii="Avenir Book" w:hAnsi="Avenir Book"/>
        </w:rPr>
        <w:t xml:space="preserve">Before you perform a new procedure, you must read, understand, and sign off on the lab’s Standard Operating Procedure (SOP) for that task. If no SOP exists, you are responsible for creating one before you </w:t>
      </w:r>
      <w:proofErr w:type="gramStart"/>
      <w:r>
        <w:rPr>
          <w:rFonts w:ascii="Avenir Book" w:hAnsi="Avenir Book"/>
        </w:rPr>
        <w:t>proceed</w:t>
      </w:r>
      <w:proofErr w:type="gramEnd"/>
      <w:r>
        <w:rPr>
          <w:rFonts w:ascii="Avenir Book" w:hAnsi="Avenir Book"/>
        </w:rPr>
        <w:t>.</w:t>
      </w:r>
    </w:p>
    <w:p w14:paraId="23A88859" w14:textId="77777777" w:rsidR="00717E09" w:rsidRDefault="00717E09">
      <w:pPr>
        <w:rPr>
          <w:rFonts w:ascii="Avenir Book" w:hAnsi="Avenir Book"/>
        </w:rPr>
      </w:pPr>
    </w:p>
    <w:p w14:paraId="3890D7A6" w14:textId="77777777" w:rsidR="009F6003" w:rsidRDefault="005674E6">
      <w:pPr>
        <w:rPr>
          <w:rFonts w:ascii="Avenir Book" w:hAnsi="Avenir Book"/>
        </w:rPr>
      </w:pPr>
      <w:r>
        <w:rPr>
          <w:rFonts w:ascii="Avenir Book" w:hAnsi="Avenir Book"/>
          <w:i/>
        </w:rPr>
        <w:t>Emergencies</w:t>
      </w:r>
    </w:p>
    <w:p w14:paraId="0A9452AF" w14:textId="27ADC197" w:rsidR="005674E6" w:rsidRPr="005674E6" w:rsidRDefault="005674E6">
      <w:pPr>
        <w:rPr>
          <w:rFonts w:ascii="Avenir Book" w:hAnsi="Avenir Book"/>
        </w:rPr>
      </w:pPr>
      <w:r>
        <w:rPr>
          <w:rFonts w:ascii="Avenir Book" w:hAnsi="Avenir Book"/>
        </w:rPr>
        <w:t xml:space="preserve">In the case of an emergency, call 911. State that you are calling from UW Madison campus. In the case of biological or chemical accidents, we will contact EH&amp;S for </w:t>
      </w:r>
      <w:proofErr w:type="spellStart"/>
      <w:r>
        <w:rPr>
          <w:rFonts w:ascii="Avenir Book" w:hAnsi="Avenir Book"/>
        </w:rPr>
        <w:t>followup</w:t>
      </w:r>
      <w:proofErr w:type="spellEnd"/>
      <w:r>
        <w:rPr>
          <w:rFonts w:ascii="Avenir Book" w:hAnsi="Avenir Book"/>
        </w:rPr>
        <w:t>.</w:t>
      </w:r>
    </w:p>
    <w:p w14:paraId="2A79D890" w14:textId="77777777" w:rsidR="00BD4629" w:rsidRDefault="00BD4629">
      <w:pPr>
        <w:rPr>
          <w:rFonts w:ascii="Avenir Book" w:hAnsi="Avenir Book"/>
        </w:rPr>
      </w:pPr>
    </w:p>
    <w:p w14:paraId="44578891" w14:textId="50D52CBA" w:rsidR="0016524F" w:rsidRDefault="0016524F">
      <w:pPr>
        <w:rPr>
          <w:rFonts w:ascii="Avenir Book" w:hAnsi="Avenir Book"/>
          <w:b/>
        </w:rPr>
      </w:pPr>
      <w:r>
        <w:rPr>
          <w:rFonts w:ascii="Avenir Book" w:hAnsi="Avenir Book"/>
          <w:b/>
        </w:rPr>
        <w:t xml:space="preserve">Office </w:t>
      </w:r>
      <w:r w:rsidR="009F6003">
        <w:rPr>
          <w:rFonts w:ascii="Avenir Book" w:hAnsi="Avenir Book"/>
          <w:b/>
        </w:rPr>
        <w:t xml:space="preserve">and Lab </w:t>
      </w:r>
      <w:r>
        <w:rPr>
          <w:rFonts w:ascii="Avenir Book" w:hAnsi="Avenir Book"/>
          <w:b/>
        </w:rPr>
        <w:t>Space</w:t>
      </w:r>
    </w:p>
    <w:p w14:paraId="6D1F0654" w14:textId="77777777" w:rsidR="009854DE" w:rsidRDefault="009854DE">
      <w:pPr>
        <w:rPr>
          <w:rFonts w:ascii="Avenir Book" w:hAnsi="Avenir Book"/>
          <w:b/>
        </w:rPr>
      </w:pPr>
    </w:p>
    <w:p w14:paraId="7C4FEBFD" w14:textId="462172CE" w:rsidR="00B23002" w:rsidRDefault="009F6003">
      <w:pPr>
        <w:rPr>
          <w:rFonts w:ascii="Avenir Book" w:hAnsi="Avenir Book"/>
        </w:rPr>
      </w:pPr>
      <w:r w:rsidRPr="009F6003">
        <w:rPr>
          <w:rFonts w:ascii="Avenir Book" w:hAnsi="Avenir Book"/>
        </w:rPr>
        <w:t xml:space="preserve">Each lab member will have their own desk, either in rooms 201A, 204B, or in King Hall or Soils Hall. While the lab won’t be able to provide a </w:t>
      </w:r>
      <w:r w:rsidR="00B23002">
        <w:rPr>
          <w:rFonts w:ascii="Avenir Book" w:hAnsi="Avenir Book"/>
        </w:rPr>
        <w:t xml:space="preserve">personal </w:t>
      </w:r>
      <w:r w:rsidRPr="009F6003">
        <w:rPr>
          <w:rFonts w:ascii="Avenir Book" w:hAnsi="Avenir Book"/>
        </w:rPr>
        <w:t>computer for each student, we will make sure everyone has an external monitor and an ergonomic keyboard</w:t>
      </w:r>
      <w:r w:rsidR="00B23002">
        <w:rPr>
          <w:rFonts w:ascii="Avenir Book" w:hAnsi="Avenir Book"/>
        </w:rPr>
        <w:t xml:space="preserve"> and mouse</w:t>
      </w:r>
      <w:r w:rsidRPr="009F6003">
        <w:rPr>
          <w:rFonts w:ascii="Avenir Book" w:hAnsi="Avenir Book"/>
        </w:rPr>
        <w:t>.</w:t>
      </w:r>
      <w:r>
        <w:rPr>
          <w:rFonts w:ascii="Avenir Book" w:hAnsi="Avenir Book"/>
        </w:rPr>
        <w:t xml:space="preserve"> With shared office space, </w:t>
      </w:r>
      <w:r w:rsidR="00B23002">
        <w:rPr>
          <w:rFonts w:ascii="Avenir Book" w:hAnsi="Avenir Book"/>
        </w:rPr>
        <w:t xml:space="preserve">while it’s nice for the office to be social, </w:t>
      </w:r>
      <w:r>
        <w:rPr>
          <w:rFonts w:ascii="Avenir Book" w:hAnsi="Avenir Book"/>
        </w:rPr>
        <w:t xml:space="preserve">it’s important that the </w:t>
      </w:r>
      <w:r w:rsidR="00B23002">
        <w:rPr>
          <w:rFonts w:ascii="Avenir Book" w:hAnsi="Avenir Book"/>
        </w:rPr>
        <w:t>environment be conducive to working productively</w:t>
      </w:r>
      <w:r>
        <w:rPr>
          <w:rFonts w:ascii="Avenir Book" w:hAnsi="Avenir Book"/>
        </w:rPr>
        <w:t xml:space="preserve">. Be courteous by limiting long conversations, taking phone calls outside, and finding </w:t>
      </w:r>
      <w:r w:rsidR="00B23002">
        <w:rPr>
          <w:rFonts w:ascii="Avenir Book" w:hAnsi="Avenir Book"/>
        </w:rPr>
        <w:t xml:space="preserve">an alternate location for </w:t>
      </w:r>
      <w:r>
        <w:rPr>
          <w:rFonts w:ascii="Avenir Book" w:hAnsi="Avenir Book"/>
        </w:rPr>
        <w:t>Skype meetings</w:t>
      </w:r>
      <w:r w:rsidR="00B23002">
        <w:rPr>
          <w:rFonts w:ascii="Avenir Book" w:hAnsi="Avenir Book"/>
        </w:rPr>
        <w:t>, etc</w:t>
      </w:r>
      <w:proofErr w:type="gramStart"/>
      <w:r w:rsidR="00B23002">
        <w:rPr>
          <w:rFonts w:ascii="Avenir Book" w:hAnsi="Avenir Book"/>
        </w:rPr>
        <w:t>..</w:t>
      </w:r>
      <w:proofErr w:type="gramEnd"/>
      <w:r w:rsidR="00B23002">
        <w:rPr>
          <w:rFonts w:ascii="Avenir Book" w:hAnsi="Avenir Book"/>
        </w:rPr>
        <w:t xml:space="preserve"> Consider whether your </w:t>
      </w:r>
      <w:proofErr w:type="spellStart"/>
      <w:r w:rsidR="00B23002">
        <w:rPr>
          <w:rFonts w:ascii="Avenir Book" w:hAnsi="Avenir Book"/>
        </w:rPr>
        <w:t>labmate</w:t>
      </w:r>
      <w:proofErr w:type="spellEnd"/>
      <w:r w:rsidR="00B23002">
        <w:rPr>
          <w:rFonts w:ascii="Avenir Book" w:hAnsi="Avenir Book"/>
        </w:rPr>
        <w:t xml:space="preserve"> needs to know about </w:t>
      </w:r>
      <w:hyperlink r:id="rId16" w:history="1">
        <w:r w:rsidR="00B23002" w:rsidRPr="005952AF">
          <w:rPr>
            <w:rStyle w:val="Hyperlink"/>
            <w:rFonts w:ascii="Avenir Book" w:hAnsi="Avenir Book"/>
          </w:rPr>
          <w:t>https://www.badgerbadgerbadger.com/</w:t>
        </w:r>
      </w:hyperlink>
      <w:r w:rsidR="00B23002">
        <w:rPr>
          <w:rFonts w:ascii="Avenir Book" w:hAnsi="Avenir Book"/>
        </w:rPr>
        <w:t xml:space="preserve"> right now or if it could maybe wait. Taking breaks is important, even for productivity! Stop by the Soils lounge to say hi to fellow department members, </w:t>
      </w:r>
      <w:r w:rsidR="008F5326">
        <w:rPr>
          <w:rFonts w:ascii="Avenir Book" w:hAnsi="Avenir Book"/>
        </w:rPr>
        <w:t>take a walk by the lake</w:t>
      </w:r>
      <w:r w:rsidR="00B23002">
        <w:rPr>
          <w:rFonts w:ascii="Avenir Book" w:hAnsi="Avenir Book"/>
        </w:rPr>
        <w:t xml:space="preserve"> </w:t>
      </w:r>
      <w:r w:rsidR="008F5326">
        <w:rPr>
          <w:rFonts w:ascii="Avenir Book" w:hAnsi="Avenir Book"/>
        </w:rPr>
        <w:t xml:space="preserve">over </w:t>
      </w:r>
      <w:r w:rsidR="00B23002">
        <w:rPr>
          <w:rFonts w:ascii="Avenir Book" w:hAnsi="Avenir Book"/>
        </w:rPr>
        <w:t>lunch, or take a coffee break (but not in the lab; no food or drinks in the lab).</w:t>
      </w:r>
    </w:p>
    <w:p w14:paraId="7D313C58" w14:textId="77777777" w:rsidR="00B23002" w:rsidRDefault="00B23002">
      <w:pPr>
        <w:rPr>
          <w:rFonts w:ascii="Avenir Book" w:hAnsi="Avenir Book"/>
        </w:rPr>
      </w:pPr>
    </w:p>
    <w:p w14:paraId="27360EAD" w14:textId="06CC58EA" w:rsidR="009F6003" w:rsidRPr="009F6003" w:rsidRDefault="009F6003">
      <w:pPr>
        <w:rPr>
          <w:rFonts w:ascii="Avenir Book" w:hAnsi="Avenir Book"/>
        </w:rPr>
      </w:pPr>
      <w:r>
        <w:rPr>
          <w:rFonts w:ascii="Avenir Book" w:hAnsi="Avenir Book"/>
        </w:rPr>
        <w:t xml:space="preserve">Lab bench space will be dynamic over time, according to each lab member’s needs, but we will establish dedicated bench and storage space for each lab member as necessary. In addition, </w:t>
      </w:r>
      <w:r w:rsidR="00B23002">
        <w:rPr>
          <w:rFonts w:ascii="Avenir Book" w:hAnsi="Avenir Book"/>
        </w:rPr>
        <w:t>much of lab space is shared. Be conscientious of future and past users and make sure that you leave communal equipment clean and ready for the next user. This means clearing up the area</w:t>
      </w:r>
      <w:r w:rsidR="004F0344">
        <w:rPr>
          <w:rFonts w:ascii="Avenir Book" w:hAnsi="Avenir Book"/>
        </w:rPr>
        <w:t>s</w:t>
      </w:r>
      <w:r w:rsidR="00B23002">
        <w:rPr>
          <w:rFonts w:ascii="Avenir Book" w:hAnsi="Avenir Book"/>
        </w:rPr>
        <w:t xml:space="preserve"> </w:t>
      </w:r>
      <w:r w:rsidR="004F0344">
        <w:rPr>
          <w:rFonts w:ascii="Avenir Book" w:hAnsi="Avenir Book"/>
        </w:rPr>
        <w:t xml:space="preserve">you use by the end of each day </w:t>
      </w:r>
      <w:r w:rsidR="00B23002">
        <w:rPr>
          <w:rFonts w:ascii="Avenir Book" w:hAnsi="Avenir Book"/>
        </w:rPr>
        <w:t xml:space="preserve">and wiping </w:t>
      </w:r>
      <w:r w:rsidR="001675F5">
        <w:rPr>
          <w:rFonts w:ascii="Avenir Book" w:hAnsi="Avenir Book"/>
        </w:rPr>
        <w:t>surfaces</w:t>
      </w:r>
      <w:r w:rsidR="00B23002">
        <w:rPr>
          <w:rFonts w:ascii="Avenir Book" w:hAnsi="Avenir Book"/>
        </w:rPr>
        <w:t xml:space="preserve"> down with </w:t>
      </w:r>
      <w:r w:rsidR="006C656B">
        <w:rPr>
          <w:rFonts w:ascii="Avenir Book" w:hAnsi="Avenir Book"/>
        </w:rPr>
        <w:t xml:space="preserve">70% </w:t>
      </w:r>
      <w:r w:rsidR="00B23002">
        <w:rPr>
          <w:rFonts w:ascii="Avenir Book" w:hAnsi="Avenir Book"/>
        </w:rPr>
        <w:t>ethanol. Once a semester, we will get together for a lab cleanup/pizza party.</w:t>
      </w:r>
    </w:p>
    <w:p w14:paraId="3125600F" w14:textId="77777777" w:rsidR="009F6003" w:rsidRDefault="009F6003">
      <w:pPr>
        <w:rPr>
          <w:rFonts w:ascii="Avenir Book" w:hAnsi="Avenir Book"/>
          <w:b/>
        </w:rPr>
      </w:pPr>
      <w:bookmarkStart w:id="0" w:name="_GoBack"/>
      <w:bookmarkEnd w:id="0"/>
    </w:p>
    <w:p w14:paraId="5A42B4AF" w14:textId="77777777" w:rsidR="009854DE" w:rsidRDefault="009854DE">
      <w:pPr>
        <w:rPr>
          <w:rFonts w:ascii="Avenir Book" w:hAnsi="Avenir Book"/>
        </w:rPr>
      </w:pPr>
      <w:r>
        <w:rPr>
          <w:rFonts w:ascii="Avenir Book" w:hAnsi="Avenir Book"/>
          <w:b/>
        </w:rPr>
        <w:t>Collaboration</w:t>
      </w:r>
    </w:p>
    <w:p w14:paraId="4C1A7444" w14:textId="77777777" w:rsidR="009854DE" w:rsidRDefault="009854DE">
      <w:pPr>
        <w:rPr>
          <w:rFonts w:ascii="Avenir Book" w:hAnsi="Avenir Book"/>
        </w:rPr>
      </w:pPr>
    </w:p>
    <w:p w14:paraId="2DEB349D" w14:textId="719AD45B" w:rsidR="009854DE" w:rsidRPr="009854DE" w:rsidRDefault="006C3455">
      <w:pPr>
        <w:rPr>
          <w:rFonts w:ascii="Avenir Book" w:hAnsi="Avenir Book"/>
        </w:rPr>
      </w:pPr>
      <w:r>
        <w:rPr>
          <w:rFonts w:ascii="Avenir Book" w:hAnsi="Avenir Book"/>
        </w:rPr>
        <w:t>There are many opportunities for collaboration within and outside the lab. There will be days when extensive sampling efforts or elaborate experimental setups are required, when we will all work together.</w:t>
      </w:r>
    </w:p>
    <w:p w14:paraId="334E31B2" w14:textId="77777777" w:rsidR="0016524F" w:rsidRDefault="0016524F">
      <w:pPr>
        <w:rPr>
          <w:rFonts w:ascii="Avenir Book" w:hAnsi="Avenir Book"/>
        </w:rPr>
      </w:pPr>
    </w:p>
    <w:p w14:paraId="59D53827" w14:textId="217A0FE1" w:rsidR="0016524F" w:rsidRDefault="00717E09">
      <w:pPr>
        <w:rPr>
          <w:rFonts w:ascii="Avenir Book" w:hAnsi="Avenir Book"/>
        </w:rPr>
      </w:pPr>
      <w:r>
        <w:rPr>
          <w:rFonts w:ascii="Avenir Book" w:hAnsi="Avenir Book"/>
          <w:b/>
        </w:rPr>
        <w:t xml:space="preserve">Lab </w:t>
      </w:r>
      <w:r w:rsidR="00A23816">
        <w:rPr>
          <w:rFonts w:ascii="Avenir Book" w:hAnsi="Avenir Book"/>
          <w:b/>
        </w:rPr>
        <w:t>Meetings</w:t>
      </w:r>
    </w:p>
    <w:p w14:paraId="63D81CBD" w14:textId="77777777" w:rsidR="00A23816" w:rsidRDefault="00A23816">
      <w:pPr>
        <w:rPr>
          <w:rFonts w:ascii="Avenir Book" w:hAnsi="Avenir Book"/>
        </w:rPr>
      </w:pPr>
    </w:p>
    <w:p w14:paraId="74D36010" w14:textId="06D7AF33" w:rsidR="00482804" w:rsidRPr="00D624DD" w:rsidRDefault="00A23816">
      <w:pPr>
        <w:rPr>
          <w:rFonts w:ascii="Avenir Book" w:hAnsi="Avenir Book"/>
        </w:rPr>
      </w:pPr>
      <w:r>
        <w:rPr>
          <w:rFonts w:ascii="Avenir Book" w:hAnsi="Avenir Book"/>
        </w:rPr>
        <w:t xml:space="preserve">We have lab meeting once a week during the semester. </w:t>
      </w:r>
      <w:r w:rsidR="00D3332B">
        <w:rPr>
          <w:rFonts w:ascii="Avenir Book" w:hAnsi="Avenir Book"/>
        </w:rPr>
        <w:t xml:space="preserve">Our weekly activities will include reading and discussing papers, presenting our research, practicing talks or poster presentations, and hosting guest speakers. </w:t>
      </w:r>
      <w:r>
        <w:rPr>
          <w:rFonts w:ascii="Avenir Book" w:hAnsi="Avenir Book"/>
        </w:rPr>
        <w:t xml:space="preserve">All members will present their research to the lab group at least once a semester. This could take the form of practicing a talk or poster for a conference, </w:t>
      </w:r>
      <w:r w:rsidR="00D3332B">
        <w:rPr>
          <w:rFonts w:ascii="Avenir Book" w:hAnsi="Avenir Book"/>
        </w:rPr>
        <w:t xml:space="preserve">working on new project </w:t>
      </w:r>
      <w:r>
        <w:rPr>
          <w:rFonts w:ascii="Avenir Book" w:hAnsi="Avenir Book"/>
        </w:rPr>
        <w:t xml:space="preserve">ideas </w:t>
      </w:r>
      <w:r w:rsidR="00D3332B">
        <w:rPr>
          <w:rFonts w:ascii="Avenir Book" w:hAnsi="Avenir Book"/>
        </w:rPr>
        <w:t>or data, or discussing a manuscript draft.</w:t>
      </w:r>
      <w:r w:rsidR="00D624DD">
        <w:rPr>
          <w:rFonts w:ascii="Avenir Book" w:hAnsi="Avenir Book"/>
        </w:rPr>
        <w:t xml:space="preserve"> Discussion at lab meetings will be both constructive and supportive. By holding our own work to the highest standard internally, we can help ensure it is as robust as possible when the time comes to publish or present it.</w:t>
      </w:r>
    </w:p>
    <w:p w14:paraId="44114C20" w14:textId="77777777" w:rsidR="00CC025D" w:rsidRDefault="00CC025D" w:rsidP="00CC025D">
      <w:pPr>
        <w:rPr>
          <w:rFonts w:ascii="Avenir Book" w:hAnsi="Avenir Book"/>
        </w:rPr>
      </w:pPr>
    </w:p>
    <w:p w14:paraId="66A24FC6" w14:textId="76D70F96" w:rsidR="00CC025D" w:rsidRDefault="00CC025D" w:rsidP="00CC025D">
      <w:pPr>
        <w:rPr>
          <w:rFonts w:ascii="Avenir Book" w:hAnsi="Avenir Book"/>
          <w:b/>
        </w:rPr>
      </w:pPr>
      <w:r>
        <w:rPr>
          <w:rFonts w:ascii="Avenir Book" w:hAnsi="Avenir Book"/>
          <w:noProof/>
        </w:rPr>
        <w:drawing>
          <wp:anchor distT="0" distB="0" distL="114300" distR="114300" simplePos="0" relativeHeight="251659264" behindDoc="0" locked="0" layoutInCell="1" allowOverlap="1" wp14:anchorId="198251A8" wp14:editId="337DF38A">
            <wp:simplePos x="0" y="0"/>
            <wp:positionH relativeFrom="margin">
              <wp:posOffset>2057400</wp:posOffset>
            </wp:positionH>
            <wp:positionV relativeFrom="margin">
              <wp:posOffset>0</wp:posOffset>
            </wp:positionV>
            <wp:extent cx="3657600" cy="18288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itman_Lab_Flag.jpg"/>
                    <pic:cNvPicPr/>
                  </pic:nvPicPr>
                  <pic:blipFill>
                    <a:blip r:embed="rId17">
                      <a:extLst>
                        <a:ext uri="{28A0092B-C50C-407E-A947-70E740481C1C}">
                          <a14:useLocalDpi xmlns:a14="http://schemas.microsoft.com/office/drawing/2010/main" val="0"/>
                        </a:ext>
                      </a:extLst>
                    </a:blip>
                    <a:stretch>
                      <a:fillRect/>
                    </a:stretch>
                  </pic:blipFill>
                  <pic:spPr>
                    <a:xfrm>
                      <a:off x="0" y="0"/>
                      <a:ext cx="3657600" cy="1828800"/>
                    </a:xfrm>
                    <a:prstGeom prst="rect">
                      <a:avLst/>
                    </a:prstGeom>
                  </pic:spPr>
                </pic:pic>
              </a:graphicData>
            </a:graphic>
            <wp14:sizeRelH relativeFrom="margin">
              <wp14:pctWidth>0</wp14:pctWidth>
            </wp14:sizeRelH>
            <wp14:sizeRelV relativeFrom="margin">
              <wp14:pctHeight>0</wp14:pctHeight>
            </wp14:sizeRelV>
          </wp:anchor>
        </w:drawing>
      </w:r>
      <w:r>
        <w:rPr>
          <w:rFonts w:ascii="Avenir Book" w:hAnsi="Avenir Book"/>
          <w:b/>
        </w:rPr>
        <w:t>Social</w:t>
      </w:r>
    </w:p>
    <w:p w14:paraId="7BDB4B33" w14:textId="73253E61" w:rsidR="00CC025D" w:rsidRDefault="00CC025D" w:rsidP="00CC025D">
      <w:pPr>
        <w:rPr>
          <w:rFonts w:ascii="Avenir Book" w:hAnsi="Avenir Book"/>
          <w:b/>
        </w:rPr>
      </w:pPr>
    </w:p>
    <w:p w14:paraId="26E0CF6D" w14:textId="13B36919" w:rsidR="00CC025D" w:rsidRPr="00EB34DF" w:rsidRDefault="00CC025D" w:rsidP="00CC025D">
      <w:pPr>
        <w:rPr>
          <w:rFonts w:ascii="Avenir Book" w:hAnsi="Avenir Book"/>
        </w:rPr>
      </w:pPr>
      <w:r>
        <w:rPr>
          <w:rFonts w:ascii="Avenir Book" w:hAnsi="Avenir Book"/>
        </w:rPr>
        <w:t xml:space="preserve">We will have an official lab get-together at least once a semester, and encourage lab members to take the initiative to organize more. The lab band’s name is </w:t>
      </w:r>
      <w:r>
        <w:rPr>
          <w:rFonts w:ascii="Avenir Book" w:hAnsi="Avenir Book"/>
          <w:i/>
        </w:rPr>
        <w:t>Microbial Annex</w:t>
      </w:r>
      <w:r>
        <w:rPr>
          <w:rFonts w:ascii="Avenir Book" w:hAnsi="Avenir Book"/>
        </w:rPr>
        <w:t>. Our flag is a blue rectangle (atmosphere, GHGs) over a green rectangle (biomass) over a brown rectangle (soils) with a white ring in the middle (microbes, biogeochemical cycles).</w:t>
      </w:r>
    </w:p>
    <w:p w14:paraId="6A39BCEA" w14:textId="77777777" w:rsidR="00CC025D" w:rsidRDefault="00CC025D">
      <w:pPr>
        <w:rPr>
          <w:rFonts w:ascii="Avenir Book" w:hAnsi="Avenir Book"/>
        </w:rPr>
      </w:pPr>
    </w:p>
    <w:p w14:paraId="36159EFE" w14:textId="781D37F1" w:rsidR="006C3455" w:rsidRDefault="006C3455">
      <w:pPr>
        <w:rPr>
          <w:rFonts w:ascii="Avenir Book" w:hAnsi="Avenir Book"/>
        </w:rPr>
      </w:pPr>
      <w:r>
        <w:rPr>
          <w:rFonts w:ascii="Avenir Book" w:hAnsi="Avenir Book"/>
          <w:b/>
        </w:rPr>
        <w:t>Code of Conduct</w:t>
      </w:r>
      <w:r w:rsidR="00B5200B">
        <w:rPr>
          <w:rFonts w:ascii="Avenir Book" w:hAnsi="Avenir Book"/>
          <w:b/>
        </w:rPr>
        <w:t xml:space="preserve"> and Ethics</w:t>
      </w:r>
    </w:p>
    <w:p w14:paraId="5AF68E2E" w14:textId="77777777" w:rsidR="006C3455" w:rsidRDefault="006C3455">
      <w:pPr>
        <w:rPr>
          <w:rFonts w:ascii="Avenir Book" w:hAnsi="Avenir Book"/>
        </w:rPr>
      </w:pPr>
    </w:p>
    <w:p w14:paraId="5DB76D29" w14:textId="73591AEC" w:rsidR="00CC025D" w:rsidRDefault="00752457">
      <w:pPr>
        <w:rPr>
          <w:rFonts w:ascii="Avenir Book" w:hAnsi="Avenir Book"/>
        </w:rPr>
      </w:pPr>
      <w:r>
        <w:rPr>
          <w:rFonts w:ascii="Avenir Book" w:hAnsi="Avenir Book"/>
        </w:rPr>
        <w:t>The lab supports and celebrates diversity of all kinds, including racial, cultural, religious, sexual</w:t>
      </w:r>
      <w:r w:rsidR="008A7AC1">
        <w:rPr>
          <w:rFonts w:ascii="Avenir Book" w:hAnsi="Avenir Book"/>
        </w:rPr>
        <w:t xml:space="preserve"> orientation</w:t>
      </w:r>
      <w:r>
        <w:rPr>
          <w:rFonts w:ascii="Avenir Book" w:hAnsi="Avenir Book"/>
        </w:rPr>
        <w:t>, physical</w:t>
      </w:r>
      <w:r w:rsidR="008A7AC1">
        <w:rPr>
          <w:rFonts w:ascii="Avenir Book" w:hAnsi="Avenir Book"/>
        </w:rPr>
        <w:t xml:space="preserve"> abilities</w:t>
      </w:r>
      <w:r>
        <w:rPr>
          <w:rFonts w:ascii="Avenir Book" w:hAnsi="Avenir Book"/>
        </w:rPr>
        <w:t xml:space="preserve">, </w:t>
      </w:r>
      <w:r w:rsidR="008A7AC1">
        <w:rPr>
          <w:rFonts w:ascii="Avenir Book" w:hAnsi="Avenir Book"/>
        </w:rPr>
        <w:t xml:space="preserve">mental health, </w:t>
      </w:r>
      <w:r w:rsidR="008A7AC1" w:rsidRPr="008A7AC1">
        <w:rPr>
          <w:rFonts w:ascii="Avenir Book" w:hAnsi="Avenir Book"/>
        </w:rPr>
        <w:t>national origin,</w:t>
      </w:r>
      <w:r>
        <w:rPr>
          <w:rFonts w:ascii="Avenir Book" w:hAnsi="Avenir Book"/>
        </w:rPr>
        <w:t xml:space="preserve"> gender identity, </w:t>
      </w:r>
      <w:r w:rsidR="008A7AC1">
        <w:rPr>
          <w:rFonts w:ascii="Avenir Book" w:hAnsi="Avenir Book"/>
        </w:rPr>
        <w:t xml:space="preserve">marital status, </w:t>
      </w:r>
      <w:r>
        <w:rPr>
          <w:rFonts w:ascii="Avenir Book" w:hAnsi="Avenir Book"/>
        </w:rPr>
        <w:t xml:space="preserve">political, age, and experience. </w:t>
      </w:r>
      <w:r w:rsidR="008A7AC1">
        <w:rPr>
          <w:rFonts w:ascii="Avenir Book" w:hAnsi="Avenir Book"/>
        </w:rPr>
        <w:t>Discrimination and</w:t>
      </w:r>
      <w:r w:rsidR="008A7AC1" w:rsidRPr="008A7AC1">
        <w:rPr>
          <w:rFonts w:ascii="Avenir Book" w:hAnsi="Avenir Book"/>
        </w:rPr>
        <w:t xml:space="preserve"> </w:t>
      </w:r>
      <w:r w:rsidR="008A7AC1">
        <w:rPr>
          <w:rFonts w:ascii="Avenir Book" w:hAnsi="Avenir Book"/>
        </w:rPr>
        <w:t>harassment are unacceptable.</w:t>
      </w:r>
      <w:r w:rsidR="0022311B">
        <w:rPr>
          <w:rFonts w:ascii="Avenir Book" w:hAnsi="Avenir Book"/>
        </w:rPr>
        <w:t xml:space="preserve"> Any problems with discrimination or harassment can be reported to members of the departmental contacts, who will ensure confidentiality. As of 2016, the contacts were Julie Garvin, Bill Hickey, and </w:t>
      </w:r>
      <w:proofErr w:type="spellStart"/>
      <w:r w:rsidR="0022311B">
        <w:rPr>
          <w:rFonts w:ascii="Avenir Book" w:hAnsi="Avenir Book"/>
        </w:rPr>
        <w:t>Thea</w:t>
      </w:r>
      <w:proofErr w:type="spellEnd"/>
      <w:r w:rsidR="0022311B">
        <w:rPr>
          <w:rFonts w:ascii="Avenir Book" w:hAnsi="Avenir Book"/>
        </w:rPr>
        <w:t xml:space="preserve"> Whitman.</w:t>
      </w:r>
      <w:r w:rsidR="00B5200B">
        <w:rPr>
          <w:rFonts w:ascii="Avenir Book" w:hAnsi="Avenir Book"/>
        </w:rPr>
        <w:t xml:space="preserve"> The </w:t>
      </w:r>
      <w:hyperlink r:id="rId18" w:history="1">
        <w:proofErr w:type="spellStart"/>
        <w:r w:rsidR="00B5200B" w:rsidRPr="00B5200B">
          <w:rPr>
            <w:rStyle w:val="Hyperlink"/>
            <w:rFonts w:ascii="Avenir Book" w:hAnsi="Avenir Book"/>
          </w:rPr>
          <w:t>Ombuds</w:t>
        </w:r>
        <w:proofErr w:type="spellEnd"/>
        <w:r w:rsidR="00B5200B" w:rsidRPr="00B5200B">
          <w:rPr>
            <w:rStyle w:val="Hyperlink"/>
            <w:rFonts w:ascii="Avenir Book" w:hAnsi="Avenir Book"/>
          </w:rPr>
          <w:t xml:space="preserve"> office</w:t>
        </w:r>
      </w:hyperlink>
      <w:r w:rsidR="00B5200B">
        <w:rPr>
          <w:rFonts w:ascii="Avenir Book" w:hAnsi="Avenir Book"/>
        </w:rPr>
        <w:t xml:space="preserve"> is also an impartial and confidential venue for conflict resolution.</w:t>
      </w:r>
    </w:p>
    <w:p w14:paraId="3C6ABC02" w14:textId="77777777" w:rsidR="00B5200B" w:rsidRDefault="00B5200B">
      <w:pPr>
        <w:rPr>
          <w:rFonts w:ascii="Avenir Book" w:hAnsi="Avenir Book"/>
        </w:rPr>
      </w:pPr>
    </w:p>
    <w:p w14:paraId="07BAF082" w14:textId="455783E8" w:rsidR="00B5200B" w:rsidRDefault="00B5200B">
      <w:pPr>
        <w:rPr>
          <w:rFonts w:ascii="Avenir Book" w:hAnsi="Avenir Book"/>
        </w:rPr>
      </w:pPr>
      <w:r>
        <w:rPr>
          <w:rFonts w:ascii="Avenir Book" w:hAnsi="Avenir Book"/>
        </w:rPr>
        <w:t>Please review our lab’s code of ethics (Appendix I).</w:t>
      </w:r>
    </w:p>
    <w:p w14:paraId="496C29CE" w14:textId="77777777" w:rsidR="00B5200B" w:rsidRDefault="00B5200B">
      <w:pPr>
        <w:rPr>
          <w:rFonts w:ascii="Avenir Book" w:hAnsi="Avenir Book"/>
        </w:rPr>
      </w:pPr>
    </w:p>
    <w:p w14:paraId="558CAB76" w14:textId="4D8C1D4A" w:rsidR="00B5200B" w:rsidRPr="00B5200B" w:rsidRDefault="00B5200B" w:rsidP="00B5200B">
      <w:pPr>
        <w:pageBreakBefore/>
        <w:rPr>
          <w:rFonts w:ascii="Avenir Book" w:hAnsi="Avenir Book"/>
          <w:b/>
        </w:rPr>
      </w:pPr>
      <w:r>
        <w:rPr>
          <w:rFonts w:ascii="Avenir Book" w:hAnsi="Avenir Book"/>
          <w:b/>
        </w:rPr>
        <w:t xml:space="preserve">Appendix I: </w:t>
      </w:r>
      <w:r w:rsidRPr="00B5200B">
        <w:rPr>
          <w:rFonts w:ascii="Avenir Book" w:hAnsi="Avenir Book"/>
          <w:b/>
        </w:rPr>
        <w:t>Co</w:t>
      </w:r>
      <w:r>
        <w:rPr>
          <w:rFonts w:ascii="Avenir Book" w:hAnsi="Avenir Book"/>
          <w:b/>
        </w:rPr>
        <w:t>de of Ethics</w:t>
      </w:r>
    </w:p>
    <w:p w14:paraId="29A95EB4" w14:textId="77777777" w:rsidR="00B5200B" w:rsidRDefault="00B5200B">
      <w:pPr>
        <w:rPr>
          <w:rFonts w:ascii="Avenir Book" w:hAnsi="Avenir Book"/>
        </w:rPr>
      </w:pPr>
    </w:p>
    <w:p w14:paraId="46E2A08A" w14:textId="2C72F20D" w:rsidR="00CC025D" w:rsidRPr="00CC025D" w:rsidRDefault="00CC025D" w:rsidP="00CC025D">
      <w:pPr>
        <w:pStyle w:val="NormalWeb"/>
        <w:shd w:val="clear" w:color="auto" w:fill="FFFFFF"/>
        <w:spacing w:before="0" w:beforeAutospacing="0" w:after="270" w:afterAutospacing="0" w:line="332" w:lineRule="atLeast"/>
        <w:textAlignment w:val="baseline"/>
        <w:rPr>
          <w:rFonts w:ascii="Avenir Book" w:hAnsi="Avenir Book"/>
          <w:color w:val="333333"/>
          <w:sz w:val="24"/>
          <w:szCs w:val="24"/>
        </w:rPr>
      </w:pPr>
      <w:r>
        <w:rPr>
          <w:rFonts w:ascii="Avenir Book" w:hAnsi="Avenir Book"/>
          <w:color w:val="333333"/>
          <w:sz w:val="24"/>
          <w:szCs w:val="24"/>
        </w:rPr>
        <w:t xml:space="preserve">Honesty: </w:t>
      </w:r>
      <w:r w:rsidRPr="00CC025D">
        <w:rPr>
          <w:rFonts w:ascii="Avenir Book" w:hAnsi="Avenir Book"/>
          <w:color w:val="333333"/>
          <w:sz w:val="24"/>
          <w:szCs w:val="24"/>
        </w:rPr>
        <w:t>Strive for honesty in all scientific communications. Honestly report data, results, methods and procedures, and publication status. Do not fabricate, falsify, or misrepresent data. Do not deceive colleagues, research sponsors, or the public.</w:t>
      </w:r>
    </w:p>
    <w:p w14:paraId="471B1CE8" w14:textId="00FE0784" w:rsidR="00CC025D" w:rsidRPr="00CC025D" w:rsidRDefault="00CC025D" w:rsidP="00CC025D">
      <w:pPr>
        <w:pStyle w:val="NormalWeb"/>
        <w:shd w:val="clear" w:color="auto" w:fill="FFFFFF"/>
        <w:spacing w:before="0" w:beforeAutospacing="0" w:after="270" w:afterAutospacing="0" w:line="332" w:lineRule="atLeast"/>
        <w:textAlignment w:val="baseline"/>
        <w:rPr>
          <w:rFonts w:ascii="Avenir Book" w:hAnsi="Avenir Book"/>
          <w:color w:val="333333"/>
          <w:sz w:val="24"/>
          <w:szCs w:val="24"/>
        </w:rPr>
      </w:pPr>
      <w:r>
        <w:rPr>
          <w:rFonts w:ascii="Avenir Book" w:hAnsi="Avenir Book"/>
          <w:color w:val="333333"/>
          <w:sz w:val="24"/>
          <w:szCs w:val="24"/>
        </w:rPr>
        <w:t xml:space="preserve">Objectivity: </w:t>
      </w:r>
      <w:r w:rsidRPr="00CC025D">
        <w:rPr>
          <w:rFonts w:ascii="Avenir Book" w:hAnsi="Avenir Book"/>
          <w:color w:val="333333"/>
          <w:sz w:val="24"/>
          <w:szCs w:val="24"/>
        </w:rPr>
        <w:t>Strive to avoid bias in experimental design, data analysis, data interpretation, peer review, personnel decisions, grant writing, expert testimony, and other aspects of research where objectivity is expected or required. Avoid or minimize bias or self-deception. Disclose personal or financial interests that may affect research.</w:t>
      </w:r>
    </w:p>
    <w:p w14:paraId="4950D2BA" w14:textId="36F0893D" w:rsidR="00CC025D" w:rsidRPr="00CC025D" w:rsidRDefault="00CC025D" w:rsidP="00CC025D">
      <w:pPr>
        <w:pStyle w:val="NormalWeb"/>
        <w:shd w:val="clear" w:color="auto" w:fill="FFFFFF"/>
        <w:spacing w:before="0" w:beforeAutospacing="0" w:after="270" w:afterAutospacing="0" w:line="332" w:lineRule="atLeast"/>
        <w:textAlignment w:val="baseline"/>
        <w:rPr>
          <w:rFonts w:ascii="Avenir Book" w:hAnsi="Avenir Book"/>
          <w:color w:val="333333"/>
          <w:sz w:val="24"/>
          <w:szCs w:val="24"/>
        </w:rPr>
      </w:pPr>
      <w:r>
        <w:rPr>
          <w:rFonts w:ascii="Avenir Book" w:hAnsi="Avenir Book"/>
          <w:color w:val="333333"/>
          <w:sz w:val="24"/>
          <w:szCs w:val="24"/>
        </w:rPr>
        <w:t xml:space="preserve">Integrity: </w:t>
      </w:r>
      <w:r w:rsidRPr="00CC025D">
        <w:rPr>
          <w:rFonts w:ascii="Avenir Book" w:hAnsi="Avenir Book"/>
          <w:color w:val="333333"/>
          <w:sz w:val="24"/>
          <w:szCs w:val="24"/>
        </w:rPr>
        <w:t>Keep your promises and agreements; act with sincerity.</w:t>
      </w:r>
    </w:p>
    <w:p w14:paraId="6CEB2FAD" w14:textId="6F25587B" w:rsidR="00CC025D" w:rsidRPr="00CC025D" w:rsidRDefault="00CC025D" w:rsidP="00CC025D">
      <w:pPr>
        <w:pStyle w:val="NormalWeb"/>
        <w:shd w:val="clear" w:color="auto" w:fill="FFFFFF"/>
        <w:spacing w:before="0" w:beforeAutospacing="0" w:after="270" w:afterAutospacing="0" w:line="332" w:lineRule="atLeast"/>
        <w:textAlignment w:val="baseline"/>
        <w:rPr>
          <w:rFonts w:ascii="Avenir Book" w:hAnsi="Avenir Book"/>
          <w:color w:val="333333"/>
          <w:sz w:val="24"/>
          <w:szCs w:val="24"/>
        </w:rPr>
      </w:pPr>
      <w:r>
        <w:rPr>
          <w:rFonts w:ascii="Avenir Book" w:hAnsi="Avenir Book"/>
          <w:color w:val="333333"/>
          <w:sz w:val="24"/>
          <w:szCs w:val="24"/>
        </w:rPr>
        <w:t xml:space="preserve">Carefulness: </w:t>
      </w:r>
      <w:r w:rsidRPr="00CC025D">
        <w:rPr>
          <w:rFonts w:ascii="Avenir Book" w:hAnsi="Avenir Book"/>
          <w:color w:val="333333"/>
          <w:sz w:val="24"/>
          <w:szCs w:val="24"/>
        </w:rPr>
        <w:t>Avoid careless errors and negligence; carefully and critically examine your own work and the work of your peers. Keep good records of research activities, such as data collection, research design, and correspondence with agencies or journals.</w:t>
      </w:r>
    </w:p>
    <w:p w14:paraId="76CD03B1" w14:textId="06C050C9" w:rsidR="00CC025D" w:rsidRPr="00CC025D" w:rsidRDefault="00CC025D" w:rsidP="00CC025D">
      <w:pPr>
        <w:pStyle w:val="NormalWeb"/>
        <w:shd w:val="clear" w:color="auto" w:fill="FFFFFF"/>
        <w:spacing w:before="0" w:beforeAutospacing="0" w:after="270" w:afterAutospacing="0" w:line="332" w:lineRule="atLeast"/>
        <w:textAlignment w:val="baseline"/>
        <w:rPr>
          <w:rFonts w:ascii="Avenir Book" w:hAnsi="Avenir Book"/>
          <w:color w:val="333333"/>
          <w:sz w:val="24"/>
          <w:szCs w:val="24"/>
        </w:rPr>
      </w:pPr>
      <w:r>
        <w:rPr>
          <w:rFonts w:ascii="Avenir Book" w:hAnsi="Avenir Book"/>
          <w:color w:val="333333"/>
          <w:sz w:val="24"/>
          <w:szCs w:val="24"/>
        </w:rPr>
        <w:t xml:space="preserve">Openness: </w:t>
      </w:r>
      <w:r w:rsidRPr="00CC025D">
        <w:rPr>
          <w:rFonts w:ascii="Avenir Book" w:hAnsi="Avenir Book"/>
          <w:color w:val="333333"/>
          <w:sz w:val="24"/>
          <w:szCs w:val="24"/>
        </w:rPr>
        <w:t>Share data, results, ideas, tools, resources. Be open to criticism and new ideas.</w:t>
      </w:r>
    </w:p>
    <w:p w14:paraId="3FE3F104" w14:textId="2CEFB194" w:rsidR="00B81AA1" w:rsidRPr="00CC025D" w:rsidRDefault="00CC025D" w:rsidP="00B81AA1">
      <w:pPr>
        <w:pStyle w:val="NormalWeb"/>
        <w:shd w:val="clear" w:color="auto" w:fill="FFFFFF"/>
        <w:spacing w:before="0" w:beforeAutospacing="0" w:after="270" w:afterAutospacing="0" w:line="332" w:lineRule="atLeast"/>
        <w:textAlignment w:val="baseline"/>
        <w:rPr>
          <w:rFonts w:ascii="Avenir Book" w:hAnsi="Avenir Book"/>
          <w:color w:val="333333"/>
          <w:sz w:val="24"/>
          <w:szCs w:val="24"/>
        </w:rPr>
      </w:pPr>
      <w:r>
        <w:rPr>
          <w:rFonts w:ascii="Avenir Book" w:hAnsi="Avenir Book"/>
          <w:color w:val="333333"/>
          <w:sz w:val="24"/>
          <w:szCs w:val="24"/>
        </w:rPr>
        <w:t xml:space="preserve">Respect for Intellectual Property: </w:t>
      </w:r>
      <w:r w:rsidRPr="00CC025D">
        <w:rPr>
          <w:rFonts w:ascii="Avenir Book" w:hAnsi="Avenir Book"/>
          <w:color w:val="333333"/>
          <w:sz w:val="24"/>
          <w:szCs w:val="24"/>
        </w:rPr>
        <w:t>Hono</w:t>
      </w:r>
      <w:r>
        <w:rPr>
          <w:rFonts w:ascii="Avenir Book" w:hAnsi="Avenir Book"/>
          <w:color w:val="333333"/>
          <w:sz w:val="24"/>
          <w:szCs w:val="24"/>
        </w:rPr>
        <w:t>u</w:t>
      </w:r>
      <w:r w:rsidRPr="00CC025D">
        <w:rPr>
          <w:rFonts w:ascii="Avenir Book" w:hAnsi="Avenir Book"/>
          <w:color w:val="333333"/>
          <w:sz w:val="24"/>
          <w:szCs w:val="24"/>
        </w:rPr>
        <w:t>r patents, copyrights, and other forms of intellectual property. Do not use unpublished data, methods, or results without permission. Give proper acknowledgement or credit for all contributions to research. Never plagiarize.</w:t>
      </w:r>
      <w:r w:rsidR="00B81AA1" w:rsidRPr="00B81AA1">
        <w:rPr>
          <w:rFonts w:ascii="Avenir Book" w:hAnsi="Avenir Book"/>
          <w:color w:val="333333"/>
          <w:sz w:val="24"/>
          <w:szCs w:val="24"/>
        </w:rPr>
        <w:t xml:space="preserve"> </w:t>
      </w:r>
    </w:p>
    <w:p w14:paraId="32D3AEF6" w14:textId="757EDEB8" w:rsidR="00CC025D" w:rsidRPr="00CC025D" w:rsidRDefault="00B81AA1" w:rsidP="00CC025D">
      <w:pPr>
        <w:pStyle w:val="NormalWeb"/>
        <w:shd w:val="clear" w:color="auto" w:fill="FFFFFF"/>
        <w:spacing w:before="0" w:beforeAutospacing="0" w:after="270" w:afterAutospacing="0" w:line="332" w:lineRule="atLeast"/>
        <w:textAlignment w:val="baseline"/>
        <w:rPr>
          <w:rFonts w:ascii="Avenir Book" w:hAnsi="Avenir Book"/>
          <w:color w:val="333333"/>
          <w:sz w:val="24"/>
          <w:szCs w:val="24"/>
        </w:rPr>
      </w:pPr>
      <w:r>
        <w:rPr>
          <w:rFonts w:ascii="Avenir Book" w:hAnsi="Avenir Book"/>
          <w:color w:val="333333"/>
          <w:sz w:val="24"/>
          <w:szCs w:val="24"/>
        </w:rPr>
        <w:t xml:space="preserve">Legality: </w:t>
      </w:r>
      <w:r w:rsidRPr="00CC025D">
        <w:rPr>
          <w:rFonts w:ascii="Avenir Book" w:hAnsi="Avenir Book"/>
          <w:color w:val="333333"/>
          <w:sz w:val="24"/>
          <w:szCs w:val="24"/>
        </w:rPr>
        <w:t>Know and obey relevant laws and instituti</w:t>
      </w:r>
      <w:r>
        <w:rPr>
          <w:rFonts w:ascii="Avenir Book" w:hAnsi="Avenir Book"/>
          <w:color w:val="333333"/>
          <w:sz w:val="24"/>
          <w:szCs w:val="24"/>
        </w:rPr>
        <w:t>onal and governmental policies.</w:t>
      </w:r>
    </w:p>
    <w:p w14:paraId="5F7EF5D9" w14:textId="4E13E65C" w:rsidR="00CC025D" w:rsidRPr="00CC025D" w:rsidRDefault="00CC025D" w:rsidP="00CC025D">
      <w:pPr>
        <w:pStyle w:val="NormalWeb"/>
        <w:shd w:val="clear" w:color="auto" w:fill="FFFFFF"/>
        <w:spacing w:before="0" w:beforeAutospacing="0" w:after="270" w:afterAutospacing="0" w:line="332" w:lineRule="atLeast"/>
        <w:textAlignment w:val="baseline"/>
        <w:rPr>
          <w:rFonts w:ascii="Avenir Book" w:hAnsi="Avenir Book"/>
          <w:color w:val="333333"/>
          <w:sz w:val="24"/>
          <w:szCs w:val="24"/>
        </w:rPr>
      </w:pPr>
      <w:r>
        <w:rPr>
          <w:rFonts w:ascii="Avenir Book" w:hAnsi="Avenir Book"/>
          <w:color w:val="333333"/>
          <w:sz w:val="24"/>
          <w:szCs w:val="24"/>
        </w:rPr>
        <w:t xml:space="preserve">Confidentiality: </w:t>
      </w:r>
      <w:r w:rsidRPr="00CC025D">
        <w:rPr>
          <w:rFonts w:ascii="Avenir Book" w:hAnsi="Avenir Book"/>
          <w:color w:val="333333"/>
          <w:sz w:val="24"/>
          <w:szCs w:val="24"/>
        </w:rPr>
        <w:t>Protect confidential communications, such as papers or grants submitted for publication, personnel records, trade or military secrets, and patient records.</w:t>
      </w:r>
    </w:p>
    <w:p w14:paraId="36CEDF09" w14:textId="6C792A37" w:rsidR="00CC025D" w:rsidRPr="00CC025D" w:rsidRDefault="00CC025D" w:rsidP="00CC025D">
      <w:pPr>
        <w:pStyle w:val="NormalWeb"/>
        <w:shd w:val="clear" w:color="auto" w:fill="FFFFFF"/>
        <w:spacing w:before="0" w:beforeAutospacing="0" w:after="270" w:afterAutospacing="0" w:line="332" w:lineRule="atLeast"/>
        <w:textAlignment w:val="baseline"/>
        <w:rPr>
          <w:rFonts w:ascii="Avenir Book" w:hAnsi="Avenir Book"/>
          <w:color w:val="333333"/>
          <w:sz w:val="24"/>
          <w:szCs w:val="24"/>
        </w:rPr>
      </w:pPr>
      <w:r>
        <w:rPr>
          <w:rFonts w:ascii="Avenir Book" w:hAnsi="Avenir Book"/>
          <w:color w:val="333333"/>
          <w:sz w:val="24"/>
          <w:szCs w:val="24"/>
        </w:rPr>
        <w:t xml:space="preserve">Responsible Publication: </w:t>
      </w:r>
      <w:r w:rsidRPr="00CC025D">
        <w:rPr>
          <w:rFonts w:ascii="Avenir Book" w:hAnsi="Avenir Book"/>
          <w:color w:val="333333"/>
          <w:sz w:val="24"/>
          <w:szCs w:val="24"/>
        </w:rPr>
        <w:t>Publish in order to advance research and scholarship, not to advance just your own career. Avoid wasteful and duplicative publication.</w:t>
      </w:r>
    </w:p>
    <w:p w14:paraId="301213E1" w14:textId="7F55752A" w:rsidR="00CC025D" w:rsidRPr="00CC025D" w:rsidRDefault="00CC025D" w:rsidP="00CC025D">
      <w:pPr>
        <w:pStyle w:val="NormalWeb"/>
        <w:shd w:val="clear" w:color="auto" w:fill="FFFFFF"/>
        <w:spacing w:before="0" w:beforeAutospacing="0" w:after="270" w:afterAutospacing="0" w:line="332" w:lineRule="atLeast"/>
        <w:textAlignment w:val="baseline"/>
        <w:rPr>
          <w:rFonts w:ascii="Avenir Book" w:hAnsi="Avenir Book"/>
          <w:color w:val="333333"/>
          <w:sz w:val="24"/>
          <w:szCs w:val="24"/>
        </w:rPr>
      </w:pPr>
      <w:r>
        <w:rPr>
          <w:rFonts w:ascii="Avenir Book" w:hAnsi="Avenir Book"/>
          <w:color w:val="333333"/>
          <w:sz w:val="24"/>
          <w:szCs w:val="24"/>
        </w:rPr>
        <w:t xml:space="preserve">Responsible Mentoring: </w:t>
      </w:r>
      <w:r w:rsidRPr="00CC025D">
        <w:rPr>
          <w:rFonts w:ascii="Avenir Book" w:hAnsi="Avenir Book"/>
          <w:color w:val="333333"/>
          <w:sz w:val="24"/>
          <w:szCs w:val="24"/>
        </w:rPr>
        <w:t>Help to educate, mentor, and advise students. Promote their welfare and allow them to make their own decisions.</w:t>
      </w:r>
    </w:p>
    <w:p w14:paraId="2445000C" w14:textId="0C7CCFC3" w:rsidR="00CC025D" w:rsidRPr="00CC025D" w:rsidRDefault="00CC025D" w:rsidP="00CC025D">
      <w:pPr>
        <w:pStyle w:val="NormalWeb"/>
        <w:shd w:val="clear" w:color="auto" w:fill="FFFFFF"/>
        <w:spacing w:before="0" w:beforeAutospacing="0" w:after="270" w:afterAutospacing="0" w:line="332" w:lineRule="atLeast"/>
        <w:textAlignment w:val="baseline"/>
        <w:rPr>
          <w:rFonts w:ascii="Avenir Book" w:hAnsi="Avenir Book"/>
          <w:color w:val="333333"/>
          <w:sz w:val="24"/>
          <w:szCs w:val="24"/>
        </w:rPr>
      </w:pPr>
      <w:proofErr w:type="gramStart"/>
      <w:r>
        <w:rPr>
          <w:rFonts w:ascii="Avenir Book" w:hAnsi="Avenir Book"/>
          <w:color w:val="333333"/>
          <w:sz w:val="24"/>
          <w:szCs w:val="24"/>
        </w:rPr>
        <w:t>Respect</w:t>
      </w:r>
      <w:proofErr w:type="gramEnd"/>
      <w:r>
        <w:rPr>
          <w:rFonts w:ascii="Avenir Book" w:hAnsi="Avenir Book"/>
          <w:color w:val="333333"/>
          <w:sz w:val="24"/>
          <w:szCs w:val="24"/>
        </w:rPr>
        <w:t xml:space="preserve"> for Colleagues: </w:t>
      </w:r>
      <w:r w:rsidRPr="00CC025D">
        <w:rPr>
          <w:rFonts w:ascii="Avenir Book" w:hAnsi="Avenir Book"/>
          <w:color w:val="333333"/>
          <w:sz w:val="24"/>
          <w:szCs w:val="24"/>
        </w:rPr>
        <w:t>Respect your colleagues and treat them fairly.</w:t>
      </w:r>
    </w:p>
    <w:p w14:paraId="0599D6D3" w14:textId="20FF9CB8" w:rsidR="00CC025D" w:rsidRPr="00CC025D" w:rsidRDefault="00CC025D" w:rsidP="00CC025D">
      <w:pPr>
        <w:pStyle w:val="NormalWeb"/>
        <w:shd w:val="clear" w:color="auto" w:fill="FFFFFF"/>
        <w:spacing w:before="0" w:beforeAutospacing="0" w:after="270" w:afterAutospacing="0" w:line="332" w:lineRule="atLeast"/>
        <w:textAlignment w:val="baseline"/>
        <w:rPr>
          <w:rFonts w:ascii="Avenir Book" w:hAnsi="Avenir Book"/>
          <w:color w:val="333333"/>
          <w:sz w:val="24"/>
          <w:szCs w:val="24"/>
        </w:rPr>
      </w:pPr>
      <w:r>
        <w:rPr>
          <w:rFonts w:ascii="Avenir Book" w:hAnsi="Avenir Book"/>
          <w:color w:val="333333"/>
          <w:sz w:val="24"/>
          <w:szCs w:val="24"/>
        </w:rPr>
        <w:t xml:space="preserve">Social Responsibility: </w:t>
      </w:r>
      <w:r w:rsidRPr="00CC025D">
        <w:rPr>
          <w:rFonts w:ascii="Avenir Book" w:hAnsi="Avenir Book"/>
          <w:color w:val="333333"/>
          <w:sz w:val="24"/>
          <w:szCs w:val="24"/>
        </w:rPr>
        <w:t>Strive to promote social good and prevent or mitigate social harms through research, public education, and advocacy.</w:t>
      </w:r>
    </w:p>
    <w:p w14:paraId="33BF3566" w14:textId="092C097A" w:rsidR="00CC025D" w:rsidRPr="00CC025D" w:rsidRDefault="00CC025D" w:rsidP="00CC025D">
      <w:pPr>
        <w:pStyle w:val="NormalWeb"/>
        <w:shd w:val="clear" w:color="auto" w:fill="FFFFFF"/>
        <w:spacing w:before="0" w:beforeAutospacing="0" w:after="270" w:afterAutospacing="0" w:line="332" w:lineRule="atLeast"/>
        <w:textAlignment w:val="baseline"/>
        <w:rPr>
          <w:rFonts w:ascii="Avenir Book" w:hAnsi="Avenir Book"/>
          <w:color w:val="333333"/>
          <w:sz w:val="24"/>
          <w:szCs w:val="24"/>
        </w:rPr>
      </w:pPr>
      <w:r>
        <w:rPr>
          <w:rFonts w:ascii="Avenir Book" w:hAnsi="Avenir Book"/>
          <w:color w:val="333333"/>
          <w:sz w:val="24"/>
          <w:szCs w:val="24"/>
        </w:rPr>
        <w:t xml:space="preserve">Non-Discrimination: </w:t>
      </w:r>
      <w:r w:rsidRPr="00CC025D">
        <w:rPr>
          <w:rFonts w:ascii="Avenir Book" w:hAnsi="Avenir Book"/>
          <w:color w:val="333333"/>
          <w:sz w:val="24"/>
          <w:szCs w:val="24"/>
        </w:rPr>
        <w:t>Avoid discrimination against colleagues or students on the basis of sex, race, ethnicity, or other factors not related to scientific competence and integrity.</w:t>
      </w:r>
    </w:p>
    <w:p w14:paraId="2A8147BD" w14:textId="6C3171B4" w:rsidR="00CC025D" w:rsidRPr="00CC025D" w:rsidRDefault="00CC025D" w:rsidP="00B81AA1">
      <w:pPr>
        <w:pStyle w:val="NormalWeb"/>
        <w:shd w:val="clear" w:color="auto" w:fill="FFFFFF"/>
        <w:spacing w:before="0" w:beforeAutospacing="0" w:after="270" w:afterAutospacing="0" w:line="332" w:lineRule="atLeast"/>
        <w:textAlignment w:val="baseline"/>
        <w:rPr>
          <w:rFonts w:ascii="Avenir Book" w:hAnsi="Avenir Book"/>
          <w:color w:val="333333"/>
          <w:sz w:val="24"/>
          <w:szCs w:val="24"/>
        </w:rPr>
      </w:pPr>
      <w:r>
        <w:rPr>
          <w:rFonts w:ascii="Avenir Book" w:hAnsi="Avenir Book"/>
          <w:color w:val="333333"/>
          <w:sz w:val="24"/>
          <w:szCs w:val="24"/>
        </w:rPr>
        <w:t xml:space="preserve">Competence: </w:t>
      </w:r>
      <w:r w:rsidRPr="00CC025D">
        <w:rPr>
          <w:rFonts w:ascii="Avenir Book" w:hAnsi="Avenir Book"/>
          <w:color w:val="333333"/>
          <w:sz w:val="24"/>
          <w:szCs w:val="24"/>
        </w:rPr>
        <w:t>Maintain and improve your own professional competence and expertise through lifelong education and learning; take steps to promote competence in science as a whole.</w:t>
      </w:r>
    </w:p>
    <w:p w14:paraId="6C758B67" w14:textId="35A45A45" w:rsidR="00CC025D" w:rsidRPr="00CC025D" w:rsidRDefault="00B5200B" w:rsidP="00B5200B">
      <w:pPr>
        <w:pStyle w:val="NormalWeb"/>
        <w:shd w:val="clear" w:color="auto" w:fill="FFFFFF"/>
        <w:spacing w:before="0" w:beforeAutospacing="0" w:after="270" w:afterAutospacing="0" w:line="332" w:lineRule="atLeast"/>
        <w:textAlignment w:val="baseline"/>
        <w:rPr>
          <w:rFonts w:ascii="Avenir Book" w:hAnsi="Avenir Book"/>
          <w:color w:val="333333"/>
          <w:sz w:val="24"/>
          <w:szCs w:val="24"/>
        </w:rPr>
      </w:pPr>
      <w:r>
        <w:rPr>
          <w:rFonts w:ascii="Avenir Book" w:hAnsi="Avenir Book"/>
          <w:color w:val="333333"/>
          <w:sz w:val="24"/>
          <w:szCs w:val="24"/>
        </w:rPr>
        <w:t>Respect for Living Things</w:t>
      </w:r>
      <w:r w:rsidR="00CC025D">
        <w:rPr>
          <w:rFonts w:ascii="Avenir Book" w:hAnsi="Avenir Book"/>
          <w:color w:val="333333"/>
          <w:sz w:val="24"/>
          <w:szCs w:val="24"/>
        </w:rPr>
        <w:t xml:space="preserve">: </w:t>
      </w:r>
      <w:r w:rsidRPr="00B5200B">
        <w:rPr>
          <w:rFonts w:ascii="Avenir Book" w:hAnsi="Avenir Book"/>
          <w:color w:val="333333"/>
          <w:sz w:val="24"/>
          <w:szCs w:val="24"/>
        </w:rPr>
        <w:t>Minimise impacts on people, animals and the environment</w:t>
      </w:r>
      <w:r>
        <w:rPr>
          <w:rFonts w:ascii="Avenir Book" w:hAnsi="Avenir Book"/>
          <w:color w:val="333333"/>
          <w:sz w:val="24"/>
          <w:szCs w:val="24"/>
        </w:rPr>
        <w:t xml:space="preserve">. Seek to minimize negative impacts of your research on the environment and look for ways your research can help mitigate humans’ negative impacts on the world. </w:t>
      </w:r>
      <w:r w:rsidR="00CC025D" w:rsidRPr="00CC025D">
        <w:rPr>
          <w:rFonts w:ascii="Avenir Book" w:hAnsi="Avenir Book"/>
          <w:color w:val="333333"/>
          <w:sz w:val="24"/>
          <w:szCs w:val="24"/>
        </w:rPr>
        <w:t>Show proper respect and care for animals when using them in research. Do not conduct unnecessary or poorly designed animal experiments.</w:t>
      </w:r>
      <w:r w:rsidR="00CC025D">
        <w:rPr>
          <w:rFonts w:ascii="Avenir Book" w:hAnsi="Avenir Book"/>
          <w:color w:val="333333"/>
          <w:sz w:val="24"/>
          <w:szCs w:val="24"/>
        </w:rPr>
        <w:t xml:space="preserve"> </w:t>
      </w:r>
      <w:r w:rsidR="00CC025D" w:rsidRPr="00CC025D">
        <w:rPr>
          <w:rFonts w:ascii="Avenir Book" w:hAnsi="Avenir Book"/>
          <w:color w:val="333333"/>
          <w:sz w:val="24"/>
          <w:szCs w:val="24"/>
        </w:rPr>
        <w:t>When conducting research on human subjects, minimize harms and risks and maximize benefits; respect human dignity, privacy, and autonomy; take special precautions with vulnerable populations; and strive to distribute the benefits and burdens of research fairly.</w:t>
      </w:r>
    </w:p>
    <w:p w14:paraId="7471D9B6" w14:textId="4FC0EA7C" w:rsidR="00CC025D" w:rsidRPr="00CC025D" w:rsidRDefault="00CC025D" w:rsidP="00CC025D">
      <w:pPr>
        <w:pStyle w:val="NormalWeb"/>
        <w:shd w:val="clear" w:color="auto" w:fill="FFFFFF"/>
        <w:spacing w:before="0" w:beforeAutospacing="0" w:after="0" w:afterAutospacing="0" w:line="332" w:lineRule="atLeast"/>
        <w:textAlignment w:val="baseline"/>
        <w:rPr>
          <w:rFonts w:ascii="Avenir Book" w:hAnsi="Avenir Book"/>
          <w:color w:val="333333"/>
          <w:sz w:val="24"/>
          <w:szCs w:val="24"/>
        </w:rPr>
      </w:pPr>
      <w:bookmarkStart w:id="1" w:name="anchor-shamoo"/>
      <w:bookmarkEnd w:id="1"/>
      <w:r>
        <w:rPr>
          <w:rFonts w:ascii="Avenir Book" w:hAnsi="Avenir Book"/>
          <w:color w:val="333333"/>
          <w:sz w:val="24"/>
          <w:szCs w:val="24"/>
        </w:rPr>
        <w:t>(</w:t>
      </w:r>
      <w:r w:rsidRPr="00CC025D">
        <w:rPr>
          <w:rFonts w:ascii="Avenir Book" w:hAnsi="Avenir Book"/>
          <w:color w:val="333333"/>
          <w:sz w:val="24"/>
          <w:szCs w:val="24"/>
        </w:rPr>
        <w:t xml:space="preserve">Adapted from </w:t>
      </w:r>
      <w:proofErr w:type="spellStart"/>
      <w:r w:rsidRPr="00CC025D">
        <w:rPr>
          <w:rFonts w:ascii="Avenir Book" w:hAnsi="Avenir Book"/>
          <w:color w:val="333333"/>
          <w:sz w:val="24"/>
          <w:szCs w:val="24"/>
        </w:rPr>
        <w:t>Shamoo</w:t>
      </w:r>
      <w:proofErr w:type="spellEnd"/>
      <w:r w:rsidRPr="00CC025D">
        <w:rPr>
          <w:rFonts w:ascii="Avenir Book" w:hAnsi="Avenir Book"/>
          <w:color w:val="333333"/>
          <w:sz w:val="24"/>
          <w:szCs w:val="24"/>
        </w:rPr>
        <w:t xml:space="preserve"> A and </w:t>
      </w:r>
      <w:proofErr w:type="spellStart"/>
      <w:r w:rsidRPr="00CC025D">
        <w:rPr>
          <w:rFonts w:ascii="Avenir Book" w:hAnsi="Avenir Book"/>
          <w:color w:val="333333"/>
          <w:sz w:val="24"/>
          <w:szCs w:val="24"/>
        </w:rPr>
        <w:t>Resnik</w:t>
      </w:r>
      <w:proofErr w:type="spellEnd"/>
      <w:r w:rsidRPr="00CC025D">
        <w:rPr>
          <w:rFonts w:ascii="Avenir Book" w:hAnsi="Avenir Book"/>
          <w:color w:val="333333"/>
          <w:sz w:val="24"/>
          <w:szCs w:val="24"/>
        </w:rPr>
        <w:t xml:space="preserve"> D. 2015.</w:t>
      </w:r>
      <w:r w:rsidRPr="00CC025D">
        <w:rPr>
          <w:rStyle w:val="apple-converted-space"/>
          <w:rFonts w:ascii="Avenir Book" w:hAnsi="Avenir Book"/>
          <w:color w:val="333333"/>
          <w:sz w:val="24"/>
          <w:szCs w:val="24"/>
        </w:rPr>
        <w:t> </w:t>
      </w:r>
      <w:r w:rsidRPr="00CC025D">
        <w:rPr>
          <w:rFonts w:ascii="Avenir Book" w:hAnsi="Avenir Book"/>
          <w:color w:val="333333"/>
          <w:sz w:val="24"/>
          <w:szCs w:val="24"/>
          <w:bdr w:val="none" w:sz="0" w:space="0" w:color="auto" w:frame="1"/>
        </w:rPr>
        <w:fldChar w:fldCharType="begin"/>
      </w:r>
      <w:r w:rsidRPr="00CC025D">
        <w:rPr>
          <w:rFonts w:ascii="Avenir Book" w:hAnsi="Avenir Book"/>
          <w:color w:val="333333"/>
          <w:sz w:val="24"/>
          <w:szCs w:val="24"/>
          <w:bdr w:val="none" w:sz="0" w:space="0" w:color="auto" w:frame="1"/>
        </w:rPr>
        <w:instrText xml:space="preserve"> HYPERLINK "https://global.oup.com/academic/product/responsible-conduct-of-research-9780199376025?cc=us&amp;lang=en&amp;" \t "_blank" </w:instrText>
      </w:r>
      <w:r w:rsidRPr="00CC025D">
        <w:rPr>
          <w:rFonts w:ascii="Avenir Book" w:hAnsi="Avenir Book"/>
          <w:color w:val="333333"/>
          <w:sz w:val="24"/>
          <w:szCs w:val="24"/>
          <w:bdr w:val="none" w:sz="0" w:space="0" w:color="auto" w:frame="1"/>
        </w:rPr>
      </w:r>
      <w:r w:rsidRPr="00CC025D">
        <w:rPr>
          <w:rFonts w:ascii="Avenir Book" w:hAnsi="Avenir Book"/>
          <w:color w:val="333333"/>
          <w:sz w:val="24"/>
          <w:szCs w:val="24"/>
          <w:bdr w:val="none" w:sz="0" w:space="0" w:color="auto" w:frame="1"/>
        </w:rPr>
        <w:fldChar w:fldCharType="separate"/>
      </w:r>
      <w:r w:rsidRPr="00CC025D">
        <w:rPr>
          <w:rStyle w:val="Hyperlink"/>
          <w:rFonts w:ascii="Avenir Book" w:hAnsi="Avenir Book"/>
          <w:color w:val="225C7A"/>
          <w:sz w:val="24"/>
          <w:szCs w:val="24"/>
          <w:bdr w:val="none" w:sz="0" w:space="0" w:color="auto" w:frame="1"/>
        </w:rPr>
        <w:t>Responsible Conduct of Research, 3rd ed.</w:t>
      </w:r>
      <w:r w:rsidRPr="00CC025D">
        <w:rPr>
          <w:rFonts w:ascii="Avenir Book" w:hAnsi="Avenir Book"/>
          <w:color w:val="333333"/>
          <w:sz w:val="24"/>
          <w:szCs w:val="24"/>
          <w:bdr w:val="none" w:sz="0" w:space="0" w:color="auto" w:frame="1"/>
        </w:rPr>
        <w:fldChar w:fldCharType="end"/>
      </w:r>
      <w:r w:rsidRPr="00CC025D">
        <w:rPr>
          <w:rStyle w:val="apple-converted-space"/>
          <w:rFonts w:ascii="Avenir Book" w:hAnsi="Avenir Book"/>
          <w:color w:val="333333"/>
          <w:sz w:val="24"/>
          <w:szCs w:val="24"/>
        </w:rPr>
        <w:t> </w:t>
      </w:r>
      <w:r w:rsidRPr="00CC025D">
        <w:rPr>
          <w:rFonts w:ascii="Avenir Book" w:hAnsi="Avenir Book"/>
          <w:color w:val="333333"/>
          <w:sz w:val="24"/>
          <w:szCs w:val="24"/>
        </w:rPr>
        <w:t>(New</w:t>
      </w:r>
      <w:r>
        <w:rPr>
          <w:rFonts w:ascii="Avenir Book" w:hAnsi="Avenir Book"/>
          <w:color w:val="333333"/>
          <w:sz w:val="24"/>
          <w:szCs w:val="24"/>
        </w:rPr>
        <w:t xml:space="preserve"> York: Oxford University Press))</w:t>
      </w:r>
    </w:p>
    <w:p w14:paraId="60E3AA04" w14:textId="77777777" w:rsidR="00CC025D" w:rsidRPr="00CC025D" w:rsidRDefault="00CC025D">
      <w:pPr>
        <w:rPr>
          <w:rFonts w:ascii="Avenir Book" w:hAnsi="Avenir Book"/>
        </w:rPr>
      </w:pPr>
    </w:p>
    <w:sectPr w:rsidR="00CC025D" w:rsidRPr="00CC025D" w:rsidSect="0096445F">
      <w:headerReference w:type="default" r:id="rId19"/>
      <w:footerReference w:type="default" r:id="rId20"/>
      <w:pgSz w:w="12240" w:h="15840"/>
      <w:pgMar w:top="1440" w:right="1440" w:bottom="1440" w:left="1440" w:header="709" w:footer="709"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3AFBB1" w14:textId="77777777" w:rsidR="00B81AA1" w:rsidRDefault="00B81AA1" w:rsidP="00066035">
      <w:r>
        <w:separator/>
      </w:r>
    </w:p>
  </w:endnote>
  <w:endnote w:type="continuationSeparator" w:id="0">
    <w:p w14:paraId="6935C2CE" w14:textId="77777777" w:rsidR="00B81AA1" w:rsidRDefault="00B81AA1" w:rsidP="00066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venir Book">
    <w:panose1 w:val="02000503020000020003"/>
    <w:charset w:val="00"/>
    <w:family w:val="auto"/>
    <w:pitch w:val="variable"/>
    <w:sig w:usb0="800000AF" w:usb1="5000204A" w:usb2="00000000" w:usb3="00000000" w:csb0="0000009B"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2FD728" w14:textId="1E0CFB65" w:rsidR="00B81AA1" w:rsidRPr="00066035" w:rsidRDefault="00B81AA1">
    <w:pPr>
      <w:pStyle w:val="Footer"/>
      <w:rPr>
        <w:rFonts w:ascii="Calibri" w:hAnsi="Calibri"/>
      </w:rPr>
    </w:pPr>
    <w:r>
      <w:rPr>
        <w:rFonts w:ascii="Calibri" w:hAnsi="Calibri"/>
      </w:rPr>
      <w:t>Last updated: August 5, 2016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04FE7D" w14:textId="77777777" w:rsidR="00B81AA1" w:rsidRDefault="00B81AA1" w:rsidP="00066035">
      <w:r>
        <w:separator/>
      </w:r>
    </w:p>
  </w:footnote>
  <w:footnote w:type="continuationSeparator" w:id="0">
    <w:p w14:paraId="3C6002E9" w14:textId="77777777" w:rsidR="00B81AA1" w:rsidRDefault="00B81AA1" w:rsidP="0006603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077BB8" w14:textId="77777777" w:rsidR="00B81AA1" w:rsidRPr="006C656B" w:rsidRDefault="00B81AA1" w:rsidP="006C656B">
    <w:pPr>
      <w:rPr>
        <w:rFonts w:ascii="Avenir Book" w:hAnsi="Avenir Book"/>
        <w:b/>
        <w:sz w:val="28"/>
        <w:szCs w:val="28"/>
      </w:rPr>
    </w:pPr>
    <w:r w:rsidRPr="006C656B">
      <w:rPr>
        <w:rFonts w:ascii="Avenir Book" w:hAnsi="Avenir Book"/>
        <w:b/>
        <w:sz w:val="28"/>
        <w:szCs w:val="28"/>
      </w:rPr>
      <w:t>Whitman Lab Orientation Manual</w:t>
    </w:r>
  </w:p>
  <w:p w14:paraId="20639603" w14:textId="240FA3B1" w:rsidR="00B81AA1" w:rsidRPr="006C656B" w:rsidRDefault="00B81AA1" w:rsidP="006C656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E91FCF"/>
    <w:multiLevelType w:val="multilevel"/>
    <w:tmpl w:val="E836F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804"/>
    <w:rsid w:val="00014500"/>
    <w:rsid w:val="00066035"/>
    <w:rsid w:val="000743D0"/>
    <w:rsid w:val="001074E8"/>
    <w:rsid w:val="0016524F"/>
    <w:rsid w:val="001675F5"/>
    <w:rsid w:val="001945E6"/>
    <w:rsid w:val="0022311B"/>
    <w:rsid w:val="00330C79"/>
    <w:rsid w:val="00376F2A"/>
    <w:rsid w:val="003A0D99"/>
    <w:rsid w:val="00482804"/>
    <w:rsid w:val="004F0344"/>
    <w:rsid w:val="005674E6"/>
    <w:rsid w:val="006102CA"/>
    <w:rsid w:val="006C3455"/>
    <w:rsid w:val="006C656B"/>
    <w:rsid w:val="006E37C4"/>
    <w:rsid w:val="00717E09"/>
    <w:rsid w:val="00752457"/>
    <w:rsid w:val="007D49F6"/>
    <w:rsid w:val="008A7AC1"/>
    <w:rsid w:val="008E5CDA"/>
    <w:rsid w:val="008E755D"/>
    <w:rsid w:val="008F5326"/>
    <w:rsid w:val="00952862"/>
    <w:rsid w:val="0096445F"/>
    <w:rsid w:val="009854DE"/>
    <w:rsid w:val="009A3E33"/>
    <w:rsid w:val="009B6E59"/>
    <w:rsid w:val="009F6003"/>
    <w:rsid w:val="00A22BA5"/>
    <w:rsid w:val="00A23816"/>
    <w:rsid w:val="00A27297"/>
    <w:rsid w:val="00A42741"/>
    <w:rsid w:val="00A865A7"/>
    <w:rsid w:val="00A979B0"/>
    <w:rsid w:val="00B23002"/>
    <w:rsid w:val="00B5200B"/>
    <w:rsid w:val="00B81AA1"/>
    <w:rsid w:val="00BC6438"/>
    <w:rsid w:val="00BD4629"/>
    <w:rsid w:val="00CA70C9"/>
    <w:rsid w:val="00CC025D"/>
    <w:rsid w:val="00CE6586"/>
    <w:rsid w:val="00D3332B"/>
    <w:rsid w:val="00D624DD"/>
    <w:rsid w:val="00D71CF2"/>
    <w:rsid w:val="00DA58EC"/>
    <w:rsid w:val="00DB0ACE"/>
    <w:rsid w:val="00DB4F1E"/>
    <w:rsid w:val="00EB34DF"/>
    <w:rsid w:val="00ED6000"/>
    <w:rsid w:val="00F1313B"/>
    <w:rsid w:val="00FF44C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635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CC025D"/>
    <w:pPr>
      <w:spacing w:before="100" w:beforeAutospacing="1" w:after="100" w:afterAutospacing="1"/>
      <w:outlineLvl w:val="3"/>
    </w:pPr>
    <w:rPr>
      <w:rFonts w:ascii="Times" w:hAnsi="Times"/>
      <w:b/>
      <w:bCs/>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3002"/>
    <w:rPr>
      <w:color w:val="0000FF" w:themeColor="hyperlink"/>
      <w:u w:val="single"/>
    </w:rPr>
  </w:style>
  <w:style w:type="paragraph" w:styleId="BalloonText">
    <w:name w:val="Balloon Text"/>
    <w:basedOn w:val="Normal"/>
    <w:link w:val="BalloonTextChar"/>
    <w:uiPriority w:val="99"/>
    <w:semiHidden/>
    <w:unhideWhenUsed/>
    <w:rsid w:val="0022311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311B"/>
    <w:rPr>
      <w:rFonts w:ascii="Lucida Grande" w:hAnsi="Lucida Grande" w:cs="Lucida Grande"/>
      <w:sz w:val="18"/>
      <w:szCs w:val="18"/>
    </w:rPr>
  </w:style>
  <w:style w:type="character" w:styleId="FollowedHyperlink">
    <w:name w:val="FollowedHyperlink"/>
    <w:basedOn w:val="DefaultParagraphFont"/>
    <w:uiPriority w:val="99"/>
    <w:semiHidden/>
    <w:unhideWhenUsed/>
    <w:rsid w:val="0022311B"/>
    <w:rPr>
      <w:color w:val="800080" w:themeColor="followedHyperlink"/>
      <w:u w:val="single"/>
    </w:rPr>
  </w:style>
  <w:style w:type="paragraph" w:styleId="Header">
    <w:name w:val="header"/>
    <w:basedOn w:val="Normal"/>
    <w:link w:val="HeaderChar"/>
    <w:uiPriority w:val="99"/>
    <w:unhideWhenUsed/>
    <w:rsid w:val="00066035"/>
    <w:pPr>
      <w:tabs>
        <w:tab w:val="center" w:pos="4320"/>
        <w:tab w:val="right" w:pos="8640"/>
      </w:tabs>
    </w:pPr>
  </w:style>
  <w:style w:type="character" w:customStyle="1" w:styleId="HeaderChar">
    <w:name w:val="Header Char"/>
    <w:basedOn w:val="DefaultParagraphFont"/>
    <w:link w:val="Header"/>
    <w:uiPriority w:val="99"/>
    <w:rsid w:val="00066035"/>
  </w:style>
  <w:style w:type="paragraph" w:styleId="Footer">
    <w:name w:val="footer"/>
    <w:basedOn w:val="Normal"/>
    <w:link w:val="FooterChar"/>
    <w:uiPriority w:val="99"/>
    <w:unhideWhenUsed/>
    <w:rsid w:val="00066035"/>
    <w:pPr>
      <w:tabs>
        <w:tab w:val="center" w:pos="4320"/>
        <w:tab w:val="right" w:pos="8640"/>
      </w:tabs>
    </w:pPr>
  </w:style>
  <w:style w:type="character" w:customStyle="1" w:styleId="FooterChar">
    <w:name w:val="Footer Char"/>
    <w:basedOn w:val="DefaultParagraphFont"/>
    <w:link w:val="Footer"/>
    <w:uiPriority w:val="99"/>
    <w:rsid w:val="00066035"/>
  </w:style>
  <w:style w:type="character" w:customStyle="1" w:styleId="Heading4Char">
    <w:name w:val="Heading 4 Char"/>
    <w:basedOn w:val="DefaultParagraphFont"/>
    <w:link w:val="Heading4"/>
    <w:uiPriority w:val="9"/>
    <w:rsid w:val="00CC025D"/>
    <w:rPr>
      <w:rFonts w:ascii="Times" w:hAnsi="Times"/>
      <w:b/>
      <w:bCs/>
      <w:lang w:val="en-CA"/>
    </w:rPr>
  </w:style>
  <w:style w:type="paragraph" w:styleId="NormalWeb">
    <w:name w:val="Normal (Web)"/>
    <w:basedOn w:val="Normal"/>
    <w:uiPriority w:val="99"/>
    <w:unhideWhenUsed/>
    <w:rsid w:val="00CC025D"/>
    <w:pPr>
      <w:spacing w:before="100" w:beforeAutospacing="1" w:after="100" w:afterAutospacing="1"/>
    </w:pPr>
    <w:rPr>
      <w:rFonts w:ascii="Times" w:hAnsi="Times" w:cs="Times New Roman"/>
      <w:sz w:val="20"/>
      <w:szCs w:val="20"/>
      <w:lang w:val="en-CA"/>
    </w:rPr>
  </w:style>
  <w:style w:type="character" w:customStyle="1" w:styleId="apple-converted-space">
    <w:name w:val="apple-converted-space"/>
    <w:basedOn w:val="DefaultParagraphFont"/>
    <w:rsid w:val="00CC025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CC025D"/>
    <w:pPr>
      <w:spacing w:before="100" w:beforeAutospacing="1" w:after="100" w:afterAutospacing="1"/>
      <w:outlineLvl w:val="3"/>
    </w:pPr>
    <w:rPr>
      <w:rFonts w:ascii="Times" w:hAnsi="Times"/>
      <w:b/>
      <w:bCs/>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3002"/>
    <w:rPr>
      <w:color w:val="0000FF" w:themeColor="hyperlink"/>
      <w:u w:val="single"/>
    </w:rPr>
  </w:style>
  <w:style w:type="paragraph" w:styleId="BalloonText">
    <w:name w:val="Balloon Text"/>
    <w:basedOn w:val="Normal"/>
    <w:link w:val="BalloonTextChar"/>
    <w:uiPriority w:val="99"/>
    <w:semiHidden/>
    <w:unhideWhenUsed/>
    <w:rsid w:val="0022311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311B"/>
    <w:rPr>
      <w:rFonts w:ascii="Lucida Grande" w:hAnsi="Lucida Grande" w:cs="Lucida Grande"/>
      <w:sz w:val="18"/>
      <w:szCs w:val="18"/>
    </w:rPr>
  </w:style>
  <w:style w:type="character" w:styleId="FollowedHyperlink">
    <w:name w:val="FollowedHyperlink"/>
    <w:basedOn w:val="DefaultParagraphFont"/>
    <w:uiPriority w:val="99"/>
    <w:semiHidden/>
    <w:unhideWhenUsed/>
    <w:rsid w:val="0022311B"/>
    <w:rPr>
      <w:color w:val="800080" w:themeColor="followedHyperlink"/>
      <w:u w:val="single"/>
    </w:rPr>
  </w:style>
  <w:style w:type="paragraph" w:styleId="Header">
    <w:name w:val="header"/>
    <w:basedOn w:val="Normal"/>
    <w:link w:val="HeaderChar"/>
    <w:uiPriority w:val="99"/>
    <w:unhideWhenUsed/>
    <w:rsid w:val="00066035"/>
    <w:pPr>
      <w:tabs>
        <w:tab w:val="center" w:pos="4320"/>
        <w:tab w:val="right" w:pos="8640"/>
      </w:tabs>
    </w:pPr>
  </w:style>
  <w:style w:type="character" w:customStyle="1" w:styleId="HeaderChar">
    <w:name w:val="Header Char"/>
    <w:basedOn w:val="DefaultParagraphFont"/>
    <w:link w:val="Header"/>
    <w:uiPriority w:val="99"/>
    <w:rsid w:val="00066035"/>
  </w:style>
  <w:style w:type="paragraph" w:styleId="Footer">
    <w:name w:val="footer"/>
    <w:basedOn w:val="Normal"/>
    <w:link w:val="FooterChar"/>
    <w:uiPriority w:val="99"/>
    <w:unhideWhenUsed/>
    <w:rsid w:val="00066035"/>
    <w:pPr>
      <w:tabs>
        <w:tab w:val="center" w:pos="4320"/>
        <w:tab w:val="right" w:pos="8640"/>
      </w:tabs>
    </w:pPr>
  </w:style>
  <w:style w:type="character" w:customStyle="1" w:styleId="FooterChar">
    <w:name w:val="Footer Char"/>
    <w:basedOn w:val="DefaultParagraphFont"/>
    <w:link w:val="Footer"/>
    <w:uiPriority w:val="99"/>
    <w:rsid w:val="00066035"/>
  </w:style>
  <w:style w:type="character" w:customStyle="1" w:styleId="Heading4Char">
    <w:name w:val="Heading 4 Char"/>
    <w:basedOn w:val="DefaultParagraphFont"/>
    <w:link w:val="Heading4"/>
    <w:uiPriority w:val="9"/>
    <w:rsid w:val="00CC025D"/>
    <w:rPr>
      <w:rFonts w:ascii="Times" w:hAnsi="Times"/>
      <w:b/>
      <w:bCs/>
      <w:lang w:val="en-CA"/>
    </w:rPr>
  </w:style>
  <w:style w:type="paragraph" w:styleId="NormalWeb">
    <w:name w:val="Normal (Web)"/>
    <w:basedOn w:val="Normal"/>
    <w:uiPriority w:val="99"/>
    <w:unhideWhenUsed/>
    <w:rsid w:val="00CC025D"/>
    <w:pPr>
      <w:spacing w:before="100" w:beforeAutospacing="1" w:after="100" w:afterAutospacing="1"/>
    </w:pPr>
    <w:rPr>
      <w:rFonts w:ascii="Times" w:hAnsi="Times" w:cs="Times New Roman"/>
      <w:sz w:val="20"/>
      <w:szCs w:val="20"/>
      <w:lang w:val="en-CA"/>
    </w:rPr>
  </w:style>
  <w:style w:type="character" w:customStyle="1" w:styleId="apple-converted-space">
    <w:name w:val="apple-converted-space"/>
    <w:basedOn w:val="DefaultParagraphFont"/>
    <w:rsid w:val="00CC02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338459">
      <w:bodyDiv w:val="1"/>
      <w:marLeft w:val="0"/>
      <w:marRight w:val="0"/>
      <w:marTop w:val="0"/>
      <w:marBottom w:val="0"/>
      <w:divBdr>
        <w:top w:val="none" w:sz="0" w:space="0" w:color="auto"/>
        <w:left w:val="none" w:sz="0" w:space="0" w:color="auto"/>
        <w:bottom w:val="none" w:sz="0" w:space="0" w:color="auto"/>
        <w:right w:val="none" w:sz="0" w:space="0" w:color="auto"/>
      </w:divBdr>
    </w:div>
    <w:div w:id="346714059">
      <w:bodyDiv w:val="1"/>
      <w:marLeft w:val="0"/>
      <w:marRight w:val="0"/>
      <w:marTop w:val="0"/>
      <w:marBottom w:val="0"/>
      <w:divBdr>
        <w:top w:val="none" w:sz="0" w:space="0" w:color="auto"/>
        <w:left w:val="none" w:sz="0" w:space="0" w:color="auto"/>
        <w:bottom w:val="none" w:sz="0" w:space="0" w:color="auto"/>
        <w:right w:val="none" w:sz="0" w:space="0" w:color="auto"/>
      </w:divBdr>
    </w:div>
    <w:div w:id="489561606">
      <w:bodyDiv w:val="1"/>
      <w:marLeft w:val="0"/>
      <w:marRight w:val="0"/>
      <w:marTop w:val="0"/>
      <w:marBottom w:val="0"/>
      <w:divBdr>
        <w:top w:val="none" w:sz="0" w:space="0" w:color="auto"/>
        <w:left w:val="none" w:sz="0" w:space="0" w:color="auto"/>
        <w:bottom w:val="none" w:sz="0" w:space="0" w:color="auto"/>
        <w:right w:val="none" w:sz="0" w:space="0" w:color="auto"/>
      </w:divBdr>
    </w:div>
    <w:div w:id="604077383">
      <w:bodyDiv w:val="1"/>
      <w:marLeft w:val="0"/>
      <w:marRight w:val="0"/>
      <w:marTop w:val="0"/>
      <w:marBottom w:val="0"/>
      <w:divBdr>
        <w:top w:val="none" w:sz="0" w:space="0" w:color="auto"/>
        <w:left w:val="none" w:sz="0" w:space="0" w:color="auto"/>
        <w:bottom w:val="none" w:sz="0" w:space="0" w:color="auto"/>
        <w:right w:val="none" w:sz="0" w:space="0" w:color="auto"/>
      </w:divBdr>
    </w:div>
    <w:div w:id="1083336642">
      <w:bodyDiv w:val="1"/>
      <w:marLeft w:val="0"/>
      <w:marRight w:val="0"/>
      <w:marTop w:val="0"/>
      <w:marBottom w:val="0"/>
      <w:divBdr>
        <w:top w:val="none" w:sz="0" w:space="0" w:color="auto"/>
        <w:left w:val="none" w:sz="0" w:space="0" w:color="auto"/>
        <w:bottom w:val="none" w:sz="0" w:space="0" w:color="auto"/>
        <w:right w:val="none" w:sz="0" w:space="0" w:color="auto"/>
      </w:divBdr>
    </w:div>
    <w:div w:id="1500120587">
      <w:bodyDiv w:val="1"/>
      <w:marLeft w:val="0"/>
      <w:marRight w:val="0"/>
      <w:marTop w:val="0"/>
      <w:marBottom w:val="0"/>
      <w:divBdr>
        <w:top w:val="none" w:sz="0" w:space="0" w:color="auto"/>
        <w:left w:val="none" w:sz="0" w:space="0" w:color="auto"/>
        <w:bottom w:val="none" w:sz="0" w:space="0" w:color="auto"/>
        <w:right w:val="none" w:sz="0" w:space="0" w:color="auto"/>
      </w:divBdr>
    </w:div>
    <w:div w:id="1679505317">
      <w:bodyDiv w:val="1"/>
      <w:marLeft w:val="0"/>
      <w:marRight w:val="0"/>
      <w:marTop w:val="0"/>
      <w:marBottom w:val="0"/>
      <w:divBdr>
        <w:top w:val="none" w:sz="0" w:space="0" w:color="auto"/>
        <w:left w:val="none" w:sz="0" w:space="0" w:color="auto"/>
        <w:bottom w:val="none" w:sz="0" w:space="0" w:color="auto"/>
        <w:right w:val="none" w:sz="0" w:space="0" w:color="auto"/>
      </w:divBdr>
    </w:div>
    <w:div w:id="1713798193">
      <w:bodyDiv w:val="1"/>
      <w:marLeft w:val="0"/>
      <w:marRight w:val="0"/>
      <w:marTop w:val="0"/>
      <w:marBottom w:val="0"/>
      <w:divBdr>
        <w:top w:val="none" w:sz="0" w:space="0" w:color="auto"/>
        <w:left w:val="none" w:sz="0" w:space="0" w:color="auto"/>
        <w:bottom w:val="none" w:sz="0" w:space="0" w:color="auto"/>
        <w:right w:val="none" w:sz="0" w:space="0" w:color="auto"/>
      </w:divBdr>
    </w:div>
    <w:div w:id="1963069190">
      <w:bodyDiv w:val="1"/>
      <w:marLeft w:val="0"/>
      <w:marRight w:val="0"/>
      <w:marTop w:val="0"/>
      <w:marBottom w:val="0"/>
      <w:divBdr>
        <w:top w:val="none" w:sz="0" w:space="0" w:color="auto"/>
        <w:left w:val="none" w:sz="0" w:space="0" w:color="auto"/>
        <w:bottom w:val="none" w:sz="0" w:space="0" w:color="auto"/>
        <w:right w:val="none" w:sz="0" w:space="0" w:color="auto"/>
      </w:divBdr>
    </w:div>
    <w:div w:id="20127574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quartzy.com" TargetMode="Externa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www.rstudio.com/" TargetMode="External"/><Relationship Id="rId11" Type="http://schemas.openxmlformats.org/officeDocument/2006/relationships/hyperlink" Target="https://ipython.org/notebook.html" TargetMode="External"/><Relationship Id="rId12" Type="http://schemas.openxmlformats.org/officeDocument/2006/relationships/hyperlink" Target="https://uwmadison.app.box.com/files/0/f/9040968878/WhitmanLab" TargetMode="External"/><Relationship Id="rId13" Type="http://schemas.openxmlformats.org/officeDocument/2006/relationships/hyperlink" Target="http://www.ruf.rice.edu/~bioslabs/tools/notebook/notebook.html" TargetMode="External"/><Relationship Id="rId14" Type="http://schemas.openxmlformats.org/officeDocument/2006/relationships/hyperlink" Target="http://findingsapp.com/" TargetMode="External"/><Relationship Id="rId15" Type="http://schemas.openxmlformats.org/officeDocument/2006/relationships/hyperlink" Target="http://labarchives.com/" TargetMode="External"/><Relationship Id="rId16" Type="http://schemas.openxmlformats.org/officeDocument/2006/relationships/hyperlink" Target="https://www.badgerbadgerbadger.com/" TargetMode="External"/><Relationship Id="rId17" Type="http://schemas.openxmlformats.org/officeDocument/2006/relationships/image" Target="media/image1.jpg"/><Relationship Id="rId18" Type="http://schemas.openxmlformats.org/officeDocument/2006/relationships/hyperlink" Target="http://ombuds.wisc.edu/index.htm" TargetMode="External"/><Relationship Id="rId19"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app.asan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7</Pages>
  <Words>2134</Words>
  <Characters>12168</Characters>
  <Application>Microsoft Macintosh Word</Application>
  <DocSecurity>0</DocSecurity>
  <Lines>101</Lines>
  <Paragraphs>28</Paragraphs>
  <ScaleCrop>false</ScaleCrop>
  <Company/>
  <LinksUpToDate>false</LinksUpToDate>
  <CharactersWithSpaces>14274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Thea Whitman</dc:creator>
  <cp:keywords/>
  <dc:description/>
  <cp:lastModifiedBy>Thea Whitman</cp:lastModifiedBy>
  <cp:revision>20</cp:revision>
  <dcterms:created xsi:type="dcterms:W3CDTF">2016-02-16T21:03:00Z</dcterms:created>
  <dcterms:modified xsi:type="dcterms:W3CDTF">2016-08-05T19:47:00Z</dcterms:modified>
</cp:coreProperties>
</file>