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77777777" w:rsidR="003B78F1" w:rsidRDefault="003B78F1">
      <w:pPr>
        <w:widowControl w:val="0"/>
        <w:spacing w:after="120" w:line="240" w:lineRule="auto"/>
        <w:jc w:val="center"/>
        <w:rPr>
          <w:rFonts w:ascii="Helvetica Neue" w:eastAsia="Helvetica Neue" w:hAnsi="Helvetica Neue" w:cs="Helvetica Neue"/>
        </w:rPr>
      </w:pPr>
    </w:p>
    <w:p w14:paraId="00000006" w14:textId="77777777" w:rsidR="003B78F1" w:rsidRDefault="00937D95">
      <w:pPr>
        <w:widowControl w:val="0"/>
        <w:spacing w:after="120" w:line="240" w:lineRule="auto"/>
        <w:jc w:val="center"/>
        <w:rPr>
          <w:rFonts w:ascii="Helvetica Neue" w:eastAsia="Helvetica Neue" w:hAnsi="Helvetica Neue" w:cs="Helvetica Neue"/>
        </w:rPr>
      </w:pPr>
      <w:r>
        <w:rPr>
          <w:rFonts w:ascii="Helvetica Neue" w:eastAsia="Helvetica Neue" w:hAnsi="Helvetica Neue" w:cs="Helvetica Neue"/>
        </w:rPr>
        <w:t>Politique de confidentialité</w:t>
      </w:r>
    </w:p>
    <w:p w14:paraId="00000007" w14:textId="35F3C75A" w:rsidR="003B78F1" w:rsidRDefault="00937D95">
      <w:pPr>
        <w:widowControl w:val="0"/>
        <w:spacing w:after="120" w:line="240" w:lineRule="auto"/>
        <w:jc w:val="center"/>
        <w:rPr>
          <w:rFonts w:ascii="Helvetica Neue" w:eastAsia="Helvetica Neue" w:hAnsi="Helvetica Neue" w:cs="Helvetica Neue"/>
        </w:rPr>
      </w:pPr>
      <w:r w:rsidRPr="00F13D18">
        <w:rPr>
          <w:rFonts w:ascii="Helvetica Neue" w:eastAsia="Helvetica Neue" w:hAnsi="Helvetica Neue" w:cs="Helvetica Neue"/>
        </w:rPr>
        <w:t xml:space="preserve">Dernière révision : </w:t>
      </w:r>
      <w:r w:rsidR="00F13D18" w:rsidRPr="00F13D18">
        <w:rPr>
          <w:rFonts w:ascii="Helvetica Neue" w:eastAsia="Helvetica Neue" w:hAnsi="Helvetica Neue" w:cs="Helvetica Neue"/>
        </w:rPr>
        <w:t>21/06/2021</w:t>
      </w:r>
    </w:p>
    <w:p w14:paraId="00000008" w14:textId="77777777" w:rsidR="003B78F1" w:rsidRDefault="00937D95">
      <w:pPr>
        <w:widowControl w:val="0"/>
        <w:spacing w:after="120" w:line="240" w:lineRule="auto"/>
        <w:jc w:val="both"/>
        <w:rPr>
          <w:rFonts w:ascii="Helvetica Neue" w:eastAsia="Helvetica Neue" w:hAnsi="Helvetica Neue" w:cs="Helvetica Neue"/>
        </w:rPr>
      </w:pPr>
      <w:r>
        <w:rPr>
          <w:rFonts w:ascii="Helvetica Neue" w:eastAsia="Helvetica Neue" w:hAnsi="Helvetica Neue" w:cs="Helvetica Neue"/>
        </w:rPr>
        <w:t>Introduction</w:t>
      </w:r>
    </w:p>
    <w:p w14:paraId="00000009" w14:textId="4969DDCD" w:rsidR="003B78F1" w:rsidRDefault="00F13D18">
      <w:pPr>
        <w:widowControl w:val="0"/>
        <w:spacing w:after="120" w:line="240" w:lineRule="auto"/>
        <w:jc w:val="both"/>
        <w:rPr>
          <w:rFonts w:ascii="Helvetica Neue" w:eastAsia="Helvetica Neue" w:hAnsi="Helvetica Neue" w:cs="Helvetica Neue"/>
        </w:rPr>
      </w:pPr>
      <w:r>
        <w:rPr>
          <w:rFonts w:ascii="Helvetica Neue" w:eastAsia="Helvetica Neue" w:hAnsi="Helvetica Neue" w:cs="Helvetica Neue"/>
        </w:rPr>
        <w:t>Je me soucie</w:t>
      </w:r>
      <w:r w:rsidR="00937D95">
        <w:rPr>
          <w:rFonts w:ascii="Helvetica Neue" w:eastAsia="Helvetica Neue" w:hAnsi="Helvetica Neue" w:cs="Helvetica Neue"/>
        </w:rPr>
        <w:t xml:space="preserve"> de la vie privée des utilisateurs (l</w:t>
      </w:r>
      <w:proofErr w:type="gramStart"/>
      <w:r w:rsidR="00937D95">
        <w:rPr>
          <w:rFonts w:ascii="Helvetica Neue" w:eastAsia="Helvetica Neue" w:hAnsi="Helvetica Neue" w:cs="Helvetica Neue"/>
        </w:rPr>
        <w:t>’«</w:t>
      </w:r>
      <w:proofErr w:type="gramEnd"/>
      <w:r w:rsidR="00937D95">
        <w:rPr>
          <w:rFonts w:ascii="Helvetica Neue" w:eastAsia="Helvetica Neue" w:hAnsi="Helvetica Neue" w:cs="Helvetica Neue"/>
        </w:rPr>
        <w:t xml:space="preserve"> utilisateur » ou « vous ») de notre site Internet et/ou de notre espace mobile (le « Site » et l’« Espace mobile », respectivement) et nous nous engageons à protéger les informations que les utilisateurs partagent avec nous lorsqu’ils utilisent notre Site et/ou notre Espace mobile (collectivement, les « Propriétés numériques »), et nous nous engageons pleinement à protéger et à utiliser vos informations conformément à la loi applicable. </w:t>
      </w:r>
    </w:p>
    <w:p w14:paraId="0000000A" w14:textId="77777777" w:rsidR="003B78F1" w:rsidRDefault="00937D95">
      <w:pPr>
        <w:widowControl w:val="0"/>
        <w:spacing w:after="120" w:line="240" w:lineRule="auto"/>
        <w:jc w:val="both"/>
        <w:rPr>
          <w:rFonts w:ascii="Helvetica Neue" w:eastAsia="Helvetica Neue" w:hAnsi="Helvetica Neue" w:cs="Helvetica Neue"/>
        </w:rPr>
      </w:pPr>
      <w:r>
        <w:rPr>
          <w:rFonts w:ascii="Helvetica Neue" w:eastAsia="Helvetica Neue" w:hAnsi="Helvetica Neue" w:cs="Helvetica Neue"/>
        </w:rPr>
        <w:t xml:space="preserve">Cette Politique de confidentialité décrit nos pratiques en matière de recueil, d'utilisation et de divulgation de vos informations par le biais de nos propriétés numériques (les « Services »), lorsque vous accédez aux Services depuis votre appareil. </w:t>
      </w:r>
    </w:p>
    <w:p w14:paraId="0000000B" w14:textId="77777777" w:rsidR="003B78F1" w:rsidRDefault="00937D95">
      <w:pPr>
        <w:widowControl w:val="0"/>
        <w:spacing w:after="120" w:line="240" w:lineRule="auto"/>
        <w:jc w:val="both"/>
        <w:rPr>
          <w:rFonts w:ascii="Helvetica Neue" w:eastAsia="Helvetica Neue" w:hAnsi="Helvetica Neue" w:cs="Helvetica Neue"/>
        </w:rPr>
      </w:pPr>
      <w:r>
        <w:rPr>
          <w:rFonts w:ascii="Helvetica Neue" w:eastAsia="Helvetica Neue" w:hAnsi="Helvetica Neue" w:cs="Helvetica Neue"/>
        </w:rPr>
        <w:t xml:space="preserve">Avant d'accéder ou d'utiliser l'un de nos Services, veuillez lire attentivement cette Politique de confidentialité et vous assurer que vous comprenez parfaitement nos pratiques concernant vos informations. Si vous lisez et comprenez pleinement cette Politique de confidentialité, et que vous restez opposé(e) à nos pratiques, vous devez immédiatement et cesser toute utilisation de nos Propriétés numérique et de nos Services. En utilisant nos Services, vous acceptez les conditions de cette Politique de confidentialité et le fait de continuer à utiliser les Services constitue votre acceptation de cette Politique de confidentialité et de tout amendement à celle-ci. </w:t>
      </w:r>
    </w:p>
    <w:p w14:paraId="0000000C" w14:textId="77777777" w:rsidR="003B78F1" w:rsidRDefault="00937D95">
      <w:pPr>
        <w:widowControl w:val="0"/>
        <w:spacing w:after="120" w:line="240" w:lineRule="auto"/>
        <w:jc w:val="both"/>
        <w:rPr>
          <w:rFonts w:ascii="Helvetica Neue" w:eastAsia="Helvetica Neue" w:hAnsi="Helvetica Neue" w:cs="Helvetica Neue"/>
        </w:rPr>
      </w:pPr>
      <w:r>
        <w:rPr>
          <w:rFonts w:ascii="Helvetica Neue" w:eastAsia="Helvetica Neue" w:hAnsi="Helvetica Neue" w:cs="Helvetica Neue"/>
        </w:rPr>
        <w:t>Dans la présente Politique de confidentialité, vous trouverez des explications sur les questions suivantes :</w:t>
      </w:r>
    </w:p>
    <w:p w14:paraId="00000015" w14:textId="77777777" w:rsidR="003B78F1" w:rsidRDefault="00937D95">
      <w:pPr>
        <w:widowControl w:val="0"/>
        <w:numPr>
          <w:ilvl w:val="0"/>
          <w:numId w:val="4"/>
        </w:numPr>
        <w:spacing w:after="120" w:line="240" w:lineRule="auto"/>
        <w:jc w:val="both"/>
      </w:pPr>
      <w:r>
        <w:rPr>
          <w:rFonts w:ascii="Helvetica Neue" w:eastAsia="Helvetica Neue" w:hAnsi="Helvetica Neue" w:cs="Helvetica Neue"/>
        </w:rPr>
        <w:t>Modifications ou mises à jour de la Politique de confidentialité</w:t>
      </w:r>
    </w:p>
    <w:p w14:paraId="00000016" w14:textId="77777777" w:rsidR="003B78F1" w:rsidRDefault="003B78F1">
      <w:pPr>
        <w:widowControl w:val="0"/>
        <w:spacing w:after="120" w:line="240" w:lineRule="auto"/>
        <w:jc w:val="both"/>
        <w:rPr>
          <w:rFonts w:ascii="Helvetica Neue" w:eastAsia="Helvetica Neue" w:hAnsi="Helvetica Neue" w:cs="Helvetica Neue"/>
        </w:rPr>
      </w:pPr>
    </w:p>
    <w:p w14:paraId="00000017" w14:textId="77777777" w:rsidR="003B78F1" w:rsidRDefault="00937D95">
      <w:pPr>
        <w:widowControl w:val="0"/>
        <w:spacing w:after="120" w:line="240" w:lineRule="auto"/>
        <w:jc w:val="both"/>
        <w:rPr>
          <w:rFonts w:ascii="Helvetica Neue" w:eastAsia="Helvetica Neue" w:hAnsi="Helvetica Neue" w:cs="Helvetica Neue"/>
        </w:rPr>
      </w:pPr>
      <w:r>
        <w:rPr>
          <w:rFonts w:ascii="Helvetica Neue" w:eastAsia="Helvetica Neue" w:hAnsi="Helvetica Neue" w:cs="Helvetica Neue"/>
        </w:rPr>
        <w:t>Les informations que nous recueillons</w:t>
      </w:r>
    </w:p>
    <w:p w14:paraId="00000018" w14:textId="77777777" w:rsidR="003B78F1" w:rsidRDefault="00937D95">
      <w:pPr>
        <w:widowControl w:val="0"/>
        <w:spacing w:after="120" w:line="240" w:lineRule="auto"/>
        <w:jc w:val="both"/>
        <w:rPr>
          <w:rFonts w:ascii="Helvetica Neue" w:eastAsia="Helvetica Neue" w:hAnsi="Helvetica Neue" w:cs="Helvetica Neue"/>
        </w:rPr>
      </w:pPr>
      <w:r>
        <w:rPr>
          <w:rFonts w:ascii="Helvetica Neue" w:eastAsia="Helvetica Neue" w:hAnsi="Helvetica Neue" w:cs="Helvetica Neue"/>
        </w:rPr>
        <w:t xml:space="preserve">Vous trouverez ci-dessous les différents types d'informations que nous pouvons recueillir. </w:t>
      </w:r>
    </w:p>
    <w:p w14:paraId="00000019" w14:textId="77777777" w:rsidR="003B78F1" w:rsidRDefault="00937D95">
      <w:pPr>
        <w:widowControl w:val="0"/>
        <w:numPr>
          <w:ilvl w:val="0"/>
          <w:numId w:val="4"/>
        </w:numPr>
        <w:spacing w:after="120" w:line="240" w:lineRule="auto"/>
        <w:jc w:val="both"/>
      </w:pPr>
      <w:r>
        <w:rPr>
          <w:rFonts w:ascii="Helvetica Neue" w:eastAsia="Helvetica Neue" w:hAnsi="Helvetica Neue" w:cs="Helvetica Neue"/>
        </w:rPr>
        <w:t>Les informations non identifiées et non identifiables, qui peuvent être fournies par vous lors du processus d'enregistrement ou recueillies lorsque vous utilisez nos Services (les « Informations non personnelles »). Les informations non personnelles ne nous permettent pas d'identifier la personne auprès de qui elles ont été recueillies. Les Informations non personnelles que nous recueillons consistent principalement en des informations techniques et des informations d'utilisation agrégées.</w:t>
      </w:r>
    </w:p>
    <w:p w14:paraId="0000001A" w14:textId="77777777" w:rsidR="003B78F1" w:rsidRDefault="00937D95">
      <w:pPr>
        <w:widowControl w:val="0"/>
        <w:numPr>
          <w:ilvl w:val="0"/>
          <w:numId w:val="4"/>
        </w:numPr>
        <w:spacing w:after="120" w:line="240" w:lineRule="auto"/>
        <w:jc w:val="both"/>
      </w:pPr>
      <w:r>
        <w:rPr>
          <w:rFonts w:ascii="Helvetica Neue" w:eastAsia="Helvetica Neue" w:hAnsi="Helvetica Neue" w:cs="Helvetica Neue"/>
        </w:rPr>
        <w:t xml:space="preserve">Les informations permettant de vous identifier individuellement, c’est-à-dire les informations qui vous identifient ou qui peuvent, moyennant un effort raisonnable, vous identifier (les « Informations personnelles »). Les Informations personnelles que nous recueillons par le biais de nos Services sont notamment le nom, l'adresse e-mail, l'adresse, le numéro de téléphone, l'adresse IP ou d'autres informations demandées à chaque fois que nécessaire. Si nous combinons des Informations personnelles avec des Informations non personnelles, nous traiterons les informations combinées comme des Informations personnelles aussi longtemps qu'elles resteront combinées. </w:t>
      </w:r>
    </w:p>
    <w:p w14:paraId="0000001B" w14:textId="77777777" w:rsidR="003B78F1" w:rsidRDefault="003B78F1">
      <w:pPr>
        <w:widowControl w:val="0"/>
        <w:spacing w:after="120" w:line="240" w:lineRule="auto"/>
        <w:jc w:val="both"/>
        <w:rPr>
          <w:rFonts w:ascii="Helvetica Neue" w:eastAsia="Helvetica Neue" w:hAnsi="Helvetica Neue" w:cs="Helvetica Neue"/>
          <w:highlight w:val="green"/>
        </w:rPr>
      </w:pPr>
    </w:p>
    <w:p w14:paraId="0000001C" w14:textId="77777777" w:rsidR="003B78F1" w:rsidRDefault="00937D95">
      <w:pPr>
        <w:widowControl w:val="0"/>
        <w:spacing w:after="120" w:line="240" w:lineRule="auto"/>
        <w:jc w:val="both"/>
        <w:rPr>
          <w:rFonts w:ascii="Helvetica Neue" w:eastAsia="Helvetica Neue" w:hAnsi="Helvetica Neue" w:cs="Helvetica Neue"/>
        </w:rPr>
      </w:pPr>
      <w:r>
        <w:rPr>
          <w:rFonts w:ascii="Helvetica Neue" w:eastAsia="Helvetica Neue" w:hAnsi="Helvetica Neue" w:cs="Helvetica Neue"/>
        </w:rPr>
        <w:t xml:space="preserve">Comment nous recueillons les informations  </w:t>
      </w:r>
    </w:p>
    <w:p w14:paraId="0000001D" w14:textId="77777777" w:rsidR="003B78F1" w:rsidRDefault="00937D95">
      <w:pPr>
        <w:widowControl w:val="0"/>
        <w:spacing w:after="120" w:line="240" w:lineRule="auto"/>
        <w:jc w:val="both"/>
        <w:rPr>
          <w:rFonts w:ascii="Helvetica Neue" w:eastAsia="Helvetica Neue" w:hAnsi="Helvetica Neue" w:cs="Helvetica Neue"/>
          <w:color w:val="66737C"/>
          <w:sz w:val="24"/>
          <w:szCs w:val="24"/>
        </w:rPr>
      </w:pPr>
      <w:r>
        <w:rPr>
          <w:rFonts w:ascii="Helvetica Neue" w:eastAsia="Helvetica Neue" w:hAnsi="Helvetica Neue" w:cs="Helvetica Neue"/>
        </w:rPr>
        <w:t xml:space="preserve">Vous trouverez ci-dessous les principales méthodes que nous utilisons pour recueillir des </w:t>
      </w:r>
      <w:r>
        <w:rPr>
          <w:rFonts w:ascii="Helvetica Neue" w:eastAsia="Helvetica Neue" w:hAnsi="Helvetica Neue" w:cs="Helvetica Neue"/>
        </w:rPr>
        <w:lastRenderedPageBreak/>
        <w:t xml:space="preserve">informations : </w:t>
      </w:r>
    </w:p>
    <w:p w14:paraId="0000001E" w14:textId="77777777" w:rsidR="003B78F1" w:rsidRDefault="00937D95">
      <w:pPr>
        <w:widowControl w:val="0"/>
        <w:numPr>
          <w:ilvl w:val="0"/>
          <w:numId w:val="1"/>
        </w:numPr>
        <w:spacing w:line="240" w:lineRule="auto"/>
        <w:jc w:val="both"/>
        <w:rPr>
          <w:rFonts w:ascii="Helvetica Neue" w:eastAsia="Helvetica Neue" w:hAnsi="Helvetica Neue" w:cs="Helvetica Neue"/>
        </w:rPr>
      </w:pPr>
      <w:r>
        <w:rPr>
          <w:rFonts w:ascii="Helvetica Neue" w:eastAsia="Helvetica Neue" w:hAnsi="Helvetica Neue" w:cs="Helvetica Neue"/>
        </w:rPr>
        <w:t>Nous recueillons des informations lorsque vous utilisez les Services. Lorsque vous visitez nos Propriétés numériques ou que vous utilisez nos Services, nous pouvons recueillir, collecter et enregistrer ces utilisations, sessions et informations connexes.</w:t>
      </w:r>
    </w:p>
    <w:p w14:paraId="0000001F" w14:textId="77777777" w:rsidR="003B78F1" w:rsidRDefault="00937D95">
      <w:pPr>
        <w:widowControl w:val="0"/>
        <w:numPr>
          <w:ilvl w:val="0"/>
          <w:numId w:val="1"/>
        </w:numPr>
        <w:spacing w:line="240" w:lineRule="auto"/>
        <w:jc w:val="both"/>
        <w:rPr>
          <w:rFonts w:ascii="Helvetica Neue" w:eastAsia="Helvetica Neue" w:hAnsi="Helvetica Neue" w:cs="Helvetica Neue"/>
        </w:rPr>
      </w:pPr>
      <w:r>
        <w:rPr>
          <w:rFonts w:ascii="Helvetica Neue" w:eastAsia="Helvetica Neue" w:hAnsi="Helvetica Neue" w:cs="Helvetica Neue"/>
        </w:rPr>
        <w:t>Nous recueillons les informations que vous nous fournissez volontairement. Par exemple, nous recueillons les informations que vous nous fournissez lorsque vous nous contactez directement par n'importe quel canal de communication (par exemple lorsque vous nous envoyez un e-mail contenant un commentaire ou un retour d'information).</w:t>
      </w:r>
    </w:p>
    <w:p w14:paraId="00000020" w14:textId="77777777" w:rsidR="003B78F1" w:rsidRDefault="00937D95">
      <w:pPr>
        <w:widowControl w:val="0"/>
        <w:numPr>
          <w:ilvl w:val="0"/>
          <w:numId w:val="1"/>
        </w:numPr>
        <w:spacing w:line="240" w:lineRule="auto"/>
        <w:jc w:val="both"/>
        <w:rPr>
          <w:rFonts w:ascii="Helvetica Neue" w:eastAsia="Helvetica Neue" w:hAnsi="Helvetica Neue" w:cs="Helvetica Neue"/>
        </w:rPr>
      </w:pPr>
      <w:r>
        <w:rPr>
          <w:rFonts w:ascii="Helvetica Neue" w:eastAsia="Helvetica Neue" w:hAnsi="Helvetica Neue" w:cs="Helvetica Neue"/>
        </w:rPr>
        <w:t>Nous pouvons recueillir des informations auprès de sources tierces, tel que décrit ci-dessous.</w:t>
      </w:r>
    </w:p>
    <w:p w14:paraId="00000021" w14:textId="77777777" w:rsidR="003B78F1" w:rsidRDefault="00937D95">
      <w:pPr>
        <w:widowControl w:val="0"/>
        <w:numPr>
          <w:ilvl w:val="0"/>
          <w:numId w:val="1"/>
        </w:numPr>
        <w:pBdr>
          <w:top w:val="nil"/>
          <w:left w:val="nil"/>
          <w:bottom w:val="nil"/>
          <w:right w:val="nil"/>
          <w:between w:val="nil"/>
        </w:pBdr>
        <w:spacing w:after="120" w:line="240" w:lineRule="auto"/>
        <w:jc w:val="both"/>
        <w:rPr>
          <w:rFonts w:ascii="Helvetica Neue" w:eastAsia="Helvetica Neue" w:hAnsi="Helvetica Neue" w:cs="Helvetica Neue"/>
        </w:rPr>
      </w:pPr>
      <w:r>
        <w:rPr>
          <w:rFonts w:ascii="Helvetica Neue" w:eastAsia="Helvetica Neue" w:hAnsi="Helvetica Neue" w:cs="Helvetica Neue"/>
        </w:rPr>
        <w:t>Nous recueillons les informations que vous nous fournissez si vous vous connectez à nos Services par le biais de services tiers comme Facebook ou Google.</w:t>
      </w:r>
    </w:p>
    <w:p w14:paraId="00000022" w14:textId="77777777" w:rsidR="003B78F1" w:rsidRDefault="003B78F1">
      <w:pPr>
        <w:widowControl w:val="0"/>
        <w:spacing w:after="120" w:line="240" w:lineRule="auto"/>
        <w:ind w:left="720"/>
        <w:jc w:val="both"/>
        <w:rPr>
          <w:rFonts w:ascii="Helvetica Neue" w:eastAsia="Helvetica Neue" w:hAnsi="Helvetica Neue" w:cs="Helvetica Neue"/>
          <w:highlight w:val="green"/>
        </w:rPr>
      </w:pPr>
    </w:p>
    <w:p w14:paraId="00000023" w14:textId="77777777" w:rsidR="003B78F1" w:rsidRDefault="00937D95">
      <w:pPr>
        <w:widowControl w:val="0"/>
        <w:spacing w:after="120" w:line="240" w:lineRule="auto"/>
        <w:jc w:val="both"/>
        <w:rPr>
          <w:rFonts w:ascii="Helvetica Neue" w:eastAsia="Helvetica Neue" w:hAnsi="Helvetica Neue" w:cs="Helvetica Neue"/>
        </w:rPr>
      </w:pPr>
      <w:r>
        <w:rPr>
          <w:rFonts w:ascii="Helvetica Neue" w:eastAsia="Helvetica Neue" w:hAnsi="Helvetica Neue" w:cs="Helvetica Neue"/>
        </w:rPr>
        <w:t>Pourquoi nous recueillons les informations</w:t>
      </w:r>
    </w:p>
    <w:p w14:paraId="00000024" w14:textId="77777777" w:rsidR="003B78F1" w:rsidRDefault="00937D95">
      <w:pPr>
        <w:widowControl w:val="0"/>
        <w:spacing w:line="384" w:lineRule="auto"/>
        <w:jc w:val="both"/>
        <w:rPr>
          <w:rFonts w:ascii="Helvetica Neue" w:eastAsia="Helvetica Neue" w:hAnsi="Helvetica Neue" w:cs="Helvetica Neue"/>
        </w:rPr>
      </w:pPr>
      <w:r>
        <w:rPr>
          <w:rFonts w:ascii="Helvetica Neue" w:eastAsia="Helvetica Neue" w:hAnsi="Helvetica Neue" w:cs="Helvetica Neue"/>
        </w:rPr>
        <w:t>Nous utilisons vos Informations personnelles aux fins suivantes :</w:t>
      </w:r>
    </w:p>
    <w:p w14:paraId="00000025" w14:textId="77777777" w:rsidR="003B78F1" w:rsidRDefault="00937D95">
      <w:pPr>
        <w:widowControl w:val="0"/>
        <w:numPr>
          <w:ilvl w:val="0"/>
          <w:numId w:val="2"/>
        </w:numPr>
        <w:spacing w:line="384" w:lineRule="auto"/>
        <w:jc w:val="both"/>
        <w:rPr>
          <w:rFonts w:ascii="Helvetica Neue" w:eastAsia="Helvetica Neue" w:hAnsi="Helvetica Neue" w:cs="Helvetica Neue"/>
        </w:rPr>
      </w:pPr>
      <w:r>
        <w:rPr>
          <w:rFonts w:ascii="Helvetica Neue" w:eastAsia="Helvetica Neue" w:hAnsi="Helvetica Neue" w:cs="Helvetica Neue"/>
        </w:rPr>
        <w:t>Pour fournir et exploiter les Services</w:t>
      </w:r>
    </w:p>
    <w:p w14:paraId="00000026" w14:textId="77777777" w:rsidR="003B78F1" w:rsidRDefault="00937D95">
      <w:pPr>
        <w:widowControl w:val="0"/>
        <w:numPr>
          <w:ilvl w:val="0"/>
          <w:numId w:val="2"/>
        </w:numPr>
        <w:spacing w:line="384" w:lineRule="auto"/>
        <w:jc w:val="both"/>
        <w:rPr>
          <w:rFonts w:ascii="Helvetica Neue" w:eastAsia="Helvetica Neue" w:hAnsi="Helvetica Neue" w:cs="Helvetica Neue"/>
        </w:rPr>
      </w:pPr>
      <w:r>
        <w:rPr>
          <w:rFonts w:ascii="Helvetica Neue" w:eastAsia="Helvetica Neue" w:hAnsi="Helvetica Neue" w:cs="Helvetica Neue"/>
        </w:rPr>
        <w:t>Pour développer, personnaliser et améliorer nos Services</w:t>
      </w:r>
    </w:p>
    <w:p w14:paraId="00000027" w14:textId="77777777" w:rsidR="003B78F1" w:rsidRDefault="00937D95">
      <w:pPr>
        <w:widowControl w:val="0"/>
        <w:numPr>
          <w:ilvl w:val="0"/>
          <w:numId w:val="2"/>
        </w:numPr>
        <w:spacing w:after="120" w:line="240" w:lineRule="auto"/>
        <w:jc w:val="both"/>
        <w:rPr>
          <w:rFonts w:ascii="Helvetica Neue" w:eastAsia="Helvetica Neue" w:hAnsi="Helvetica Neue" w:cs="Helvetica Neue"/>
        </w:rPr>
      </w:pPr>
      <w:r>
        <w:rPr>
          <w:rFonts w:ascii="Helvetica Neue" w:eastAsia="Helvetica Neue" w:hAnsi="Helvetica Neue" w:cs="Helvetica Neue"/>
        </w:rPr>
        <w:t>Pour répondre à vos réactions, demandes et requêtes et vous apporter notre assistance</w:t>
      </w:r>
    </w:p>
    <w:p w14:paraId="00000028" w14:textId="77777777" w:rsidR="003B78F1" w:rsidRDefault="00937D95">
      <w:pPr>
        <w:widowControl w:val="0"/>
        <w:numPr>
          <w:ilvl w:val="0"/>
          <w:numId w:val="2"/>
        </w:numPr>
        <w:spacing w:after="120" w:line="240" w:lineRule="auto"/>
        <w:jc w:val="both"/>
        <w:rPr>
          <w:rFonts w:ascii="Helvetica Neue" w:eastAsia="Helvetica Neue" w:hAnsi="Helvetica Neue" w:cs="Helvetica Neue"/>
        </w:rPr>
      </w:pPr>
      <w:r>
        <w:rPr>
          <w:rFonts w:ascii="Helvetica Neue" w:eastAsia="Helvetica Neue" w:hAnsi="Helvetica Neue" w:cs="Helvetica Neue"/>
        </w:rPr>
        <w:t>Pour analyser les schémas de demande et d'utilisation</w:t>
      </w:r>
    </w:p>
    <w:p w14:paraId="00000029" w14:textId="77777777" w:rsidR="003B78F1" w:rsidRDefault="00937D95">
      <w:pPr>
        <w:widowControl w:val="0"/>
        <w:numPr>
          <w:ilvl w:val="0"/>
          <w:numId w:val="2"/>
        </w:numPr>
        <w:spacing w:after="120" w:line="240" w:lineRule="auto"/>
        <w:jc w:val="both"/>
        <w:rPr>
          <w:rFonts w:ascii="Helvetica Neue" w:eastAsia="Helvetica Neue" w:hAnsi="Helvetica Neue" w:cs="Helvetica Neue"/>
        </w:rPr>
      </w:pPr>
      <w:r>
        <w:rPr>
          <w:rFonts w:ascii="Helvetica Neue" w:eastAsia="Helvetica Neue" w:hAnsi="Helvetica Neue" w:cs="Helvetica Neue"/>
        </w:rPr>
        <w:t>À d'autres fins internes, de recherche ou de statistiques</w:t>
      </w:r>
    </w:p>
    <w:p w14:paraId="0000002A" w14:textId="77777777" w:rsidR="003B78F1" w:rsidRDefault="00937D95">
      <w:pPr>
        <w:widowControl w:val="0"/>
        <w:numPr>
          <w:ilvl w:val="0"/>
          <w:numId w:val="2"/>
        </w:numPr>
        <w:pBdr>
          <w:top w:val="nil"/>
          <w:left w:val="nil"/>
          <w:bottom w:val="nil"/>
          <w:right w:val="nil"/>
          <w:between w:val="nil"/>
        </w:pBdr>
        <w:spacing w:after="120" w:line="240" w:lineRule="auto"/>
        <w:jc w:val="both"/>
        <w:rPr>
          <w:rFonts w:ascii="Helvetica Neue" w:eastAsia="Helvetica Neue" w:hAnsi="Helvetica Neue" w:cs="Helvetica Neue"/>
        </w:rPr>
      </w:pPr>
      <w:r>
        <w:rPr>
          <w:rFonts w:ascii="Helvetica Neue" w:eastAsia="Helvetica Neue" w:hAnsi="Helvetica Neue" w:cs="Helvetica Neue"/>
        </w:rPr>
        <w:t>Pour renforcer nos capacités en matière de sécurité des données et de prévention de la fraude</w:t>
      </w:r>
    </w:p>
    <w:p w14:paraId="0000002B" w14:textId="77777777" w:rsidR="003B78F1" w:rsidRDefault="00937D95">
      <w:pPr>
        <w:widowControl w:val="0"/>
        <w:numPr>
          <w:ilvl w:val="0"/>
          <w:numId w:val="2"/>
        </w:numPr>
        <w:spacing w:after="120" w:line="240" w:lineRule="auto"/>
        <w:jc w:val="both"/>
        <w:rPr>
          <w:rFonts w:ascii="Helvetica Neue" w:eastAsia="Helvetica Neue" w:hAnsi="Helvetica Neue" w:cs="Helvetica Neue"/>
        </w:rPr>
      </w:pPr>
      <w:r>
        <w:rPr>
          <w:rFonts w:ascii="Helvetica Neue" w:eastAsia="Helvetica Neue" w:hAnsi="Helvetica Neue" w:cs="Helvetica Neue"/>
        </w:rPr>
        <w:t>Pour enquêter sur les éventuelles violations, faire respecter nos conditions ou nos politiques, ou se conformer à une loi, une réglementation ou une autorité gouvernementale applicable.</w:t>
      </w:r>
    </w:p>
    <w:p w14:paraId="0000002C" w14:textId="77777777" w:rsidR="003B78F1" w:rsidRDefault="00937D95">
      <w:pPr>
        <w:widowControl w:val="0"/>
        <w:numPr>
          <w:ilvl w:val="0"/>
          <w:numId w:val="2"/>
        </w:numPr>
        <w:spacing w:after="120" w:line="240" w:lineRule="auto"/>
        <w:jc w:val="both"/>
        <w:rPr>
          <w:rFonts w:ascii="Helvetica Neue" w:eastAsia="Helvetica Neue" w:hAnsi="Helvetica Neue" w:cs="Helvetica Neue"/>
        </w:rPr>
      </w:pPr>
      <w:r>
        <w:rPr>
          <w:rFonts w:ascii="Helvetica Neue" w:eastAsia="Helvetica Neue" w:hAnsi="Helvetica Neue" w:cs="Helvetica Neue"/>
        </w:rPr>
        <w:t xml:space="preserve">Pour vous envoyer des mises à jour, des avis, des documents promotionnels et d'autres informations concernant nos Services. Si nous vous envoyons des e-mails promotionnels, vous pouvez choisir de ne plus les recevoir en cliquant sur le lien de désabonnement que ces e-mails contiennent. </w:t>
      </w:r>
    </w:p>
    <w:p w14:paraId="0000002D" w14:textId="77777777" w:rsidR="003B78F1" w:rsidRDefault="00937D95">
      <w:pPr>
        <w:widowControl w:val="0"/>
        <w:spacing w:line="384" w:lineRule="auto"/>
        <w:jc w:val="both"/>
        <w:rPr>
          <w:rFonts w:ascii="Helvetica Neue" w:eastAsia="Helvetica Neue" w:hAnsi="Helvetica Neue" w:cs="Helvetica Neue"/>
        </w:rPr>
      </w:pPr>
      <w:r>
        <w:rPr>
          <w:rFonts w:ascii="Helvetica Neue" w:eastAsia="Helvetica Neue" w:hAnsi="Helvetica Neue" w:cs="Helvetica Neue"/>
          <w:color w:val="66737C"/>
          <w:sz w:val="24"/>
          <w:szCs w:val="24"/>
        </w:rPr>
        <w:t>​</w:t>
      </w:r>
    </w:p>
    <w:p w14:paraId="0000002E" w14:textId="77777777" w:rsidR="003B78F1" w:rsidRDefault="00937D95">
      <w:pPr>
        <w:widowControl w:val="0"/>
        <w:spacing w:after="120" w:line="240" w:lineRule="auto"/>
        <w:jc w:val="both"/>
        <w:rPr>
          <w:rFonts w:ascii="Helvetica Neue" w:eastAsia="Helvetica Neue" w:hAnsi="Helvetica Neue" w:cs="Helvetica Neue"/>
        </w:rPr>
      </w:pPr>
      <w:r>
        <w:rPr>
          <w:rFonts w:ascii="Helvetica Neue" w:eastAsia="Helvetica Neue" w:hAnsi="Helvetica Neue" w:cs="Helvetica Neue"/>
        </w:rPr>
        <w:t>Avec qui nous partageons les informations</w:t>
      </w:r>
    </w:p>
    <w:p w14:paraId="0000002F" w14:textId="77777777" w:rsidR="003B78F1" w:rsidRDefault="00937D95">
      <w:pPr>
        <w:widowControl w:val="0"/>
        <w:spacing w:after="120" w:line="240" w:lineRule="auto"/>
        <w:jc w:val="both"/>
        <w:rPr>
          <w:rFonts w:ascii="Helvetica Neue" w:eastAsia="Helvetica Neue" w:hAnsi="Helvetica Neue" w:cs="Helvetica Neue"/>
          <w:highlight w:val="green"/>
        </w:rPr>
      </w:pPr>
      <w:r>
        <w:rPr>
          <w:rFonts w:ascii="Helvetica Neue" w:eastAsia="Helvetica Neue" w:hAnsi="Helvetica Neue" w:cs="Helvetica Neue"/>
        </w:rPr>
        <w:t xml:space="preserve">Nous pouvons partager vos informations avec nos fournisseurs de services, afin d'exploiter nos Services (par exemple, en stockant des informations sur les services d'hébergement tiers, en fournissant notre assistance technique, etc.) </w:t>
      </w:r>
    </w:p>
    <w:p w14:paraId="00000030" w14:textId="77777777" w:rsidR="003B78F1" w:rsidRDefault="00937D95">
      <w:pPr>
        <w:widowControl w:val="0"/>
        <w:spacing w:after="120" w:line="240" w:lineRule="auto"/>
        <w:jc w:val="both"/>
        <w:rPr>
          <w:rFonts w:ascii="Helvetica Neue" w:eastAsia="Helvetica Neue" w:hAnsi="Helvetica Neue" w:cs="Helvetica Neue"/>
        </w:rPr>
      </w:pPr>
      <w:r>
        <w:rPr>
          <w:rFonts w:ascii="Helvetica Neue" w:eastAsia="Helvetica Neue" w:hAnsi="Helvetica Neue" w:cs="Helvetica Neue"/>
        </w:rPr>
        <w:t xml:space="preserve">Nous pouvons également divulguer vos informations dans les circonstances suivantes : (i) pour enquêter, détecter, prévenir ou prendre des mesures concernant des activités illégales ou d'autres actes répréhensibles, des soupçons de fraude ou des questions de sécurité ; (ii) pour établir ou exercer nos droits de défense contre des revendications légales ; (iii) pour protéger nos droits, nos biens ou notre sécurité personnelle et ceux de nos utilisateurs ou du grand public ; (iv) si nous ou l'une de nos sociétés affiliées subissons un changement de contrôle, y compris par le biais d'une fusion, d'une acquisition ou d'un achat de tous ou de la quasi-totalité de nos actifs ; (v) pour collecter, détenir et/ou gérer vos informations par le biais de nos fournisseurs de services tiers autorisés (par exemple, des sociétés de services en ligne), dans la mesure où cela est </w:t>
      </w:r>
      <w:r>
        <w:rPr>
          <w:rFonts w:ascii="Helvetica Neue" w:eastAsia="Helvetica Neue" w:hAnsi="Helvetica Neue" w:cs="Helvetica Neue"/>
        </w:rPr>
        <w:lastRenderedPageBreak/>
        <w:t>raisonnable à des fins commerciales ; ou (vi) pour coopérer avec des tiers dans le but d'améliorer votre expérience. Pour éviter toute confusion possible, nous pouvons transférer et divulguer à des tiers ou utiliser autrement les Informations non personnelles à notre seule discrétion.</w:t>
      </w:r>
    </w:p>
    <w:p w14:paraId="00000031" w14:textId="77777777" w:rsidR="003B78F1" w:rsidRDefault="003B78F1">
      <w:pPr>
        <w:widowControl w:val="0"/>
        <w:spacing w:after="120" w:line="240" w:lineRule="auto"/>
        <w:jc w:val="both"/>
        <w:rPr>
          <w:rFonts w:ascii="Helvetica Neue" w:eastAsia="Helvetica Neue" w:hAnsi="Helvetica Neue" w:cs="Helvetica Neue"/>
        </w:rPr>
      </w:pPr>
    </w:p>
    <w:p w14:paraId="0000003C" w14:textId="2F07D7E8" w:rsidR="003B78F1" w:rsidRDefault="00F13D18">
      <w:pPr>
        <w:widowControl w:val="0"/>
        <w:spacing w:after="120" w:line="240" w:lineRule="auto"/>
        <w:jc w:val="both"/>
        <w:rPr>
          <w:rFonts w:ascii="Helvetica Neue" w:eastAsia="Helvetica Neue" w:hAnsi="Helvetica Neue" w:cs="Helvetica Neue"/>
        </w:rPr>
      </w:pPr>
      <w:r w:rsidRPr="00F13D18">
        <w:rPr>
          <w:rFonts w:ascii="Helvetica Neue" w:eastAsia="Helvetica Neue" w:hAnsi="Helvetica Neue" w:cs="Helvetica Neue"/>
        </w:rPr>
        <w:t>Si vous me contactez, je ne part</w:t>
      </w:r>
      <w:r>
        <w:rPr>
          <w:rFonts w:ascii="Helvetica Neue" w:eastAsia="Helvetica Neue" w:hAnsi="Helvetica Neue" w:cs="Helvetica Neue"/>
        </w:rPr>
        <w:t>a</w:t>
      </w:r>
      <w:r w:rsidRPr="00F13D18">
        <w:rPr>
          <w:rFonts w:ascii="Helvetica Neue" w:eastAsia="Helvetica Neue" w:hAnsi="Helvetica Neue" w:cs="Helvetica Neue"/>
        </w:rPr>
        <w:t xml:space="preserve">gerais pas </w:t>
      </w:r>
      <w:r w:rsidR="00937D95" w:rsidRPr="00F13D18">
        <w:rPr>
          <w:rFonts w:ascii="Helvetica Neue" w:eastAsia="Helvetica Neue" w:hAnsi="Helvetica Neue" w:cs="Helvetica Neue"/>
        </w:rPr>
        <w:t>votre adresse e-mail, ni toute autre Information personnelle, avec des sociétés de publicité en ligne ou des réseaux publicitaires sans votre consentement.</w:t>
      </w:r>
    </w:p>
    <w:p w14:paraId="0000003D" w14:textId="77777777" w:rsidR="003B78F1" w:rsidRDefault="003B78F1">
      <w:pPr>
        <w:widowControl w:val="0"/>
        <w:spacing w:after="120" w:line="240" w:lineRule="auto"/>
        <w:jc w:val="both"/>
        <w:rPr>
          <w:rFonts w:ascii="Helvetica Neue" w:eastAsia="Helvetica Neue" w:hAnsi="Helvetica Neue" w:cs="Helvetica Neue"/>
        </w:rPr>
      </w:pPr>
    </w:p>
    <w:p w14:paraId="00000078" w14:textId="77777777" w:rsidR="003B78F1" w:rsidRDefault="00937D95">
      <w:pPr>
        <w:widowControl w:val="0"/>
        <w:spacing w:after="120" w:line="240" w:lineRule="auto"/>
        <w:jc w:val="both"/>
        <w:rPr>
          <w:rFonts w:ascii="Helvetica Neue" w:eastAsia="Helvetica Neue" w:hAnsi="Helvetica Neue" w:cs="Helvetica Neue"/>
          <w:color w:val="FF0000"/>
        </w:rPr>
      </w:pPr>
      <w:r>
        <w:rPr>
          <w:rFonts w:ascii="Helvetica Neue" w:eastAsia="Helvetica Neue" w:hAnsi="Helvetica Neue" w:cs="Helvetica Neue"/>
          <w:color w:val="FF0000"/>
        </w:rPr>
        <w:br/>
        <w:t>Modifications ou mises à jour de la Politique de confidentialité</w:t>
      </w:r>
    </w:p>
    <w:p w14:paraId="00000079" w14:textId="77777777" w:rsidR="003B78F1" w:rsidRDefault="00937D95">
      <w:pPr>
        <w:widowControl w:val="0"/>
        <w:spacing w:after="120" w:line="240" w:lineRule="auto"/>
        <w:jc w:val="both"/>
        <w:rPr>
          <w:rFonts w:ascii="Helvetica Neue" w:eastAsia="Helvetica Neue" w:hAnsi="Helvetica Neue" w:cs="Helvetica Neue"/>
        </w:rPr>
      </w:pPr>
      <w:r>
        <w:rPr>
          <w:rFonts w:ascii="Helvetica Neue" w:eastAsia="Helvetica Neue" w:hAnsi="Helvetica Neue" w:cs="Helvetica Neue"/>
        </w:rPr>
        <w:t>Nous pouvons réviser cette politique de confidentialité à chaque fois que nécessaire, à notre seule discrétion, et la version la plus récente sera toujours affichée sur notre site web (comme indiqué dans la rubrique « Dernière révision »). Nous vous encourageons à consulter régulièrement la présente Politique de confidentialité pour prendre connaissance de toute modification. En cas de changements importants, nous publierons sur notre site web un avis pour annoncer ces changements.  Si vous continuez à utiliser les Services après la notification de modifications sur notre site web, cela constituera votre reconnaissance de, et votre consentement à, ces modifications de la Politique de confidentialité et votre accord à être lié(e) par les conditions de ces modifications.</w:t>
      </w:r>
    </w:p>
    <w:p w14:paraId="0000007A" w14:textId="544876CA" w:rsidR="003B78F1" w:rsidRPr="00F13D18" w:rsidRDefault="00937D95" w:rsidP="00F13D18">
      <w:pPr>
        <w:widowControl w:val="0"/>
        <w:spacing w:after="120" w:line="240" w:lineRule="auto"/>
        <w:jc w:val="both"/>
        <w:rPr>
          <w:rFonts w:ascii="Helvetica Neue" w:eastAsia="Helvetica Neue" w:hAnsi="Helvetica Neue" w:cs="Helvetica Neue"/>
          <w:b/>
          <w:bCs/>
          <w:sz w:val="24"/>
          <w:szCs w:val="24"/>
        </w:rPr>
      </w:pPr>
      <w:r w:rsidRPr="00F13D18">
        <w:rPr>
          <w:rFonts w:ascii="Helvetica Neue" w:eastAsia="Helvetica Neue" w:hAnsi="Helvetica Neue" w:cs="Helvetica Neue"/>
          <w:b/>
          <w:bCs/>
          <w:color w:val="FF0000"/>
        </w:rPr>
        <w:br/>
      </w:r>
      <w:bookmarkStart w:id="0" w:name="bookmark=id.3dy6vkm" w:colFirst="0" w:colLast="0"/>
      <w:bookmarkEnd w:id="0"/>
      <w:r w:rsidR="00F13D18" w:rsidRPr="00F13D18">
        <w:rPr>
          <w:rFonts w:ascii="Helvetica Neue" w:eastAsia="Helvetica Neue" w:hAnsi="Helvetica Neue" w:cs="Helvetica Neue"/>
        </w:rPr>
        <w:t>N</w:t>
      </w:r>
      <w:r w:rsidR="00F13D18">
        <w:rPr>
          <w:rFonts w:ascii="Helvetica Neue" w:eastAsia="Helvetica Neue" w:hAnsi="Helvetica Neue" w:cs="Helvetica Neue"/>
        </w:rPr>
        <w:t>ous contacter</w:t>
      </w:r>
    </w:p>
    <w:p w14:paraId="10D17C3E" w14:textId="77777777" w:rsidR="00F13D18" w:rsidRDefault="00F13D18" w:rsidP="00F13D18">
      <w:pPr>
        <w:widowControl w:val="0"/>
        <w:spacing w:after="120" w:line="240" w:lineRule="auto"/>
        <w:jc w:val="center"/>
        <w:rPr>
          <w:rFonts w:ascii="Helvetica Neue" w:eastAsia="Helvetica Neue" w:hAnsi="Helvetica Neue" w:cs="Helvetica Neue"/>
        </w:rPr>
      </w:pPr>
    </w:p>
    <w:p w14:paraId="0000007B" w14:textId="77777777" w:rsidR="003B78F1" w:rsidRDefault="00937D95">
      <w:pPr>
        <w:widowControl w:val="0"/>
        <w:spacing w:after="120" w:line="240" w:lineRule="auto"/>
        <w:jc w:val="both"/>
        <w:rPr>
          <w:rFonts w:ascii="Helvetica Neue" w:eastAsia="Helvetica Neue" w:hAnsi="Helvetica Neue" w:cs="Helvetica Neue"/>
        </w:rPr>
      </w:pPr>
      <w:r>
        <w:rPr>
          <w:rFonts w:ascii="Helvetica Neue" w:eastAsia="Helvetica Neue" w:hAnsi="Helvetica Neue" w:cs="Helvetica Neue"/>
        </w:rPr>
        <w:t>Si vous avez des questions d'ordre général sur les Services ou les informations que nous recueillons à votre sujet, ou sur la manière dont nous les utilisons, contactez-nous :</w:t>
      </w:r>
    </w:p>
    <w:p w14:paraId="0000007C" w14:textId="5136EA6A" w:rsidR="003B78F1" w:rsidRPr="00F13D18" w:rsidRDefault="00937D95">
      <w:pPr>
        <w:widowControl w:val="0"/>
        <w:spacing w:after="120" w:line="240" w:lineRule="auto"/>
        <w:jc w:val="both"/>
        <w:rPr>
          <w:rFonts w:ascii="Helvetica Neue" w:eastAsia="Helvetica Neue" w:hAnsi="Helvetica Neue" w:cs="Helvetica Neue"/>
        </w:rPr>
      </w:pPr>
      <w:r w:rsidRPr="00F13D18">
        <w:rPr>
          <w:rFonts w:ascii="Helvetica Neue" w:eastAsia="Helvetica Neue" w:hAnsi="Helvetica Neue" w:cs="Helvetica Neue"/>
          <w:b/>
          <w:bCs/>
        </w:rPr>
        <w:t>Nom :</w:t>
      </w:r>
      <w:r w:rsidR="00F13D18" w:rsidRPr="00F13D18">
        <w:rPr>
          <w:rFonts w:ascii="Helvetica Neue" w:eastAsia="Helvetica Neue" w:hAnsi="Helvetica Neue" w:cs="Helvetica Neue"/>
        </w:rPr>
        <w:t xml:space="preserve"> PIVEL Yann</w:t>
      </w:r>
    </w:p>
    <w:p w14:paraId="0000007D" w14:textId="1BD27742" w:rsidR="003B78F1" w:rsidRPr="00F13D18" w:rsidRDefault="00937D95">
      <w:pPr>
        <w:widowControl w:val="0"/>
        <w:spacing w:after="120" w:line="240" w:lineRule="auto"/>
        <w:jc w:val="both"/>
        <w:rPr>
          <w:rFonts w:ascii="Helvetica Neue" w:eastAsia="Helvetica Neue" w:hAnsi="Helvetica Neue" w:cs="Helvetica Neue"/>
        </w:rPr>
      </w:pPr>
      <w:r w:rsidRPr="00F13D18">
        <w:rPr>
          <w:rFonts w:ascii="Helvetica Neue" w:eastAsia="Helvetica Neue" w:hAnsi="Helvetica Neue" w:cs="Helvetica Neue"/>
          <w:b/>
          <w:bCs/>
        </w:rPr>
        <w:t>Adresse :</w:t>
      </w:r>
      <w:r w:rsidR="00F13D18" w:rsidRPr="00F13D18">
        <w:rPr>
          <w:rFonts w:ascii="Helvetica Neue" w:eastAsia="Helvetica Neue" w:hAnsi="Helvetica Neue" w:cs="Helvetica Neue"/>
        </w:rPr>
        <w:t xml:space="preserve"> Villerupt 54190 FRANCE</w:t>
      </w:r>
    </w:p>
    <w:p w14:paraId="0000007E" w14:textId="62C886FD" w:rsidR="003B78F1" w:rsidRPr="00F13D18" w:rsidRDefault="00937D95">
      <w:pPr>
        <w:widowControl w:val="0"/>
        <w:spacing w:after="120" w:line="240" w:lineRule="auto"/>
        <w:jc w:val="both"/>
        <w:rPr>
          <w:rFonts w:ascii="Helvetica Neue" w:eastAsia="Helvetica Neue" w:hAnsi="Helvetica Neue" w:cs="Helvetica Neue"/>
        </w:rPr>
      </w:pPr>
      <w:r w:rsidRPr="00F13D18">
        <w:rPr>
          <w:rFonts w:ascii="Helvetica Neue" w:eastAsia="Helvetica Neue" w:hAnsi="Helvetica Neue" w:cs="Helvetica Neue"/>
          <w:b/>
          <w:bCs/>
        </w:rPr>
        <w:t>E-mail :</w:t>
      </w:r>
      <w:r w:rsidR="00F13D18" w:rsidRPr="00F13D18">
        <w:rPr>
          <w:rFonts w:ascii="Helvetica Neue" w:eastAsia="Helvetica Neue" w:hAnsi="Helvetica Neue" w:cs="Helvetica Neue"/>
        </w:rPr>
        <w:t xml:space="preserve"> yann.pivel@hotmail.fr</w:t>
      </w:r>
    </w:p>
    <w:p w14:paraId="0000007F" w14:textId="77777777" w:rsidR="003B78F1" w:rsidRDefault="003B78F1">
      <w:pPr>
        <w:widowControl w:val="0"/>
        <w:spacing w:after="120" w:line="240" w:lineRule="auto"/>
        <w:jc w:val="both"/>
        <w:rPr>
          <w:rFonts w:ascii="Helvetica Neue" w:eastAsia="Helvetica Neue" w:hAnsi="Helvetica Neue" w:cs="Helvetica Neue"/>
          <w:highlight w:val="green"/>
        </w:rPr>
      </w:pPr>
    </w:p>
    <w:p w14:paraId="00000080" w14:textId="77777777" w:rsidR="003B78F1" w:rsidRDefault="003B78F1">
      <w:pPr>
        <w:widowControl w:val="0"/>
        <w:spacing w:after="120" w:line="240" w:lineRule="auto"/>
        <w:jc w:val="both"/>
        <w:rPr>
          <w:rFonts w:ascii="Helvetica Neue" w:eastAsia="Helvetica Neue" w:hAnsi="Helvetica Neue" w:cs="Helvetica Neue"/>
          <w:highlight w:val="green"/>
        </w:rPr>
      </w:pPr>
    </w:p>
    <w:p w14:paraId="00000081" w14:textId="77777777" w:rsidR="003B78F1" w:rsidRDefault="003B78F1">
      <w:pPr>
        <w:rPr>
          <w:rFonts w:ascii="Helvetica Neue" w:eastAsia="Helvetica Neue" w:hAnsi="Helvetica Neue" w:cs="Helvetica Neue"/>
          <w:highlight w:val="yellow"/>
        </w:rPr>
      </w:pPr>
    </w:p>
    <w:sectPr w:rsidR="003B78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F6329"/>
    <w:multiLevelType w:val="multilevel"/>
    <w:tmpl w:val="F03CBAE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3A354408"/>
    <w:multiLevelType w:val="multilevel"/>
    <w:tmpl w:val="6BD412B2"/>
    <w:lvl w:ilvl="0">
      <w:start w:val="1"/>
      <w:numFmt w:val="bullet"/>
      <w:lvlText w:val="●"/>
      <w:lvlJc w:val="left"/>
      <w:pPr>
        <w:ind w:left="720" w:hanging="360"/>
      </w:pPr>
      <w:rPr>
        <w:rFonts w:ascii="Arial" w:eastAsia="Arial" w:hAnsi="Arial" w:cs="Arial"/>
        <w:color w:val="66737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F6199D"/>
    <w:multiLevelType w:val="multilevel"/>
    <w:tmpl w:val="A596D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F92642"/>
    <w:multiLevelType w:val="multilevel"/>
    <w:tmpl w:val="DEF87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690F8F"/>
    <w:multiLevelType w:val="multilevel"/>
    <w:tmpl w:val="3C7CE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8F1"/>
    <w:rsid w:val="003B78F1"/>
    <w:rsid w:val="00937D95"/>
    <w:rsid w:val="00F13D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D3291"/>
  <w15:docId w15:val="{9F1E203D-1CEF-42C0-8170-CBB099CA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1U1SD+POV0ed5Il2I9YOgeNlgA==">AMUW2mUBO4CRNKq3tIvNLVZX3TphR5we0bCRh5W+r37rfoP2kZn96Eggbs9yEYFtrgopbjq7QiNnsc3U6EHGZZpYES2xZgWt+m27/9owp7uAgMDvZlKH1qjWEeMQYxvnPwdFqdRnpU2wuIh664cjjvvDF4MnlVwYW0a6EoNcH4EaDSDksjyRFewVEff3NxfHvvDPbzftRyElSVMF0kCtQkY6SC1QBE99hw==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1181</Words>
  <Characters>6497</Characters>
  <Application>Microsoft Office Word</Application>
  <DocSecurity>0</DocSecurity>
  <Lines>54</Lines>
  <Paragraphs>15</Paragraphs>
  <ScaleCrop>false</ScaleCrop>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Margolis</dc:creator>
  <cp:lastModifiedBy>Yann PIVEL</cp:lastModifiedBy>
  <cp:revision>2</cp:revision>
  <dcterms:created xsi:type="dcterms:W3CDTF">2021-06-21T16:09:00Z</dcterms:created>
  <dcterms:modified xsi:type="dcterms:W3CDTF">2021-06-21T16:09:00Z</dcterms:modified>
</cp:coreProperties>
</file>