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1"/>
        <w:jc w:val="center"/>
      </w:pPr>
      <w:bookmarkStart w:id="0" w:colFirst="0" w:name="h.fr3wswtspxsv" w:colLast="0"/>
      <w:bookmarkEnd w:id="0"/>
      <w:r w:rsidRPr="00000000" w:rsidR="00000000" w:rsidDel="00000000">
        <w:rPr>
          <w:rtl w:val="0"/>
        </w:rPr>
        <w:t xml:space="preserve">[ PROTOTIPO: 3 Fases ]</w:t>
      </w:r>
    </w:p>
    <w:p w:rsidP="00000000" w:rsidRPr="00000000" w:rsidR="00000000" w:rsidDel="00000000" w:rsidRDefault="00000000">
      <w:pPr>
        <w:pStyle w:val="Heading3"/>
        <w:jc w:val="center"/>
      </w:pPr>
      <w:bookmarkStart w:id="1" w:colFirst="0" w:name="h.ehupulootw0r" w:colLast="0"/>
      <w:bookmarkEnd w:id="1"/>
      <w:r w:rsidRPr="00000000" w:rsidR="00000000" w:rsidDel="00000000">
        <w:rPr>
          <w:rtl w:val="0"/>
        </w:rPr>
        <w:t xml:space="preserve">[ LEYENDA ]</w:t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Fonts w:cs="Verdana" w:hAnsi="Verdana" w:eastAsia="Verdana" w:ascii="Verdana"/>
          <w:b w:val="1"/>
          <w:color w:val="6aa84f"/>
          <w:sz w:val="20"/>
          <w:rtl w:val="0"/>
        </w:rPr>
        <w:t xml:space="preserve">Fase inicial</w:t>
      </w:r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: Objetivos que deberíamos cumplir en unas 2-5 semanas.</w:t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Fonts w:cs="Verdana" w:hAnsi="Verdana" w:eastAsia="Verdana" w:ascii="Verdana"/>
          <w:b w:val="1"/>
          <w:color w:val="ff9900"/>
          <w:sz w:val="20"/>
          <w:rtl w:val="0"/>
        </w:rPr>
        <w:t xml:space="preserve">Fase avanzada</w:t>
      </w:r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: Objetivos a cumplir dentro del período de entrega.</w:t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Fonts w:cs="Verdana" w:hAnsi="Verdana" w:eastAsia="Verdana" w:ascii="Verdana"/>
          <w:b w:val="1"/>
          <w:color w:val="ff0000"/>
          <w:sz w:val="20"/>
          <w:rtl w:val="0"/>
        </w:rPr>
        <w:t xml:space="preserve">Fase extendida</w:t>
      </w:r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: Objetivos que están </w:t>
      </w:r>
      <w:r w:rsidRPr="00000000" w:rsidR="00000000" w:rsidDel="00000000">
        <w:rPr>
          <w:rFonts w:cs="Verdana" w:hAnsi="Verdana" w:eastAsia="Verdana" w:ascii="Verdana"/>
          <w:b w:val="1"/>
          <w:sz w:val="20"/>
          <w:rtl w:val="0"/>
        </w:rPr>
        <w:t xml:space="preserve">fuera del alcance del proyecto</w:t>
      </w:r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 </w:t>
      </w:r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debido al corto plazo de tiempo.</w:t>
      </w:r>
    </w:p>
    <w:p w:rsidP="00000000" w:rsidRPr="00000000" w:rsidR="00000000" w:rsidDel="00000000" w:rsidRDefault="00000000">
      <w:pPr>
        <w:pStyle w:val="Heading2"/>
        <w:jc w:val="both"/>
      </w:pPr>
      <w:bookmarkStart w:id="2" w:colFirst="0" w:name="h.41xw6mspv4r6" w:colLast="0"/>
      <w:bookmarkEnd w:id="2"/>
      <w:r w:rsidRPr="00000000" w:rsidR="00000000" w:rsidDel="00000000">
        <w:rPr>
          <w:rFonts w:cs="Verdana" w:hAnsi="Verdana" w:eastAsia="Verdana" w:ascii="Verdana"/>
          <w:rtl w:val="0"/>
        </w:rPr>
        <w:t xml:space="preserve">Visión general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Nuestro objetivo principal tendría que ser el desarrollo de un conjunto de componentes que puedan ser añadidos a cualquier proyecto desarrollado en JUCE, particularmente, Introjucer. No podemos desarrollar estos componentes dentro del proyecto Introjucer ya que éste actualiza su código fuente con frecuencia y tendríamos que estar siempre adaptándonos a las nuevas versiones. De modo, que partiremos de un proyecto vacío con una ventana y su correspondiente contenedor de componentes. En este contenedor de componentes tenemos que inicializar nuestro editor y llamar a sus mètodos para obtener los distintos componentes necesarios para el editor, como las toolbox o la ventana de propiedades de un componente.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Entonces, tenemos un contenedor de componentes en nuestro programa principal, que es quien inicializa el editor, no el propio editor, su constructora tiene que ser parecido a: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rFonts w:cs="Courier New" w:hAnsi="Courier New" w:eastAsia="Courier New" w:ascii="Courier New"/>
          <w:color w:val="38761d"/>
          <w:sz w:val="18"/>
          <w:rtl w:val="0"/>
        </w:rPr>
        <w:t xml:space="preserve">//Inicializamos el editor</w:t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rFonts w:cs="Courier New" w:hAnsi="Courier New" w:eastAsia="Courier New" w:ascii="Courier New"/>
          <w:sz w:val="18"/>
          <w:rtl w:val="0"/>
        </w:rPr>
        <w:t xml:space="preserve">Editor editor = new Editor();</w:t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rFonts w:cs="Courier New" w:hAnsi="Courier New" w:eastAsia="Courier New" w:ascii="Courier New"/>
          <w:color w:val="38761d"/>
          <w:sz w:val="18"/>
          <w:rtl w:val="0"/>
        </w:rPr>
        <w:t xml:space="preserve">//Obtenemos una toolbox</w:t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rFonts w:cs="Courier New" w:hAnsi="Courier New" w:eastAsia="Courier New" w:ascii="Courier New"/>
          <w:sz w:val="18"/>
          <w:rtl w:val="0"/>
        </w:rPr>
        <w:t xml:space="preserve">Toolbox *toolbox = editor-&gt;createToolbox(...);</w:t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rFonts w:cs="Courier New" w:hAnsi="Courier New" w:eastAsia="Courier New" w:ascii="Courier New"/>
          <w:color w:val="38761d"/>
          <w:sz w:val="18"/>
          <w:rtl w:val="0"/>
        </w:rPr>
        <w:t xml:space="preserve">//Añadimos componentes a la toolbox</w:t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rFonts w:cs="Courier New" w:hAnsi="Courier New" w:eastAsia="Courier New" w:ascii="Courier New"/>
          <w:sz w:val="18"/>
          <w:rtl w:val="0"/>
        </w:rPr>
        <w:t xml:space="preserve">toolbox-&gt;addItem(“juced_Window”, “Window”, BinaryData::window_png, ...);</w:t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rFonts w:cs="Courier New" w:hAnsi="Courier New" w:eastAsia="Courier New" w:ascii="Courier New"/>
          <w:sz w:val="18"/>
          <w:rtl w:val="0"/>
        </w:rPr>
        <w:t xml:space="preserve">toolbox-&gt;addItem("juced_Label", "Text label", BinaryData::label_png, ...);</w:t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rFonts w:cs="Courier New" w:hAnsi="Courier New" w:eastAsia="Courier New" w:ascii="Courier New"/>
          <w:sz w:val="18"/>
          <w:rtl w:val="0"/>
        </w:rPr>
        <w:t xml:space="preserve">...</w:t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rFonts w:cs="Courier New" w:hAnsi="Courier New" w:eastAsia="Courier New" w:ascii="Courier New"/>
          <w:color w:val="38761d"/>
          <w:sz w:val="18"/>
          <w:rtl w:val="0"/>
        </w:rPr>
        <w:t xml:space="preserve">//Añadimos la toolbox al contenedor de componentes actual</w:t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rFonts w:cs="Courier New" w:hAnsi="Courier New" w:eastAsia="Courier New" w:ascii="Courier New"/>
          <w:sz w:val="18"/>
          <w:rtl w:val="0"/>
        </w:rPr>
        <w:t xml:space="preserve">this-&gt;addAndMakeVisible(toolbox);</w:t>
      </w:r>
    </w:p>
    <w:p w:rsidP="00000000" w:rsidRPr="00000000" w:rsidR="00000000" w:rsidDel="00000000" w:rsidRDefault="00000000">
      <w:pPr>
        <w:ind w:left="0" w:firstLine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Y lo mismo vendría a ser para la ventana de propiedades, tiene que ser obtenida a través del editor para luego facilitar al desarrollador que incorpore el editor en su aplicación, así podrá poner dichos componentes en donde él crea que tienen que ir y no necesariamente dentro del componente editor.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pStyle w:val="Heading2"/>
        <w:jc w:val="both"/>
      </w:pPr>
      <w:bookmarkStart w:id="3" w:colFirst="0" w:name="h.2zpipsoef9xj" w:colLast="0"/>
      <w:bookmarkEnd w:id="3"/>
      <w:r w:rsidRPr="00000000" w:rsidR="00000000" w:rsidDel="00000000">
        <w:rPr>
          <w:rFonts w:cs="Verdana" w:hAnsi="Verdana" w:eastAsia="Verdana" w:ascii="Verdana"/>
          <w:rtl w:val="0"/>
        </w:rPr>
        <w:t xml:space="preserve">Características [Editor]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jc w:val="both"/>
      </w:pPr>
      <w:r w:rsidRPr="00000000" w:rsidR="00000000" w:rsidDel="00000000">
        <w:rPr>
          <w:rFonts w:cs="Verdana" w:hAnsi="Verdana" w:eastAsia="Verdana" w:ascii="Verdana"/>
          <w:b w:val="1"/>
          <w:color w:val="6aa84f"/>
          <w:sz w:val="20"/>
          <w:rtl w:val="0"/>
        </w:rPr>
        <w:t xml:space="preserve">Toolbox</w:t>
      </w:r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: Permite seleccionar una herramienta que corresponde a  un componente para ser dibujado en el editor.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jc w:val="both"/>
      </w:pPr>
      <w:r w:rsidRPr="00000000" w:rsidR="00000000" w:rsidDel="00000000">
        <w:rPr>
          <w:rFonts w:cs="Verdana" w:hAnsi="Verdana" w:eastAsia="Verdana" w:ascii="Verdana"/>
          <w:b w:val="1"/>
          <w:color w:val="6aa84f"/>
          <w:sz w:val="20"/>
          <w:rtl w:val="0"/>
        </w:rPr>
        <w:t xml:space="preserve">Interacción con el editor</w:t>
      </w:r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: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jc w:val="both"/>
      </w:pPr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Pinta el área que va a ocupar el nuevo componente mientras el usuario lo dibuja en el editor. Crea un nuevo componente dentro del componente en el que empezó el drag&amp;drop.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jc w:val="both"/>
      </w:pPr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Selecciona un componente en el editor para poder editar sus propiedades, redimensionar y desplazar..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jc w:val="both"/>
      </w:pPr>
      <w:r w:rsidRPr="00000000" w:rsidR="00000000" w:rsidDel="00000000">
        <w:rPr>
          <w:rFonts w:cs="Verdana" w:hAnsi="Verdana" w:eastAsia="Verdana" w:ascii="Verdana"/>
          <w:b w:val="1"/>
          <w:color w:val="6aa84f"/>
          <w:sz w:val="20"/>
          <w:rtl w:val="0"/>
        </w:rPr>
        <w:t xml:space="preserve">Propiedades</w:t>
      </w:r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: Permite modificar los atributos de un componente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jc w:val="both"/>
      </w:pPr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Componentes capaces de ser dibujados por el editor: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jc w:val="both"/>
      </w:pPr>
      <w:r w:rsidRPr="00000000" w:rsidR="00000000" w:rsidDel="00000000">
        <w:rPr>
          <w:rFonts w:cs="Verdana" w:hAnsi="Verdana" w:eastAsia="Verdana" w:ascii="Verdana"/>
          <w:b w:val="1"/>
          <w:color w:val="6aa84f"/>
          <w:sz w:val="20"/>
          <w:rtl w:val="0"/>
        </w:rPr>
        <w:t xml:space="preserve">Window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jc w:val="both"/>
      </w:pPr>
      <w:r w:rsidRPr="00000000" w:rsidR="00000000" w:rsidDel="00000000">
        <w:rPr>
          <w:rFonts w:cs="Verdana" w:hAnsi="Verdana" w:eastAsia="Verdana" w:ascii="Verdana"/>
          <w:b w:val="1"/>
          <w:color w:val="6aa84f"/>
          <w:sz w:val="20"/>
          <w:rtl w:val="0"/>
        </w:rPr>
        <w:t xml:space="preserve">Label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jc w:val="both"/>
      </w:pPr>
      <w:r w:rsidRPr="00000000" w:rsidR="00000000" w:rsidDel="00000000">
        <w:rPr>
          <w:rFonts w:cs="Verdana" w:hAnsi="Verdana" w:eastAsia="Verdana" w:ascii="Verdana"/>
          <w:b w:val="1"/>
          <w:color w:val="6aa84f"/>
          <w:sz w:val="20"/>
          <w:rtl w:val="0"/>
        </w:rPr>
        <w:t xml:space="preserve">Textbox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jc w:val="both"/>
      </w:pPr>
      <w:r w:rsidRPr="00000000" w:rsidR="00000000" w:rsidDel="00000000">
        <w:rPr>
          <w:rFonts w:cs="Verdana" w:hAnsi="Verdana" w:eastAsia="Verdana" w:ascii="Verdana"/>
          <w:b w:val="1"/>
          <w:color w:val="6aa84f"/>
          <w:sz w:val="20"/>
          <w:rtl w:val="0"/>
        </w:rPr>
        <w:t xml:space="preserve">Button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jc w:val="both"/>
      </w:pPr>
      <w:r w:rsidRPr="00000000" w:rsidR="00000000" w:rsidDel="00000000">
        <w:rPr>
          <w:rFonts w:cs="Verdana" w:hAnsi="Verdana" w:eastAsia="Verdana" w:ascii="Verdana"/>
          <w:b w:val="1"/>
          <w:color w:val="ff9900"/>
          <w:sz w:val="20"/>
          <w:rtl w:val="0"/>
        </w:rPr>
        <w:t xml:space="preserve">Listbox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jc w:val="both"/>
      </w:pPr>
      <w:r w:rsidRPr="00000000" w:rsidR="00000000" w:rsidDel="00000000">
        <w:rPr>
          <w:rFonts w:cs="Verdana" w:hAnsi="Verdana" w:eastAsia="Verdana" w:ascii="Verdana"/>
          <w:b w:val="1"/>
          <w:color w:val="ff9900"/>
          <w:sz w:val="20"/>
          <w:rtl w:val="0"/>
        </w:rPr>
        <w:t xml:space="preserve">Combobox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jc w:val="both"/>
      </w:pPr>
      <w:r w:rsidRPr="00000000" w:rsidR="00000000" w:rsidDel="00000000">
        <w:rPr>
          <w:rFonts w:cs="Verdana" w:hAnsi="Verdana" w:eastAsia="Verdana" w:ascii="Verdana"/>
          <w:b w:val="1"/>
          <w:color w:val="ff0000"/>
          <w:sz w:val="20"/>
          <w:rtl w:val="0"/>
        </w:rPr>
        <w:t xml:space="preserve">Tabs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jc w:val="both"/>
      </w:pPr>
      <w:r w:rsidRPr="00000000" w:rsidR="00000000" w:rsidDel="00000000">
        <w:rPr>
          <w:rFonts w:cs="Verdana" w:hAnsi="Verdana" w:eastAsia="Verdana" w:ascii="Verdana"/>
          <w:b w:val="1"/>
          <w:color w:val="ff9900"/>
          <w:sz w:val="20"/>
          <w:rtl w:val="0"/>
        </w:rPr>
        <w:t xml:space="preserve">ImageButton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jc w:val="both"/>
      </w:pPr>
      <w:r w:rsidRPr="00000000" w:rsidR="00000000" w:rsidDel="00000000">
        <w:rPr>
          <w:rFonts w:cs="Verdana" w:hAnsi="Verdana" w:eastAsia="Verdana" w:ascii="Verdana"/>
          <w:b w:val="1"/>
          <w:color w:val="ff0000"/>
          <w:sz w:val="20"/>
          <w:rtl w:val="0"/>
        </w:rPr>
        <w:t xml:space="preserve">TreeView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jc w:val="both"/>
      </w:pPr>
      <w:r w:rsidRPr="00000000" w:rsidR="00000000" w:rsidDel="00000000">
        <w:rPr>
          <w:rFonts w:cs="Verdana" w:hAnsi="Verdana" w:eastAsia="Verdana" w:ascii="Verdana"/>
          <w:b w:val="1"/>
          <w:color w:val="ff0000"/>
          <w:sz w:val="20"/>
          <w:rtl w:val="0"/>
        </w:rPr>
        <w:t xml:space="preserve">Slider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jc w:val="both"/>
      </w:pPr>
      <w:r w:rsidRPr="00000000" w:rsidR="00000000" w:rsidDel="00000000">
        <w:rPr>
          <w:rFonts w:cs="Verdana" w:hAnsi="Verdana" w:eastAsia="Verdana" w:ascii="Verdana"/>
          <w:b w:val="1"/>
          <w:color w:val="ff0000"/>
          <w:sz w:val="20"/>
          <w:rtl w:val="0"/>
        </w:rPr>
        <w:t xml:space="preserve">Viewports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jc w:val="both"/>
      </w:pPr>
      <w:r w:rsidRPr="00000000" w:rsidR="00000000" w:rsidDel="00000000">
        <w:rPr>
          <w:rFonts w:cs="Verdana" w:hAnsi="Verdana" w:eastAsia="Verdana" w:ascii="Verdana"/>
          <w:b w:val="1"/>
          <w:color w:val="ff0000"/>
          <w:sz w:val="20"/>
          <w:rtl w:val="0"/>
        </w:rPr>
        <w:t xml:space="preserve">Tables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jc w:val="both"/>
      </w:pPr>
      <w:r w:rsidRPr="00000000" w:rsidR="00000000" w:rsidDel="00000000">
        <w:rPr>
          <w:rFonts w:cs="Verdana" w:hAnsi="Verdana" w:eastAsia="Verdana" w:ascii="Verdana"/>
          <w:b w:val="1"/>
          <w:color w:val="6aa84f"/>
          <w:sz w:val="20"/>
          <w:rtl w:val="0"/>
        </w:rPr>
        <w:t xml:space="preserve">Historial de cambios</w:t>
      </w:r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: Permite undo/redo mediante el componente ValueTree.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jc w:val="both"/>
      </w:pPr>
      <w:r w:rsidRPr="00000000" w:rsidR="00000000" w:rsidDel="00000000">
        <w:rPr>
          <w:rFonts w:cs="Verdana" w:hAnsi="Verdana" w:eastAsia="Verdana" w:ascii="Verdana"/>
          <w:b w:val="1"/>
          <w:color w:val="ff9900"/>
          <w:sz w:val="20"/>
          <w:rtl w:val="0"/>
        </w:rPr>
        <w:t xml:space="preserve">Exportar</w:t>
      </w:r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: Guarda la estructura de componentes y sus atributos en un archivo XML.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jc w:val="both"/>
      </w:pPr>
      <w:r w:rsidRPr="00000000" w:rsidR="00000000" w:rsidDel="00000000">
        <w:rPr>
          <w:rFonts w:cs="Verdana" w:hAnsi="Verdana" w:eastAsia="Verdana" w:ascii="Verdana"/>
          <w:b w:val="1"/>
          <w:color w:val="ff9900"/>
          <w:sz w:val="20"/>
          <w:rtl w:val="0"/>
        </w:rPr>
        <w:t xml:space="preserve">Importar</w:t>
      </w:r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: Carga la estructura de componentes y sus atributos de un archivo XML.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jc w:val="both"/>
      </w:pPr>
      <w:r w:rsidRPr="00000000" w:rsidR="00000000" w:rsidDel="00000000">
        <w:rPr>
          <w:rFonts w:cs="Verdana" w:hAnsi="Verdana" w:eastAsia="Verdana" w:ascii="Verdana"/>
          <w:b w:val="1"/>
          <w:color w:val="ff9900"/>
          <w:sz w:val="20"/>
          <w:rtl w:val="0"/>
        </w:rPr>
        <w:t xml:space="preserve">Generar código</w:t>
      </w:r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: genera los archivos de código fuente necesarios para poder compilar la interfaz.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jc w:val="both"/>
      </w:pPr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Formas de editar el código por parte del usuario: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jc w:val="both"/>
      </w:pPr>
      <w:r w:rsidRPr="00000000" w:rsidR="00000000" w:rsidDel="00000000">
        <w:rPr>
          <w:rFonts w:cs="Verdana" w:hAnsi="Verdana" w:eastAsia="Verdana" w:ascii="Verdana"/>
          <w:b w:val="1"/>
          <w:color w:val="ff0000"/>
          <w:sz w:val="20"/>
          <w:rtl w:val="0"/>
        </w:rPr>
        <w:t xml:space="preserve">Gestionar eventos</w:t>
      </w:r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: Proporciona funciones en archivos de código fuente separados del código generado para el tratamiento de eventos.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jc w:val="both"/>
      </w:pPr>
      <w:r w:rsidRPr="00000000" w:rsidR="00000000" w:rsidDel="00000000">
        <w:rPr>
          <w:rFonts w:cs="Verdana" w:hAnsi="Verdana" w:eastAsia="Verdana" w:ascii="Verdana"/>
          <w:b w:val="1"/>
          <w:color w:val="ff0000"/>
          <w:sz w:val="20"/>
          <w:rtl w:val="0"/>
        </w:rPr>
        <w:t xml:space="preserve">Edición directa de código</w:t>
      </w:r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: Permite al usuario añadir líneas de código dentro del código generado, manteniendo un constante registro de cambios.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jc w:val="both"/>
      </w:pPr>
      <w:r w:rsidRPr="00000000" w:rsidR="00000000" w:rsidDel="00000000">
        <w:rPr>
          <w:rFonts w:cs="Verdana" w:hAnsi="Verdana" w:eastAsia="Verdana" w:ascii="Verdana"/>
          <w:b w:val="1"/>
          <w:color w:val="ff0000"/>
          <w:sz w:val="20"/>
          <w:rtl w:val="0"/>
        </w:rPr>
        <w:t xml:space="preserve">Componentes externos</w:t>
      </w:r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: Permite al usuario añadir librerías externas (*.dll) al componente editor.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pStyle w:val="Heading2"/>
        <w:jc w:val="both"/>
      </w:pPr>
      <w:bookmarkStart w:id="4" w:colFirst="0" w:name="h.mf2ke8o85a15" w:colLast="0"/>
      <w:bookmarkEnd w:id="4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</w:pPr>
      <w:bookmarkStart w:id="5" w:colFirst="0" w:name="h.bme02m82tzjf" w:colLast="0"/>
      <w:bookmarkEnd w:id="5"/>
      <w:r w:rsidRPr="00000000" w:rsidR="00000000" w:rsidDel="00000000">
        <w:rPr>
          <w:rFonts w:cs="Verdana" w:hAnsi="Verdana" w:eastAsia="Verdana" w:ascii="Verdana"/>
          <w:rtl w:val="0"/>
        </w:rPr>
        <w:t xml:space="preserve">Características [Aplicación]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Hay otras características que no forman parte del componente editor sino de la aplicación que alberga el editor, Introjucer: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jc w:val="both"/>
      </w:pPr>
      <w:r w:rsidRPr="00000000" w:rsidR="00000000" w:rsidDel="00000000">
        <w:rPr>
          <w:rFonts w:cs="Verdana" w:hAnsi="Verdana" w:eastAsia="Verdana" w:ascii="Verdana"/>
          <w:b w:val="1"/>
          <w:color w:val="ff0000"/>
          <w:sz w:val="20"/>
          <w:rtl w:val="0"/>
        </w:rPr>
        <w:t xml:space="preserve">Plantillas</w:t>
      </w:r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: Permite seleccionar un modelo de aplicación específico al crear el proyecto.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jc w:val="both"/>
      </w:pPr>
      <w:r w:rsidRPr="00000000" w:rsidR="00000000" w:rsidDel="00000000">
        <w:rPr>
          <w:rFonts w:cs="Verdana" w:hAnsi="Verdana" w:eastAsia="Verdana" w:ascii="Verdana"/>
          <w:b w:val="1"/>
          <w:color w:val="ff0000"/>
          <w:sz w:val="20"/>
          <w:rtl w:val="0"/>
        </w:rPr>
        <w:t xml:space="preserve">Creación de componentes</w:t>
      </w:r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: Permite crear un proyecto componente para ser compilado como una librería externa (*.dll).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jc w:val="both"/>
      </w:pPr>
      <w:r w:rsidRPr="00000000" w:rsidR="00000000" w:rsidDel="00000000">
        <w:rPr>
          <w:rFonts w:cs="Verdana" w:hAnsi="Verdana" w:eastAsia="Verdana" w:ascii="Verdana"/>
          <w:b w:val="1"/>
          <w:color w:val="ff0000"/>
          <w:sz w:val="20"/>
          <w:rtl w:val="0"/>
        </w:rPr>
        <w:t xml:space="preserve">Añadir componentes personalizados</w:t>
      </w:r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: Permite al usuario incorporar librerías externas de componentes en el editor, así como mostrar su herramienta para dibujarlos en una de las toolbars.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jc w:val="both"/>
      </w:pPr>
      <w:r w:rsidRPr="00000000" w:rsidR="00000000" w:rsidDel="00000000">
        <w:rPr>
          <w:rFonts w:cs="Verdana" w:hAnsi="Verdana" w:eastAsia="Verdana" w:ascii="Verdana"/>
          <w:b w:val="1"/>
          <w:color w:val="ff9900"/>
          <w:sz w:val="20"/>
          <w:rtl w:val="0"/>
        </w:rPr>
        <w:t xml:space="preserve">Interfaz para interactuar con el editor</w:t>
      </w:r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: Proporciona componentes que permiten importar, exportar, gestionar los atributos del editor (p.e. ancho de la rejilla de fondo).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ourier New"/>
  <w:font w:name="Georgia"/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"/>
      <w:pPr>
        <w:ind w:left="720" w:firstLine="36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lowerLetter"/>
      <w:lvlText w:val="%2"/>
      <w:pPr>
        <w:ind w:left="1440" w:firstLine="108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lowerRoman"/>
      <w:lvlText w:val="%3"/>
      <w:pPr>
        <w:ind w:left="2160" w:firstLine="180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"/>
      <w:pPr>
        <w:ind w:left="2880" w:firstLine="252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lowerLetter"/>
      <w:lvlText w:val="%5"/>
      <w:pPr>
        <w:ind w:left="3600" w:firstLine="324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lowerRoman"/>
      <w:lvlText w:val="%6"/>
      <w:pPr>
        <w:ind w:left="4320" w:firstLine="396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"/>
      <w:pPr>
        <w:ind w:left="5040" w:firstLine="468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lowerLetter"/>
      <w:lvlText w:val="%8"/>
      <w:pPr>
        <w:ind w:left="5760" w:firstLine="540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lowerRoman"/>
      <w:lvlText w:val="%9"/>
      <w:pPr>
        <w:ind w:left="6480" w:firstLine="612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2">
    <w:lvl w:ilvl="0">
      <w:start w:val="1"/>
      <w:numFmt w:val="decimal"/>
      <w:lvlText w:val="%1"/>
      <w:pPr>
        <w:ind w:left="720" w:firstLine="36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lowerLetter"/>
      <w:lvlText w:val="%2"/>
      <w:pPr>
        <w:ind w:left="1440" w:firstLine="108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lowerRoman"/>
      <w:lvlText w:val="%3"/>
      <w:pPr>
        <w:ind w:left="2160" w:firstLine="180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"/>
      <w:pPr>
        <w:ind w:left="2880" w:firstLine="252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lowerLetter"/>
      <w:lvlText w:val="%5"/>
      <w:pPr>
        <w:ind w:left="3600" w:firstLine="324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lowerRoman"/>
      <w:lvlText w:val="%6"/>
      <w:pPr>
        <w:ind w:left="4320" w:firstLine="396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"/>
      <w:pPr>
        <w:ind w:left="5040" w:firstLine="468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lowerLetter"/>
      <w:lvlText w:val="%8"/>
      <w:pPr>
        <w:ind w:left="5760" w:firstLine="540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lowerRoman"/>
      <w:lvlText w:val="%9"/>
      <w:pPr>
        <w:ind w:left="6480" w:firstLine="612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</w:pPr>
    <w:rPr>
      <w:b w:val="1"/>
      <w:sz w:val="36"/>
    </w:rPr>
  </w:style>
  <w:style w:styleId="Heading2" w:type="paragraph">
    <w:name w:val="heading 2"/>
    <w:basedOn w:val="Normal"/>
    <w:next w:val="Normal"/>
    <w:pPr>
      <w:spacing w:lineRule="auto" w:after="80" w:before="360"/>
    </w:pPr>
    <w:rPr>
      <w:b w:val="1"/>
      <w:sz w:val="28"/>
    </w:rPr>
  </w:style>
  <w:style w:styleId="Heading3" w:type="paragraph">
    <w:name w:val="heading 3"/>
    <w:basedOn w:val="Normal"/>
    <w:next w:val="Normal"/>
    <w:pPr>
      <w:spacing w:lineRule="auto" w:after="80" w:before="280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40" w:before="240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spacing w:lineRule="auto" w:after="40" w:before="220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spacing w:lineRule="auto" w:after="40" w:before="200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spacing w:lineRule="auto" w:after="120" w:before="480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 PROTOTIPO: 3 Fases ].docx</dc:title>
</cp:coreProperties>
</file>