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/>
        <w:jc w:val="center"/>
        <w:textAlignment w:val="auto"/>
        <w:rPr>
          <w:rFonts w:hint="default" w:ascii="Times New Roman" w:hAnsi="Times New Roman"/>
          <w:b/>
          <w:bCs/>
          <w:sz w:val="44"/>
          <w:szCs w:val="40"/>
          <w:lang w:val="en-US" w:eastAsia="zh-CN"/>
        </w:rPr>
      </w:pPr>
      <w:r>
        <w:rPr>
          <w:rFonts w:hint="eastAsia" w:ascii="Times New Roman" w:hAnsi="Times New Roman"/>
          <w:b/>
          <w:bCs/>
          <w:sz w:val="44"/>
          <w:szCs w:val="40"/>
          <w:lang w:eastAsia="zh-CN"/>
        </w:rPr>
        <w:t>《</w:t>
      </w:r>
      <w:r>
        <w:rPr>
          <w:rFonts w:hint="eastAsia" w:ascii="Times New Roman" w:hAnsi="Times New Roman"/>
          <w:b/>
          <w:bCs/>
          <w:sz w:val="44"/>
          <w:szCs w:val="40"/>
          <w:lang w:val="en-US" w:eastAsia="zh-CN"/>
        </w:rPr>
        <w:t>深度学习</w:t>
      </w:r>
      <w:r>
        <w:rPr>
          <w:rFonts w:hint="eastAsia" w:ascii="Times New Roman" w:hAnsi="Times New Roman"/>
          <w:b/>
          <w:bCs/>
          <w:sz w:val="44"/>
          <w:szCs w:val="40"/>
          <w:lang w:eastAsia="zh-CN"/>
        </w:rPr>
        <w:t>》</w:t>
      </w:r>
      <w:r>
        <w:rPr>
          <w:rFonts w:hint="eastAsia" w:ascii="Times New Roman" w:hAnsi="Times New Roman"/>
          <w:b/>
          <w:bCs/>
          <w:sz w:val="44"/>
          <w:szCs w:val="40"/>
          <w:lang w:val="en-US" w:eastAsia="zh-CN"/>
        </w:rPr>
        <w:t>实验报告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jc w:val="center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唐小卉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 xml:space="preserve"> 10215501437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数据科学与大数据技术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/>
          <w:sz w:val="24"/>
          <w:szCs w:val="24"/>
          <w:lang w:val="en-US" w:eastAsia="zh-CN"/>
        </w:rPr>
        <w:t>数据科学与工程学院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实验环境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 w:val="0"/>
          <w:bCs w:val="0"/>
          <w:sz w:val="24"/>
          <w:szCs w:val="24"/>
          <w:lang w:val="en-US" w:eastAsia="zh-CN"/>
        </w:rPr>
        <w:t>Python 3.9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特殊代码库：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torch (PyTorch): 用于深度学习模型的构建和训练。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tqdm: 用于显示循环的进度条。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numpy: 用于数值计算。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json: 用于读取和写入 JSON 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0"/>
        <w:jc w:val="both"/>
        <w:textAlignment w:val="auto"/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 w:eastAsia="zh-CN"/>
        </w:rPr>
        <w:t>os: 用于执行压缩操作。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实验过程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数据预处理部分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读取JSON文件：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 read_json 函数读取训练集、测试集和文档集数据。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102870</wp:posOffset>
            </wp:positionV>
            <wp:extent cx="3187700" cy="1155700"/>
            <wp:effectExtent l="0" t="0" r="0" b="0"/>
            <wp:wrapTight wrapText="bothSides">
              <wp:wrapPolygon>
                <wp:start x="0" y="0"/>
                <wp:lineTo x="0" y="21363"/>
                <wp:lineTo x="21514" y="21363"/>
                <wp:lineTo x="21514" y="0"/>
                <wp:lineTo x="0" y="0"/>
              </wp:wrapPolygon>
            </wp:wrapTight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筛选数据：过滤掉 evidence_list 为空的训练数据。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（上课时也说明过有少量数据是空的）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198120</wp:posOffset>
            </wp:positionV>
            <wp:extent cx="5268595" cy="603250"/>
            <wp:effectExtent l="0" t="0" r="1905" b="6350"/>
            <wp:wrapThrough wrapText="bothSides">
              <wp:wrapPolygon>
                <wp:start x="0" y="0"/>
                <wp:lineTo x="0" y="21373"/>
                <wp:lineTo x="21556" y="21373"/>
                <wp:lineTo x="21556" y="0"/>
                <wp:lineTo x="0" y="0"/>
              </wp:wrapPolygon>
            </wp:wrapThrough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模型构建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首先说一下我选择模型的逻辑，从观察数据集能看出，数据集并不是传统意义上的语言数据集，而是经过了一定抽象化后的序列数据，那么对于序列数据来说比较好的模型有LSTM和GRU，我最开始使用了GRU来进行本次实验，但是GRU对输入序列要求长度一致，但是我们的数据集达不到这个要求，而且我个人认为数据集本身并不算优秀，如果强行对齐或者删减会导致效果更差，所以最后用了LSTM，然后参考了之前的注意力机制实验加入了一个简单的Attention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Rerank方面比较简单，我本来考虑使用BM25或者TF-IDF，但是在实践操作的时候我发现他们俩其实不适用于本次</w:t>
      </w:r>
      <w:r>
        <w:rPr>
          <w:rFonts w:hint="eastAsia" w:ascii="宋体" w:hAnsi="宋体" w:cs="宋体"/>
          <w:sz w:val="24"/>
          <w:szCs w:val="24"/>
          <w:lang w:val="en-US" w:eastAsia="zh-CN"/>
        </w:rPr>
        <w:t>Tokenizer之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后的数据集，所以最终我选择了Jaccard相似度和余弦相似度结合来算（其实欧氏距离等计算方式差距也是不大的，我都有试验过，基本没有什么差别）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模型架构：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输入层：输入维度设置为1024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LSTM层：使用三层双向 LSTM 层，隐藏层维度为 </w:t>
      </w:r>
      <w:r>
        <w:rPr>
          <w:rFonts w:hint="eastAsia" w:ascii="宋体" w:hAnsi="宋体" w:cs="宋体"/>
          <w:sz w:val="24"/>
          <w:szCs w:val="24"/>
          <w:lang w:val="en-US" w:eastAsia="zh-CN"/>
        </w:rPr>
        <w:t>128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注意力机制：使用线性层进行注意力权重的计算。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（其实也尝试了更复杂的Attention，但是效果不好，后续就简化为之前实验里的线性层了）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全连接层：将注意力加权后的输出通过全连接层进行映射，输出维度为 1024。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254000</wp:posOffset>
            </wp:positionH>
            <wp:positionV relativeFrom="paragraph">
              <wp:posOffset>267335</wp:posOffset>
            </wp:positionV>
            <wp:extent cx="5269865" cy="3195955"/>
            <wp:effectExtent l="0" t="0" r="635" b="4445"/>
            <wp:wrapThrough wrapText="bothSides">
              <wp:wrapPolygon>
                <wp:start x="0" y="0"/>
                <wp:lineTo x="0" y="21544"/>
                <wp:lineTo x="21551" y="21544"/>
                <wp:lineTo x="21551" y="0"/>
                <wp:lineTo x="0" y="0"/>
              </wp:wrapPolygon>
            </wp:wrapThrough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9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sz w:val="24"/>
          <w:szCs w:val="24"/>
          <w:lang w:val="en-US" w:eastAsia="zh-CN"/>
        </w:rPr>
        <w:t>尝试过添加dropout，但效果一般，后期去掉了。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以下是对这个模型的详细解释：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初始化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input_dim: 输入特征的维度。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hidden_dim: LSTM 隐藏层的维度。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output_dim: 模型输出的维度。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num_layers: LSTM 层数，默认为 3。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初始化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方法中，定义了模型的各个部分：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self.lstm: 一个双向的 LSTM 网络，输入维度为 input_dim，隐藏层维度为 hidden_dim，层数为 num_layers。因为是双向 LSTM，所以 LSTM 的输出维度会是 `hidden_dim * 2`。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self.fc: 一个全连接层，将hidden_dim * 2维度的特征映射到 output_dim维度。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84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self.attn: 一个线性层，用于计算注意力权重。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前向传播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- 输入x: x形状(batch_size, seq_length, input_dim)。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在forward方法中，完成了以下步骤：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1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：扩展输入维度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x = x.unsqueeze(0)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 x的第一个维度添加一维，使其形状从 (seq_length, input_dim)变为 (1, seq_length, input_dim)，即模拟一个批次大小为 1 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2：初始化 LSTM 隐状态和细胞状态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h0 = torch.zeros(self.num_layers * 2, x.size(0), self.hidden_dim).to(x.device)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c0 = torch.zeros(self.num_layers * 2, x.size(0), self.hidden_dim).to(x.device)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 LSTM 的初始隐状态 h0 和细胞状态 c0，维度为(num_layers * 2, batch_size, hidden_dim)。因为是双向 LSTM，所以乘以 2。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3：通过 LSTM 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将输入x和状态(h0, c0)传入 LSTM 层，得到输出 out，形状为 (batch_size, seq_length, hidden_dim * 2)。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4：计算注意力权重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attn_weights = torch.nn.functional.softmax(self.attn(out), dim=1)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通过线性层 self.attn计算每个时间步的注意力权重，然后使用 softmax 函数进行归一化，确保权重和为 1。输出attn_weights形状为(batch_size, seq_length, 1)。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5：应用注意力机制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attn_output = torch.sum(attn_weights * out, dim=1)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计算加权后的 LSTM 输出 attn_output，形状为 (batch_size, hidden_dim * 2)。这是通过对时间步维度 seq_length 进行加权求和实现的。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6：通过全连接层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i/>
          <w:iCs/>
          <w:sz w:val="24"/>
          <w:szCs w:val="24"/>
          <w:lang w:val="en-US" w:eastAsia="zh-CN"/>
        </w:rPr>
        <w:t>output = self.fc(attn_output)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将注意力机制后的输出通过全连接层self.fc 映射到最终的输出维度 output_dim，得到最终的输出output。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这个模型结合了双向 LSTM 和注意力机制的优点：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双向 LSTM 能够捕捉输入序列的上下文信息，因为它不仅考虑了从前到后的依赖关系，还考虑了从后到前的依赖关系。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420" w:leftChars="0" w:hanging="42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注意力机制能够让模型在计算输出时关注输入序列中的重要部分，而不是等权重地对待每一个时间步。这在长序列处理中尤其重要。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相似度计算：为了更好地检索文档，结合了 Cosine 相似度和 Jaccard 相似度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107950</wp:posOffset>
            </wp:positionH>
            <wp:positionV relativeFrom="paragraph">
              <wp:posOffset>226060</wp:posOffset>
            </wp:positionV>
            <wp:extent cx="5271135" cy="1073785"/>
            <wp:effectExtent l="0" t="0" r="12065" b="5715"/>
            <wp:wrapThrough wrapText="bothSides">
              <wp:wrapPolygon>
                <wp:start x="0" y="0"/>
                <wp:lineTo x="0" y="21459"/>
                <wp:lineTo x="21545" y="21459"/>
                <wp:lineTo x="21545" y="0"/>
                <wp:lineTo x="0" y="0"/>
              </wp:wrapPolygon>
            </wp:wrapThrough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模型训练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初始化模型、损失函数和优化器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，此处使用均方误差损失函数（MSELoss）和Adam优化器进行模型训练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-25400</wp:posOffset>
            </wp:positionH>
            <wp:positionV relativeFrom="paragraph">
              <wp:posOffset>72390</wp:posOffset>
            </wp:positionV>
            <wp:extent cx="5273675" cy="1393190"/>
            <wp:effectExtent l="0" t="0" r="9525" b="3810"/>
            <wp:wrapThrough wrapText="bothSides">
              <wp:wrapPolygon>
                <wp:start x="0" y="0"/>
                <wp:lineTo x="0" y="21462"/>
                <wp:lineTo x="21535" y="21462"/>
                <wp:lineTo x="21535" y="0"/>
                <wp:lineTo x="0" y="0"/>
              </wp:wrapPolygon>
            </wp:wrapThrough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对每个 epoch，遍历训练数据，并计算损失进行反向传播和优化。</w:t>
      </w:r>
      <w:r>
        <w:rPr>
          <w:rFonts w:hint="eastAsia" w:ascii="宋体" w:hAnsi="宋体" w:cs="宋体"/>
          <w:sz w:val="24"/>
          <w:szCs w:val="24"/>
          <w:lang w:val="en-US" w:eastAsia="zh-CN"/>
        </w:rPr>
        <w:t>（epoch的最佳值一直没能找到，目前最高版本的epoch为1500）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78740</wp:posOffset>
            </wp:positionV>
            <wp:extent cx="5268595" cy="2313305"/>
            <wp:effectExtent l="0" t="0" r="1905" b="10795"/>
            <wp:wrapThrough wrapText="bothSides">
              <wp:wrapPolygon>
                <wp:start x="0" y="0"/>
                <wp:lineTo x="0" y="21464"/>
                <wp:lineTo x="21556" y="21464"/>
                <wp:lineTo x="21556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2"/>
        <w:numPr>
          <w:ilvl w:val="0"/>
          <w:numId w:val="1"/>
        </w:numPr>
        <w:bidi w:val="0"/>
        <w:ind w:left="0" w:leftChars="0" w:firstLine="0" w:firstLineChars="0"/>
        <w:jc w:val="both"/>
        <w:rPr>
          <w:rFonts w:hint="eastAsia"/>
          <w:b/>
          <w:bCs/>
          <w:sz w:val="28"/>
          <w:szCs w:val="24"/>
          <w:lang w:val="en-US" w:eastAsia="zh-CN"/>
        </w:rPr>
      </w:pPr>
      <w:r>
        <w:rPr>
          <w:rFonts w:hint="eastAsia"/>
          <w:b/>
          <w:bCs/>
          <w:sz w:val="28"/>
          <w:szCs w:val="24"/>
          <w:lang w:val="en-US" w:eastAsia="zh-CN"/>
        </w:rPr>
        <w:t>实验结果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Recall@3:0.5042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u w:val="none"/>
          <w:lang w:val="en-US" w:eastAsia="zh-CN"/>
        </w:rPr>
        <w:t>MRR@3:0.3728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374650</wp:posOffset>
            </wp:positionV>
            <wp:extent cx="5265420" cy="2638425"/>
            <wp:effectExtent l="0" t="0" r="5080" b="3175"/>
            <wp:wrapThrough wrapText="bothSides">
              <wp:wrapPolygon>
                <wp:start x="0" y="0"/>
                <wp:lineTo x="0" y="21522"/>
                <wp:lineTo x="21569" y="21522"/>
                <wp:lineTo x="21569" y="0"/>
                <wp:lineTo x="0" y="0"/>
              </wp:wrapPolygon>
            </wp:wrapThrough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Loss变化曲线：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rPr>
          <w:rFonts w:hint="eastAsia" w:ascii="Times New Roman" w:hAnsi="Times New Roman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8"/>
          <w:szCs w:val="28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可以明显看出本次实验是有明显不足的，Recall和MRR都比较低，如果模型选择已经是最优的话，那么参数可能不是最优的，或者Attention层没有进行进一步的尝试，导致学习不充分。效果不好的原因多种多样，可能还需要更多的时间去探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ind w:firstLine="420" w:firstLineChars="0"/>
        <w:jc w:val="both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color w:val="auto"/>
          <w:sz w:val="24"/>
          <w:szCs w:val="24"/>
          <w:lang w:val="en-US" w:eastAsia="zh-CN"/>
        </w:rPr>
        <w:t>其实在本次实验的过程中我真的尝试了多种多样的模型，从最简单的余弦相似度再到BM_25,TF-IDF,BERT，神经网络，注意力机制等等，几乎所有课上学过的内容我都有去尝试，但还是没能得到很好的结果，后续我也标注了数据的起始符号和终止符号，也进行了各种各样的处理，但随着越来越优化，模型越来越强大，反而造成结果变得更差，甚至结果一度达到了0。这段时间一直有竭尽全力去提升MRR和Recall，但效果微乎其微，但我觉得我也问心无愧了，日后还是继续加油吧。</w:t>
      </w:r>
    </w:p>
    <w:p>
      <w:pPr>
        <w:pStyle w:val="12"/>
        <w:bidi w:val="0"/>
        <w:jc w:val="both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941BDC"/>
    <w:multiLevelType w:val="singleLevel"/>
    <w:tmpl w:val="A5941B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863E8F7"/>
    <w:multiLevelType w:val="singleLevel"/>
    <w:tmpl w:val="D863E8F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2">
    <w:nsid w:val="2E688B29"/>
    <w:multiLevelType w:val="multilevel"/>
    <w:tmpl w:val="2E688B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03DE5A8"/>
    <w:multiLevelType w:val="singleLevel"/>
    <w:tmpl w:val="303DE5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9339808"/>
    <w:multiLevelType w:val="singleLevel"/>
    <w:tmpl w:val="4933980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7D870162"/>
    <w:multiLevelType w:val="singleLevel"/>
    <w:tmpl w:val="7D8701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jZDg3MmY4NjQyMjA0MTkyZmQ1MjU4NzRhZDkzYTMifQ=="/>
  </w:docVars>
  <w:rsids>
    <w:rsidRoot w:val="7A9B7181"/>
    <w:rsid w:val="0041147D"/>
    <w:rsid w:val="0123451D"/>
    <w:rsid w:val="01EA6F21"/>
    <w:rsid w:val="026E6CB3"/>
    <w:rsid w:val="02954A44"/>
    <w:rsid w:val="02AE7397"/>
    <w:rsid w:val="02C43D2C"/>
    <w:rsid w:val="045372E1"/>
    <w:rsid w:val="048C221F"/>
    <w:rsid w:val="051170DD"/>
    <w:rsid w:val="05CB3FE6"/>
    <w:rsid w:val="064A2831"/>
    <w:rsid w:val="0A3A6DBD"/>
    <w:rsid w:val="0C9A137D"/>
    <w:rsid w:val="0E05319B"/>
    <w:rsid w:val="0E4F2EE2"/>
    <w:rsid w:val="11F93C01"/>
    <w:rsid w:val="12983242"/>
    <w:rsid w:val="147662D4"/>
    <w:rsid w:val="19723141"/>
    <w:rsid w:val="19F30E24"/>
    <w:rsid w:val="1B2B1264"/>
    <w:rsid w:val="1C1A0DA1"/>
    <w:rsid w:val="1DBD5118"/>
    <w:rsid w:val="1DD84990"/>
    <w:rsid w:val="1E207399"/>
    <w:rsid w:val="28871AFE"/>
    <w:rsid w:val="28E03B60"/>
    <w:rsid w:val="29653C42"/>
    <w:rsid w:val="2A3A7F62"/>
    <w:rsid w:val="2A8B6B62"/>
    <w:rsid w:val="2D495679"/>
    <w:rsid w:val="2E436642"/>
    <w:rsid w:val="2EBF245B"/>
    <w:rsid w:val="2EDF0FEE"/>
    <w:rsid w:val="2EE53694"/>
    <w:rsid w:val="30052067"/>
    <w:rsid w:val="30732EE5"/>
    <w:rsid w:val="31EC7411"/>
    <w:rsid w:val="32D55680"/>
    <w:rsid w:val="3399534A"/>
    <w:rsid w:val="344D0793"/>
    <w:rsid w:val="352354A0"/>
    <w:rsid w:val="355862AC"/>
    <w:rsid w:val="35891EF6"/>
    <w:rsid w:val="35B51752"/>
    <w:rsid w:val="3600792F"/>
    <w:rsid w:val="37961CBB"/>
    <w:rsid w:val="3B0314F3"/>
    <w:rsid w:val="3C2374F5"/>
    <w:rsid w:val="3D2E730C"/>
    <w:rsid w:val="3EFF4531"/>
    <w:rsid w:val="3F3C63DB"/>
    <w:rsid w:val="428A193E"/>
    <w:rsid w:val="43392FD2"/>
    <w:rsid w:val="439B7DB7"/>
    <w:rsid w:val="43B41D58"/>
    <w:rsid w:val="43FF1225"/>
    <w:rsid w:val="44676A0C"/>
    <w:rsid w:val="44FE2BD5"/>
    <w:rsid w:val="47283D32"/>
    <w:rsid w:val="474D7CA7"/>
    <w:rsid w:val="47B141AB"/>
    <w:rsid w:val="491B2B0F"/>
    <w:rsid w:val="4CA87F80"/>
    <w:rsid w:val="4DA93FB0"/>
    <w:rsid w:val="4E3715BC"/>
    <w:rsid w:val="4F440434"/>
    <w:rsid w:val="5102310C"/>
    <w:rsid w:val="511A4EA0"/>
    <w:rsid w:val="52350508"/>
    <w:rsid w:val="54DD66D4"/>
    <w:rsid w:val="55C17796"/>
    <w:rsid w:val="55DF347C"/>
    <w:rsid w:val="56A9070B"/>
    <w:rsid w:val="5A37459D"/>
    <w:rsid w:val="5CF119D9"/>
    <w:rsid w:val="5EA21F3F"/>
    <w:rsid w:val="5F7832BF"/>
    <w:rsid w:val="603A170F"/>
    <w:rsid w:val="60E6790F"/>
    <w:rsid w:val="61FF434A"/>
    <w:rsid w:val="63E5787D"/>
    <w:rsid w:val="648D2A43"/>
    <w:rsid w:val="68330A0E"/>
    <w:rsid w:val="691E3EFB"/>
    <w:rsid w:val="694A2693"/>
    <w:rsid w:val="6B971FAC"/>
    <w:rsid w:val="6DC313CF"/>
    <w:rsid w:val="6F9B0589"/>
    <w:rsid w:val="7258372B"/>
    <w:rsid w:val="726E7BB5"/>
    <w:rsid w:val="728A1B90"/>
    <w:rsid w:val="74922CE1"/>
    <w:rsid w:val="75725F24"/>
    <w:rsid w:val="75BB7C7A"/>
    <w:rsid w:val="76B455F0"/>
    <w:rsid w:val="785864B0"/>
    <w:rsid w:val="78CB239E"/>
    <w:rsid w:val="792A1741"/>
    <w:rsid w:val="79732788"/>
    <w:rsid w:val="79C30024"/>
    <w:rsid w:val="7A845F31"/>
    <w:rsid w:val="7A9B7181"/>
    <w:rsid w:val="7B1C03C3"/>
    <w:rsid w:val="7CC85951"/>
    <w:rsid w:val="7CFC0B1F"/>
    <w:rsid w:val="7D353E16"/>
    <w:rsid w:val="7E421EA0"/>
    <w:rsid w:val="7F34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40" w:lineRule="exact"/>
      <w:jc w:val="both"/>
    </w:pPr>
    <w:rPr>
      <w:rFonts w:eastAsia="宋体" w:asciiTheme="minorAscii" w:hAnsiTheme="minorAsci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semiHidden/>
    <w:unhideWhenUsed/>
    <w:qFormat/>
    <w:uiPriority w:val="0"/>
    <w:pPr>
      <w:keepNext/>
      <w:keepLines/>
      <w:spacing w:before="50" w:beforeLines="50" w:after="50" w:afterLines="50" w:line="413" w:lineRule="auto"/>
      <w:ind w:firstLine="0" w:firstLineChars="0"/>
      <w:jc w:val="left"/>
      <w:outlineLvl w:val="1"/>
    </w:pPr>
    <w:rPr>
      <w:rFonts w:ascii="Times New Roman" w:hAnsi="Times New Roman" w:eastAsia="黑体"/>
      <w:b/>
    </w:rPr>
  </w:style>
  <w:style w:type="paragraph" w:styleId="4">
    <w:name w:val="heading 3"/>
    <w:basedOn w:val="1"/>
    <w:next w:val="1"/>
    <w:link w:val="13"/>
    <w:autoRedefine/>
    <w:semiHidden/>
    <w:unhideWhenUsed/>
    <w:qFormat/>
    <w:uiPriority w:val="0"/>
    <w:pPr>
      <w:spacing w:before="50" w:beforeLines="50" w:after="50" w:afterLines="50"/>
      <w:ind w:firstLine="0" w:firstLineChars="0"/>
      <w:jc w:val="left"/>
      <w:outlineLvl w:val="2"/>
    </w:pPr>
    <w:rPr>
      <w:rFonts w:hint="default" w:ascii="Times New Roman" w:hAnsi="Times New Roman" w:cs="Times New Roman"/>
      <w:b/>
      <w:kern w:val="0"/>
      <w:szCs w:val="27"/>
    </w:rPr>
  </w:style>
  <w:style w:type="character" w:default="1" w:styleId="9">
    <w:name w:val="Default Paragraph Font"/>
    <w:autoRedefine/>
    <w:semiHidden/>
    <w:unhideWhenUsed/>
    <w:qFormat/>
    <w:uiPriority w:val="1"/>
  </w:style>
  <w:style w:type="table" w:default="1" w:styleId="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autoRedefine/>
    <w:qFormat/>
    <w:uiPriority w:val="0"/>
    <w:rPr>
      <w:rFonts w:ascii="Courier New" w:hAnsi="Courier New"/>
      <w:sz w:val="20"/>
    </w:rPr>
  </w:style>
  <w:style w:type="paragraph" w:customStyle="1" w:styleId="12">
    <w:name w:val="图片"/>
    <w:basedOn w:val="1"/>
    <w:autoRedefine/>
    <w:qFormat/>
    <w:uiPriority w:val="0"/>
    <w:pPr>
      <w:spacing w:line="240" w:lineRule="auto"/>
      <w:ind w:firstLine="0" w:firstLineChars="0"/>
      <w:jc w:val="center"/>
    </w:pPr>
  </w:style>
  <w:style w:type="character" w:customStyle="1" w:styleId="13">
    <w:name w:val="标题 3 Char"/>
    <w:link w:val="4"/>
    <w:autoRedefine/>
    <w:qFormat/>
    <w:uiPriority w:val="0"/>
    <w:rPr>
      <w:rFonts w:hint="default" w:ascii="Times New Roman" w:hAnsi="Times New Roman" w:eastAsia="宋体" w:cs="Times New Roman"/>
      <w:b/>
      <w:kern w:val="0"/>
      <w:szCs w:val="27"/>
    </w:rPr>
  </w:style>
  <w:style w:type="character" w:customStyle="1" w:styleId="14">
    <w:name w:val="标题 1 字符"/>
    <w:basedOn w:val="9"/>
    <w:link w:val="2"/>
    <w:autoRedefine/>
    <w:qFormat/>
    <w:uiPriority w:val="9"/>
    <w:rPr>
      <w:rFonts w:eastAsia="黑体" w:asciiTheme="minorAscii" w:hAnsiTheme="minorAscii"/>
      <w:b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1724</Words>
  <Characters>2651</Characters>
  <Lines>0</Lines>
  <Paragraphs>0</Paragraphs>
  <TotalTime>2295</TotalTime>
  <ScaleCrop>false</ScaleCrop>
  <LinksUpToDate>false</LinksUpToDate>
  <CharactersWithSpaces>2800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2021-12-25T10:33:00Z</dcterms:created>
  <dc:creator>可人</dc:creator>
  <cp:lastModifiedBy>唐小卉</cp:lastModifiedBy>
  <dcterms:modified xsi:type="dcterms:W3CDTF">2024-06-14T12:20:39Z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F9B6D28815C94E62BD2CCC59B8E1671E_13</vt:lpwstr>
  </property>
</Properties>
</file>