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1083"/>
        <w:gridCol w:w="717"/>
        <w:gridCol w:w="451"/>
        <w:gridCol w:w="1126"/>
        <w:gridCol w:w="923"/>
        <w:gridCol w:w="565"/>
        <w:gridCol w:w="879"/>
        <w:gridCol w:w="625"/>
        <w:gridCol w:w="381"/>
        <w:gridCol w:w="989"/>
        <w:gridCol w:w="1187"/>
      </w:tblGrid>
      <w:tr>
        <w:trPr>
          <w:trHeight w:val="1204" w:hRule="atLeast"/>
        </w:trPr>
        <w:tc>
          <w:tcPr>
            <w:tcW w:w="323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6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36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118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813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NOTIFY 1:{{ notify_1 }}</w:t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mode_of_transport }}</w:t>
            </w:r>
          </w:p>
        </w:tc>
        <w:tc>
          <w:tcPr>
            <w:tcW w:w="30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PLACE OF RECEIPT BY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PRE-CARRIER</w:t>
            </w:r>
          </w:p>
        </w:tc>
        <w:tc>
          <w:tcPr>
            <w:tcW w:w="1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6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"%02d" % items[0].sr_start }} to {{ "%02d" % total_quantity }}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it.hsn_code }}</w:t>
              <w:br/>
              <w:t>{% endfor %}</w:t>
            </w:r>
          </w:p>
        </w:tc>
        <w:tc>
          <w:tcPr>
            <w:tcW w:w="46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{{total_quantity}} UNITS {% if has_freight_or_insurance %}CIF{% else %}FOB{% endif %}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 CHARGEABLE INR: {{ amount_inr_words.replace("INR Rupees ", "")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8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06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2</Pages>
  <Words>317</Words>
  <Characters>1860</Characters>
  <CharactersWithSpaces>2149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2026-08-13T16:44:16Z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