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20"/>
        </w:tabs>
        <w:spacing w:after="0" w:before="148" w:line="240" w:lineRule="auto"/>
        <w:ind w:left="0" w:right="0" w:firstLine="0"/>
        <w:jc w:val="left"/>
        <w:rPr>
          <w:rFonts w:ascii="Algerian" w:cs="Algerian" w:eastAsia="Algerian" w:hAnsi="Algeri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2056"/>
        <w:tblW w:w="1027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"/>
        <w:gridCol w:w="20"/>
        <w:gridCol w:w="547"/>
        <w:gridCol w:w="1476"/>
        <w:gridCol w:w="1873"/>
        <w:gridCol w:w="1173"/>
        <w:gridCol w:w="317"/>
        <w:gridCol w:w="998"/>
        <w:gridCol w:w="567"/>
        <w:gridCol w:w="1101"/>
        <w:gridCol w:w="680"/>
        <w:gridCol w:w="320"/>
        <w:gridCol w:w="1057"/>
        <w:tblGridChange w:id="0">
          <w:tblGrid>
            <w:gridCol w:w="142"/>
            <w:gridCol w:w="20"/>
            <w:gridCol w:w="547"/>
            <w:gridCol w:w="1476"/>
            <w:gridCol w:w="2273"/>
            <w:gridCol w:w="1173"/>
            <w:gridCol w:w="317"/>
            <w:gridCol w:w="998"/>
            <w:gridCol w:w="567"/>
            <w:gridCol w:w="851"/>
            <w:gridCol w:w="580"/>
            <w:gridCol w:w="270"/>
            <w:gridCol w:w="1057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left"/>
              <w:rPr>
                <w:rFonts w:ascii="Algerian" w:cs="Algerian" w:eastAsia="Algerian" w:hAnsi="Algeri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left"/>
              <w:rPr>
                <w:rFonts w:ascii="Algerian" w:cs="Algerian" w:eastAsia="Algerian" w:hAnsi="Algeri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70" w:right="6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lgerian" w:cs="Algerian" w:eastAsia="Algerian" w:hAnsi="Algeri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Commercial invoice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8" w:hRule="atLeast"/>
          <w:tblHeader w:val="0"/>
        </w:trPr>
        <w:tc>
          <w:tcPr>
            <w:gridSpan w:val="9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ind w:left="90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EXPORTER / MANUFACTURER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exporter.company_name }}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exporter.address }}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INDIA  {{ exporter.phone }}</w:t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INVOICE NO. &amp; DATE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invoice_no }}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DATE: {{ invoice_date }}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CONSIGNEE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9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SOLD TO: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buyer.name }}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buyer.address }}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buyer.country }}</w:t>
            </w:r>
          </w:p>
        </w:tc>
      </w:tr>
      <w:tr>
        <w:trPr>
          <w:cantSplit w:val="0"/>
          <w:trHeight w:val="1158" w:hRule="atLeast"/>
          <w:tblHeader w:val="0"/>
        </w:trPr>
        <w:tc>
          <w:tcPr>
            <w:gridSpan w:val="9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notify_1 }}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NOTIFY 1: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buyer.name }}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buyer.address }}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PRE-CARRIEGE BY: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pre_carriage_by }}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PLACE OF RECEIPT BY PRE-CARRIER</w:t>
            </w:r>
          </w:p>
        </w:tc>
        <w:tc>
          <w:tcPr>
            <w:gridSpan w:val="5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COUNTRY OF ORIGIN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country_of_origin }}</w:t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COUNTRY OF FINAL DESTINATION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country_of_destination }}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CARTING POINT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PORT OF LOADING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port_of_loading }}</w:t>
            </w:r>
          </w:p>
        </w:tc>
        <w:tc>
          <w:tcPr>
            <w:gridSpan w:val="6"/>
            <w:vMerge w:val="restart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TERMS OF PAYMENT &amp; DELIVERY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terms_of_payment }}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PORT OF DISCHARGE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port_of_discharge }}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FINAL DESTINATION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{{ final_destination }}</w:t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85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DESCRIPTION OF GOODS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UNITS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RATE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FOB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-20" w:hanging="6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FRIEGHT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-20" w:hanging="6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CFR USD</w:t>
            </w:r>
          </w:p>
        </w:tc>
      </w:tr>
      <w:tr>
        <w:trPr>
          <w:cantSplit w:val="0"/>
          <w:trHeight w:val="3580" w:hRule="atLeast"/>
          <w:tblHeader w:val="0"/>
        </w:trPr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{% for it in items %}{{ "%02d" % it.sr_start }} TO {{ "%02d" % it.sr_end }}
{% endfor %}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" w:firstLine="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{% for it in items %}{{ it.description }}
{% endfor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{% for it in items %}{{ it.quantity }}
{% endfor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{% for it in items %}${{ it.rate_per_unit }}
{% endfor %}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${{ freight_usd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26"/>
              </w:tabs>
              <w:spacing w:after="0" w:before="0" w:line="240" w:lineRule="auto"/>
              <w:ind w:left="90" w:right="9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{% for it in items %}${{ it.amount_usd }}
{% endfor %}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CFR {{ port_of_discharge }} INCOTERMS 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total_quantity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26"/>
              </w:tabs>
              <w:spacing w:after="0" w:before="0" w:line="240" w:lineRule="auto"/>
              <w:ind w:left="90" w:right="9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${{ total_cif_usd }}</w:t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gridSpan w:val="1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AMOUNT CHARGABLE US$: {{ amount_usd_words }}</w:t>
            </w:r>
          </w:p>
        </w:tc>
      </w:tr>
      <w:tr>
        <w:trPr>
          <w:cantSplit w:val="0"/>
          <w:trHeight w:val="1427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single"/>
                <w:shd w:fill="auto" w:val="clear"/>
                <w:vertAlign w:val="baseline"/>
                <w:rtl w:val="0"/>
              </w:rPr>
              <w:t xml:space="preserve">Bank details: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{{ bank.bank_name }}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Account no: {{ bank.account_no }}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Swift code: {{ bank.swift }}</w:t>
            </w:r>
          </w:p>
          <w:p w:rsidR="00000000" w:rsidDel="00000000" w:rsidP="00000000" w:rsidRDefault="00000000" w:rsidRPr="00000000" w14:paraId="00000106">
            <w:pPr>
              <w:spacing w:before="9" w:lineRule="auto"/>
              <w:ind w:left="51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Branch: {{ bank.branch }}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before="9" w:lineRule="auto"/>
              <w:ind w:left="51" w:firstLine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For {{ exporter.company_name }}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989525" cy="807411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130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525" cy="8074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  <w:t/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Authorized Signatory</w:t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</w:t>
      </w:r>
    </w:p>
    <w:sectPr>
      <w:headerReference r:id="rId8" w:type="default"/>
      <w:footerReference r:id="rId9" w:type="default"/>
      <w:pgSz w:h="16840" w:w="11900" w:orient="portrait"/>
      <w:pgMar w:bottom="1091" w:top="248" w:left="1350" w:right="679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  <w:font w:name="Times New Roman"/>
  <w:font w:name="Calibri"/>
  <w:font w:name="Algeri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spacing w:before="113" w:lineRule="auto"/>
      <w:ind w:right="26"/>
      <w:jc w:val="center"/>
      <w:rPr>
        <w:color w:val="000000"/>
      </w:rPr>
    </w:pPr>
    <w:r w:rsidDel="00000000" w:rsidR="00000000" w:rsidRPr="00000000">
      <w:rPr>
        <w:rFonts w:ascii="Trebuchet MS" w:cs="Trebuchet MS" w:eastAsia="Trebuchet MS" w:hAnsi="Trebuchet MS"/>
        <w:color w:val="ae1ea3"/>
        <w:sz w:val="28"/>
        <w:szCs w:val="28"/>
        <w:rtl w:val="0"/>
      </w:rPr>
      <w:t xml:space="preserve">HORIZON ENTERPRISE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8">
    <w:pPr>
      <w:spacing w:before="42" w:lineRule="auto"/>
      <w:ind w:right="-64"/>
      <w:jc w:val="center"/>
      <w:rPr>
        <w:color w:val="000000"/>
      </w:rPr>
    </w:pPr>
    <w:r w:rsidDel="00000000" w:rsidR="00000000" w:rsidRPr="00000000">
      <w:rPr>
        <w:color w:val="151616"/>
        <w:rtl w:val="0"/>
      </w:rPr>
      <w:t xml:space="preserve">E-802, Safal Parisar-1, Safal Parisar Road, South Bopal, Ahmedabad-380058 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Email: sales@</w:t>
    </w:r>
    <w:hyperlink r:id="rId1"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horizonenterprise.co.in, </w:t>
      </w:r>
    </w:hyperlink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Website: </w:t>
    </w:r>
    <w:hyperlink r:id="rId2"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www.horizonenterprise.co.in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lgerian" w:cs="Algerian" w:eastAsia="Algerian" w:hAnsi="Algeria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w:drawing>
        <wp:inline distB="0" distT="0" distL="0" distR="0">
          <wp:extent cx="3073400" cy="863600"/>
          <wp:effectExtent b="0" l="0" r="0" t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73400" cy="863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07" w:hanging="360"/>
      </w:pPr>
      <w:rPr/>
    </w:lvl>
    <w:lvl w:ilvl="1">
      <w:start w:val="1"/>
      <w:numFmt w:val="lowerLetter"/>
      <w:lvlText w:val="%2."/>
      <w:lvlJc w:val="left"/>
      <w:pPr>
        <w:ind w:left="1727" w:hanging="360"/>
      </w:pPr>
      <w:rPr/>
    </w:lvl>
    <w:lvl w:ilvl="2">
      <w:start w:val="1"/>
      <w:numFmt w:val="lowerRoman"/>
      <w:lvlText w:val="%3."/>
      <w:lvlJc w:val="right"/>
      <w:pPr>
        <w:ind w:left="2447" w:hanging="180"/>
      </w:pPr>
      <w:rPr/>
    </w:lvl>
    <w:lvl w:ilvl="3">
      <w:start w:val="1"/>
      <w:numFmt w:val="decimal"/>
      <w:lvlText w:val="%4."/>
      <w:lvlJc w:val="left"/>
      <w:pPr>
        <w:ind w:left="3167" w:hanging="360"/>
      </w:pPr>
      <w:rPr/>
    </w:lvl>
    <w:lvl w:ilvl="4">
      <w:start w:val="1"/>
      <w:numFmt w:val="lowerLetter"/>
      <w:lvlText w:val="%5."/>
      <w:lvlJc w:val="left"/>
      <w:pPr>
        <w:ind w:left="3887" w:hanging="360"/>
      </w:pPr>
      <w:rPr/>
    </w:lvl>
    <w:lvl w:ilvl="5">
      <w:start w:val="1"/>
      <w:numFmt w:val="lowerRoman"/>
      <w:lvlText w:val="%6."/>
      <w:lvlJc w:val="right"/>
      <w:pPr>
        <w:ind w:left="4607" w:hanging="180"/>
      </w:pPr>
      <w:rPr/>
    </w:lvl>
    <w:lvl w:ilvl="6">
      <w:start w:val="1"/>
      <w:numFmt w:val="decimal"/>
      <w:lvlText w:val="%7."/>
      <w:lvlJc w:val="left"/>
      <w:pPr>
        <w:ind w:left="5327" w:hanging="360"/>
      </w:pPr>
      <w:rPr/>
    </w:lvl>
    <w:lvl w:ilvl="7">
      <w:start w:val="1"/>
      <w:numFmt w:val="lowerLetter"/>
      <w:lvlText w:val="%8."/>
      <w:lvlJc w:val="left"/>
      <w:pPr>
        <w:ind w:left="6047" w:hanging="360"/>
      </w:pPr>
      <w:rPr/>
    </w:lvl>
    <w:lvl w:ilvl="8">
      <w:start w:val="1"/>
      <w:numFmt w:val="lowerRoman"/>
      <w:lvlText w:val="%9."/>
      <w:lvlJc w:val="right"/>
      <w:pPr>
        <w:ind w:left="6767" w:hanging="180"/>
      </w:pPr>
      <w:rPr/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2"/>
      <w:numFmt w:val="upperRoman"/>
      <w:lvlText w:val="%1."/>
      <w:lvlJc w:val="right"/>
      <w:pPr>
        <w:ind w:left="1007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3"/>
      <w:numFmt w:val="decimal"/>
      <w:lvlText w:val="%1."/>
      <w:lvlJc w:val="left"/>
      <w:pPr>
        <w:ind w:left="1007" w:hanging="360"/>
      </w:pPr>
      <w:rPr/>
    </w:lvl>
    <w:lvl w:ilvl="1">
      <w:start w:val="1"/>
      <w:numFmt w:val="lowerLetter"/>
      <w:lvlText w:val="%2."/>
      <w:lvlJc w:val="left"/>
      <w:pPr>
        <w:ind w:left="1727" w:hanging="360"/>
      </w:pPr>
      <w:rPr/>
    </w:lvl>
    <w:lvl w:ilvl="2">
      <w:start w:val="1"/>
      <w:numFmt w:val="lowerRoman"/>
      <w:lvlText w:val="%3."/>
      <w:lvlJc w:val="right"/>
      <w:pPr>
        <w:ind w:left="2447" w:hanging="180"/>
      </w:pPr>
      <w:rPr/>
    </w:lvl>
    <w:lvl w:ilvl="3">
      <w:start w:val="1"/>
      <w:numFmt w:val="decimal"/>
      <w:lvlText w:val="%4."/>
      <w:lvlJc w:val="left"/>
      <w:pPr>
        <w:ind w:left="3167" w:hanging="360"/>
      </w:pPr>
      <w:rPr/>
    </w:lvl>
    <w:lvl w:ilvl="4">
      <w:start w:val="1"/>
      <w:numFmt w:val="lowerLetter"/>
      <w:lvlText w:val="%5."/>
      <w:lvlJc w:val="left"/>
      <w:pPr>
        <w:ind w:left="3887" w:hanging="360"/>
      </w:pPr>
      <w:rPr/>
    </w:lvl>
    <w:lvl w:ilvl="5">
      <w:start w:val="1"/>
      <w:numFmt w:val="lowerRoman"/>
      <w:lvlText w:val="%6."/>
      <w:lvlJc w:val="right"/>
      <w:pPr>
        <w:ind w:left="4607" w:hanging="180"/>
      </w:pPr>
      <w:rPr/>
    </w:lvl>
    <w:lvl w:ilvl="6">
      <w:start w:val="1"/>
      <w:numFmt w:val="decimal"/>
      <w:lvlText w:val="%7."/>
      <w:lvlJc w:val="left"/>
      <w:pPr>
        <w:ind w:left="5327" w:hanging="360"/>
      </w:pPr>
      <w:rPr/>
    </w:lvl>
    <w:lvl w:ilvl="7">
      <w:start w:val="1"/>
      <w:numFmt w:val="lowerLetter"/>
      <w:lvlText w:val="%8."/>
      <w:lvlJc w:val="left"/>
      <w:pPr>
        <w:ind w:left="6047" w:hanging="360"/>
      </w:pPr>
      <w:rPr/>
    </w:lvl>
    <w:lvl w:ilvl="8">
      <w:start w:val="1"/>
      <w:numFmt w:val="lowerRoman"/>
      <w:lvlText w:val="%9."/>
      <w:lvlJc w:val="right"/>
      <w:pPr>
        <w:ind w:left="6767" w:hanging="180"/>
      </w:pPr>
      <w:rPr/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2"/>
      <w:numFmt w:val="upperRoman"/>
      <w:lvlText w:val="%1."/>
      <w:lvlJc w:val="right"/>
      <w:pPr>
        <w:ind w:left="1007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before="113" w:lineRule="auto"/>
      <w:ind w:left="2832" w:right="3838"/>
      <w:jc w:val="center"/>
    </w:pPr>
    <w:rPr>
      <w:rFonts w:ascii="Trebuchet MS" w:cs="Trebuchet MS" w:eastAsia="Trebuchet MS" w:hAnsi="Trebuchet M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cfYTFOBpbjSHManPYBzeHIFWNQ==">CgMxLjA4AHIhMWp0SFlOWXV2Y1YwNU1TbUhycjh1NWdxd0FxNC1JYmtH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