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8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20"/>
        <w:gridCol w:w="4905"/>
        <w:gridCol w:w="4436"/>
      </w:tblGrid>
      <w:tr>
        <w:trPr>
          <w:trHeight w:val="244" w:hRule="atLeast"/>
        </w:trPr>
        <w:tc>
          <w:tcPr>
            <w:tcW w:w="9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ANNEXURE C</w:t>
            </w:r>
          </w:p>
        </w:tc>
      </w:tr>
      <w:tr>
        <w:trPr>
          <w:trHeight w:val="310" w:hRule="atLeast"/>
        </w:trPr>
        <w:tc>
          <w:tcPr>
            <w:tcW w:w="9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8664" w:leader="none"/>
              </w:tabs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EXPORT UNDER SELF SEALING SCHEME</w:t>
            </w:r>
          </w:p>
        </w:tc>
      </w:tr>
      <w:tr>
        <w:trPr>
          <w:trHeight w:val="250" w:hRule="atLeast"/>
        </w:trPr>
        <w:tc>
          <w:tcPr>
            <w:tcW w:w="98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C.NO </w:t>
            </w: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{{ container_no }}</w:t>
            </w:r>
            <w:r>
              <w:rPr>
                <w:rFonts w:eastAsia="Arial" w:cs="Arial" w:ascii="Arial" w:hAnsi="Arial"/>
                <w:color w:val="EE0000"/>
                <w:sz w:val="18"/>
                <w:szCs w:val="18"/>
              </w:rPr>
              <w:t xml:space="preserve"> </w:t>
            </w:r>
            <w:r>
              <w:rPr>
                <w:rFonts w:eastAsia="Arial" w:cs="Arial" w:ascii="Arial" w:hAnsi="Arial"/>
                <w:sz w:val="18"/>
                <w:szCs w:val="18"/>
              </w:rPr>
              <w:t>DT {{ invoice_date }}</w:t>
            </w:r>
          </w:p>
        </w:tc>
      </w:tr>
      <w:tr>
        <w:trPr>
          <w:trHeight w:val="250" w:hRule="atLeast"/>
        </w:trPr>
        <w:tc>
          <w:tcPr>
            <w:tcW w:w="98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Examination Report for the Self Sealing Container</w:t>
            </w:r>
          </w:p>
        </w:tc>
      </w:tr>
      <w:tr>
        <w:trPr>
          <w:trHeight w:val="250" w:hRule="atLeast"/>
        </w:trPr>
        <w:tc>
          <w:tcPr>
            <w:tcW w:w="98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F. No. VIII/48-01/S.S./ICD/2018-19 DT. 26.07.2018 VALID UPTO 24.07.2019.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NAME OF THE EXPORTER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M/s Horizon Enterprise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2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a) IEC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AAMFH8677A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b) Branch Code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c) BIN (PAN based Business) identification Number of the exporter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d) GST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24AAMFH8677A1Z8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3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Name of the Manu, if differ. From the export):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4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Name of mfg. and Factory Address.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HORIZON ENTERPRISE</w:t>
            </w:r>
          </w:p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 802, SAFAL PARISAR-1 SOUTH BOPAL, AHMEDABAD, GUJARAT- 380058 INDIA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5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ISO 9001:2015 CERTIFICATE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6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Date of Examination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7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Name &amp; designation of the Authorized Signatory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Mr. Dhaval Ghodasara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8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a) Name of Commissionerate/ Divn ,/Range/Location Code</w:t>
            </w:r>
          </w:p>
        </w:tc>
        <w:tc>
          <w:tcPr>
            <w:tcW w:w="4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Commissionerate- AHMEDABAD- NORTH,</w:t>
            </w:r>
          </w:p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Division- DIVISION- VI- S G HIGHWAY WEST, Range-RANGE I (Jurisdictional Office)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9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Particulars of export Invoice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8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a) Export Invoice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21" w:after="0"/>
              <w:ind w:hanging="0" w:left="0" w:right="504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{{ invoice_no }}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DT </w:t>
            </w:r>
            <w:r>
              <w:rPr>
                <w:rFonts w:eastAsia="Arial" w:cs="Arial" w:ascii="Arial" w:hAnsi="Arial"/>
                <w:sz w:val="18"/>
                <w:szCs w:val="18"/>
              </w:rPr>
              <w:t>{{ invoice_date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b) Total No. of Packages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 total_packages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c) Name &amp; address of the consignee Abroad</w:t>
            </w:r>
          </w:p>
        </w:tc>
        <w:tc>
          <w:tcPr>
            <w:tcW w:w="4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 notify_1 }}</w:t>
            </w:r>
          </w:p>
        </w:tc>
      </w:tr>
      <w:tr>
        <w:trPr>
          <w:trHeight w:val="508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10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(a) Is the description of the goods, the quantity and their value as per Particulars furnished in the export invoice?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(b) Whether sample is drawn for being forwarded to Port of export.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c) If yes, the number of the seal of the Package containing the sample.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11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Company One time Bottle seal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{{ company_seal_no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12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Shipping Line seal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{{ shipping_line_seal_no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13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Container No.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{{ container_no }}</w:t>
            </w:r>
          </w:p>
        </w:tc>
      </w:tr>
      <w:tr>
        <w:trPr>
          <w:trHeight w:val="328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14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Type of Container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 container_type }}</w:t>
            </w:r>
          </w:p>
        </w:tc>
      </w:tr>
      <w:tr>
        <w:trPr>
          <w:trHeight w:val="250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No. of Packages Stuffed in Container.</w:t>
            </w:r>
          </w:p>
        </w:tc>
        <w:tc>
          <w:tcPr>
            <w:tcW w:w="443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 total_packages }}</w:t>
            </w:r>
          </w:p>
        </w:tc>
      </w:tr>
      <w:tr>
        <w:trPr>
          <w:trHeight w:val="250" w:hRule="atLeast"/>
        </w:trPr>
        <w:tc>
          <w:tcPr>
            <w:tcW w:w="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15</w:t>
            </w:r>
          </w:p>
        </w:tc>
        <w:tc>
          <w:tcPr>
            <w:tcW w:w="49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Vehicles</w:t>
            </w:r>
          </w:p>
        </w:tc>
        <w:tc>
          <w:tcPr>
            <w:tcW w:w="4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247" w:hRule="atLeast"/>
        </w:trPr>
        <w:tc>
          <w:tcPr>
            <w:tcW w:w="5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  <w:tc>
          <w:tcPr>
            <w:tcW w:w="3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{% if vehicle_models_columns|length &gt; 0 %}{{ vehicle_models_columns[0] }}{% endif %}</w:t>
            </w:r>
          </w:p>
        </w:tc>
        <w:tc>
          <w:tcPr>
            <w:tcW w:w="3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{% if vehicle_models_columns|length &gt; 1 %}{{ vehicle_models_columns[1] }}{% endif %}</w:t>
            </w:r>
          </w:p>
        </w:tc>
        <w:tc>
          <w:tcPr>
            <w:tcW w:w="31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{% if vehicle_models_columns|length &gt; 2 %}{{ vehicle_models_columns[2:] | join("\n") }}{% endif %}</w:t>
            </w:r>
          </w:p>
        </w:tc>
      </w:tr>
      <w:tr>
        <w:trPr>
          <w:trHeight w:val="290" w:hRule="atLeast"/>
        </w:trPr>
        <w:tc>
          <w:tcPr>
            <w:tcW w:w="5425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For Horizon Enterprise</w:t>
            </w:r>
          </w:p>
        </w:tc>
        <w:tc>
          <w:tcPr>
            <w:tcW w:w="443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90" w:hRule="atLeast"/>
        </w:trPr>
        <w:tc>
          <w:tcPr>
            <w:tcW w:w="986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2178050" cy="876300"/>
                  <wp:effectExtent l="0" t="0" r="0" b="0"/>
                  <wp:docPr id="1" name="image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0" b="13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Authorized Signatory</w:t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                                                                 </w:t>
      </w:r>
    </w:p>
    <w:p>
      <w:pPr>
        <w:pStyle w:val="normal1"/>
        <w:widowControl w:val="false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spacing w:lineRule="auto" w:line="98" w:before="4" w:after="0"/>
        <w:rPr>
          <w:sz w:val="9"/>
          <w:szCs w:val="9"/>
        </w:rPr>
      </w:pPr>
      <w:r>
        <w:rPr>
          <w:sz w:val="9"/>
          <w:szCs w:val="9"/>
        </w:rPr>
      </w:r>
    </w:p>
    <w:p>
      <w:pPr>
        <w:pStyle w:val="normal1"/>
        <w:spacing w:lineRule="auto" w:line="98" w:before="4" w:after="0"/>
        <w:rPr>
          <w:sz w:val="9"/>
          <w:szCs w:val="9"/>
        </w:rPr>
      </w:pPr>
      <w:r>
        <w:rPr>
          <w:sz w:val="9"/>
          <w:szCs w:val="9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08" w:bottom="109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rebuchet MS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9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SlXJtT5VLCjFIHpDRjEQKE52h8A==">CgMxLjA4AHIhMTB1aE9SOTRERmJzX3VJS2ZrSnBhbE5ZdGFZVHlubjVo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278</Words>
  <Characters>1526</Characters>
  <CharactersWithSpaces>1806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2026-08-08T06:12:24Z</dcterms:modified>
  <cp:revision>1</cp:revision>
  <dc:subject/>
  <dc:title/>
</cp:coreProperties>
</file>