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892" w:type="dxa"/>
        <w:jc w:val="left"/>
        <w:tblInd w:w="11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785"/>
        <w:gridCol w:w="989"/>
        <w:gridCol w:w="900"/>
        <w:gridCol w:w="897"/>
        <w:gridCol w:w="1714"/>
        <w:gridCol w:w="1349"/>
        <w:gridCol w:w="720"/>
        <w:gridCol w:w="90"/>
        <w:gridCol w:w="270"/>
        <w:gridCol w:w="900"/>
        <w:gridCol w:w="1277"/>
      </w:tblGrid>
      <w:tr>
        <w:trPr>
          <w:trHeight w:val="1204" w:hRule="atLeast"/>
        </w:trPr>
        <w:tc>
          <w:tcPr>
            <w:tcW w:w="3571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b/>
                <w:spacing w:val="1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exporter.phone }}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DT: {{ invoice_date }}</w:t>
            </w:r>
          </w:p>
        </w:tc>
        <w:tc>
          <w:tcPr>
            <w:tcW w:w="46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571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  <w:tc>
          <w:tcPr>
            <w:tcW w:w="414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buyers_order_no }}</w:t>
            </w:r>
          </w:p>
        </w:tc>
        <w:tc>
          <w:tcPr>
            <w:tcW w:w="217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89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NOTIFY 1: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buyer.name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buyer.address }}</w:t>
            </w:r>
          </w:p>
        </w:tc>
      </w:tr>
      <w:tr>
        <w:trPr>
          <w:trHeight w:val="639" w:hRule="atLeast"/>
        </w:trPr>
        <w:tc>
          <w:tcPr>
            <w:tcW w:w="267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pre_carriage_by }}</w:t>
            </w:r>
          </w:p>
        </w:tc>
        <w:tc>
          <w:tcPr>
            <w:tcW w:w="26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mode_of_transport }}</w:t>
            </w:r>
          </w:p>
        </w:tc>
        <w:tc>
          <w:tcPr>
            <w:tcW w:w="20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country_of_origin }}</w:t>
            </w:r>
          </w:p>
        </w:tc>
        <w:tc>
          <w:tcPr>
            <w:tcW w:w="25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674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POINT</w:t>
            </w:r>
          </w:p>
        </w:tc>
        <w:tc>
          <w:tcPr>
            <w:tcW w:w="261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LOADING</w:t>
            </w:r>
          </w:p>
        </w:tc>
        <w:tc>
          <w:tcPr>
            <w:tcW w:w="460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67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  <w:tc>
          <w:tcPr>
            <w:tcW w:w="261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port_of_loading }}</w:t>
            </w:r>
          </w:p>
        </w:tc>
        <w:tc>
          <w:tcPr>
            <w:tcW w:w="460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</w:tr>
      <w:tr>
        <w:trPr>
          <w:trHeight w:val="302" w:hRule="atLeast"/>
        </w:trPr>
        <w:tc>
          <w:tcPr>
            <w:tcW w:w="2674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PORT OF DISCHARG</w:t>
            </w:r>
            <w:r>
              <w:rPr>
                <w:rFonts w:cs="Arial" w:ascii="Arial" w:hAnsi="Arial"/>
                <w:b/>
                <w:bCs/>
                <w:sz w:val="17"/>
                <w:szCs w:val="17"/>
              </w:rPr>
              <w:t>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port_of_discharge }}</w:t>
            </w:r>
          </w:p>
        </w:tc>
        <w:tc>
          <w:tcPr>
            <w:tcW w:w="261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final_destination }}</w:t>
            </w:r>
          </w:p>
        </w:tc>
        <w:tc>
          <w:tcPr>
            <w:tcW w:w="460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</w:tr>
      <w:tr>
        <w:trPr>
          <w:trHeight w:val="546" w:hRule="atLeast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MARKS</w:t>
            </w:r>
            <w:r>
              <w:rPr>
                <w:rFonts w:cs="Arial" w:ascii="Arial" w:hAnsi="Arial"/>
                <w:b/>
                <w:spacing w:val="-59"/>
                <w:sz w:val="17"/>
                <w:szCs w:val="17"/>
              </w:rPr>
              <w:t xml:space="preserve"> 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&amp; NOS.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HSN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CODE</w:t>
            </w:r>
          </w:p>
        </w:tc>
        <w:tc>
          <w:tcPr>
            <w:tcW w:w="48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GOODS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(IN NO)</w:t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  </w:t>
            </w:r>
            <w:r>
              <w:rPr>
                <w:rFonts w:cs="Arial" w:ascii="Arial" w:hAnsi="Arial"/>
                <w:b/>
                <w:sz w:val="17"/>
                <w:szCs w:val="17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UNIT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"%02d" % it.sr_start }} TO {{ "%02d" % it.sr_end }} 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7"/>
                <w:szCs w:val="17"/>
                <w:lang w:eastAsia="en-GB"/>
              </w:rPr>
            </w:pPr>
            <w:r>
              <w:rPr>
                <w:rFonts w:cs="Arial" w:ascii="Arial" w:hAnsi="Arial"/>
                <w:sz w:val="17"/>
                <w:szCs w:val="17"/>
                <w:lang w:eastAsia="en-GB"/>
              </w:rPr>
              <w:t>{% for it in items %}{{ it.hsn_code }} {% endfor %}</w:t>
            </w:r>
          </w:p>
        </w:tc>
        <w:tc>
          <w:tcPr>
            <w:tcW w:w="48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it.description }} {% endfor %}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it.quantity }} {% endfor %}</w:t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%}${{ it.rate_per_unit }} {% endfor %}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%}${{ it.amount_usd }} {% endfor %}</w:t>
            </w:r>
          </w:p>
        </w:tc>
      </w:tr>
      <w:tr>
        <w:trPr>
          <w:trHeight w:val="256" w:hRule="atLeast"/>
        </w:trPr>
        <w:tc>
          <w:tcPr>
            <w:tcW w:w="861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TOTAL CFR SRI LANKA (USD)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61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FREIGHT (USD)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61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TOTAL FOB (USD)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89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89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time</w:t>
            </w:r>
            <w:r>
              <w:rPr>
                <w:rFonts w:cs="Arial" w:ascii="Arial" w:hAnsi="Arial"/>
                <w:spacing w:val="-4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to</w:t>
            </w:r>
            <w:r>
              <w:rPr>
                <w:rFonts w:cs="Arial" w:ascii="Arial" w:hAnsi="Arial"/>
                <w:spacing w:val="-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time,</w:t>
            </w:r>
            <w:r>
              <w:rPr>
                <w:rFonts w:cs="Arial" w:ascii="Arial" w:hAnsi="Arial"/>
                <w:spacing w:val="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including</w:t>
            </w:r>
            <w:r>
              <w:rPr>
                <w:rFonts w:cs="Arial" w:ascii="Arial" w:hAnsi="Arial"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2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and</w:t>
            </w:r>
            <w:r>
              <w:rPr>
                <w:rFonts w:cs="Arial" w:ascii="Arial" w:hAnsi="Arial"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correct.</w:t>
            </w:r>
          </w:p>
        </w:tc>
        <w:tc>
          <w:tcPr>
            <w:tcW w:w="46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 w:cs="Arial"/>
                <w:b/>
                <w:sz w:val="17"/>
                <w:szCs w:val="17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Mangal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1</Pages>
  <Words>300</Words>
  <Characters>1631</Characters>
  <CharactersWithSpaces>1872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2026-07-19T21:01:36Z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