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0C9F" w14:textId="635F4A07" w:rsidR="00D42E7C" w:rsidRDefault="00926028" w:rsidP="00F05922">
      <w:pPr>
        <w:jc w:val="center"/>
      </w:pPr>
      <w:r w:rsidRPr="00185E98">
        <w:rPr>
          <w:b/>
          <w:bCs/>
        </w:rPr>
        <w:t>Variables</w:t>
      </w:r>
    </w:p>
    <w:p w14:paraId="699DAAAE" w14:textId="217B63A9" w:rsidR="00926028" w:rsidRDefault="00926028">
      <w:r>
        <w:t>In a simple and a more clarified definition, variable is a container for storing data values. In python, data are stored in containers which enables programmers to easily identify the data used. Below follows the structure for creating a variable in python.</w:t>
      </w:r>
    </w:p>
    <w:p w14:paraId="5BB1E77E" w14:textId="0D83BEC3" w:rsidR="00926028" w:rsidRDefault="00926028">
      <w:pPr>
        <w:rPr>
          <w:b/>
          <w:bCs/>
        </w:rPr>
      </w:pPr>
      <w:r>
        <w:rPr>
          <w:b/>
          <w:bCs/>
        </w:rPr>
        <w:t xml:space="preserve">Example: </w:t>
      </w:r>
      <w:r w:rsidR="00E21546">
        <w:rPr>
          <w:b/>
          <w:bCs/>
        </w:rPr>
        <w:t>v</w:t>
      </w:r>
      <w:r w:rsidRPr="00926028">
        <w:rPr>
          <w:b/>
          <w:bCs/>
        </w:rPr>
        <w:t>ar = “mango”</w:t>
      </w:r>
    </w:p>
    <w:p w14:paraId="50EDC950" w14:textId="6AAD85BE" w:rsidR="00926028" w:rsidRDefault="00E21546">
      <w:r>
        <w:t>I</w:t>
      </w:r>
      <w:r w:rsidR="00926028">
        <w:t xml:space="preserve"> will dive deeper into the datatype (the word in quotation) when we </w:t>
      </w:r>
      <w:r>
        <w:t>get</w:t>
      </w:r>
      <w:r w:rsidR="00926028">
        <w:t xml:space="preserve"> </w:t>
      </w:r>
      <w:r>
        <w:t xml:space="preserve">to </w:t>
      </w:r>
      <w:r w:rsidR="00926028">
        <w:t>Data Types</w:t>
      </w:r>
      <w:r>
        <w:t>.</w:t>
      </w:r>
    </w:p>
    <w:p w14:paraId="49BB1946" w14:textId="0D3DA6AD" w:rsidR="00926028" w:rsidRDefault="00E21546">
      <w:r>
        <w:rPr>
          <w:b/>
          <w:bCs/>
        </w:rPr>
        <w:t>v</w:t>
      </w:r>
      <w:r w:rsidR="00926028" w:rsidRPr="00E21546">
        <w:rPr>
          <w:b/>
          <w:bCs/>
        </w:rPr>
        <w:t>ar</w:t>
      </w:r>
      <w:r w:rsidR="00926028">
        <w:t xml:space="preserve"> – This is the container in which our data is stored. </w:t>
      </w:r>
      <w:r>
        <w:t>“</w:t>
      </w:r>
      <w:r w:rsidR="00926028" w:rsidRPr="00E21546">
        <w:rPr>
          <w:b/>
          <w:bCs/>
        </w:rPr>
        <w:t>Mango</w:t>
      </w:r>
      <w:r>
        <w:rPr>
          <w:b/>
          <w:bCs/>
        </w:rPr>
        <w:t>”</w:t>
      </w:r>
      <w:r w:rsidR="00926028">
        <w:t xml:space="preserve"> is a type of data called string. In this example, </w:t>
      </w:r>
      <w:r w:rsidR="00926028" w:rsidRPr="00E21546">
        <w:rPr>
          <w:b/>
          <w:bCs/>
        </w:rPr>
        <w:t>mango</w:t>
      </w:r>
      <w:r w:rsidR="00926028">
        <w:t xml:space="preserve"> </w:t>
      </w:r>
      <w:r>
        <w:t xml:space="preserve">is </w:t>
      </w:r>
      <w:r w:rsidR="00926028">
        <w:t xml:space="preserve">stored in </w:t>
      </w:r>
      <w:r>
        <w:t>a</w:t>
      </w:r>
      <w:r w:rsidR="00926028">
        <w:t xml:space="preserve"> </w:t>
      </w:r>
      <w:r>
        <w:t>variable called</w:t>
      </w:r>
      <w:r w:rsidR="00926028">
        <w:t xml:space="preserve"> </w:t>
      </w:r>
      <w:r>
        <w:rPr>
          <w:b/>
          <w:bCs/>
        </w:rPr>
        <w:t>v</w:t>
      </w:r>
      <w:r w:rsidR="00926028" w:rsidRPr="00E21546">
        <w:rPr>
          <w:b/>
          <w:bCs/>
        </w:rPr>
        <w:t>ar.</w:t>
      </w:r>
      <w:r w:rsidR="00926028">
        <w:t xml:space="preserve"> </w:t>
      </w:r>
      <w:r>
        <w:t>To</w:t>
      </w:r>
      <w:r w:rsidR="00926028">
        <w:t xml:space="preserve"> </w:t>
      </w:r>
      <w:r w:rsidR="00185E98">
        <w:t>execute</w:t>
      </w:r>
      <w:r w:rsidR="00926028">
        <w:t xml:space="preserve"> or display </w:t>
      </w:r>
      <w:r w:rsidR="00926028" w:rsidRPr="00E21546">
        <w:rPr>
          <w:b/>
          <w:bCs/>
        </w:rPr>
        <w:t>mango,</w:t>
      </w:r>
      <w:r w:rsidR="00926028">
        <w:t xml:space="preserve"> print out the container </w:t>
      </w:r>
      <w:r>
        <w:t>to</w:t>
      </w:r>
      <w:r w:rsidR="00926028">
        <w:t xml:space="preserve"> </w:t>
      </w:r>
      <w:r w:rsidR="00185E98">
        <w:t>get the content(</w:t>
      </w:r>
      <w:r w:rsidR="00185E98" w:rsidRPr="00E21546">
        <w:rPr>
          <w:b/>
          <w:bCs/>
        </w:rPr>
        <w:t>mango</w:t>
      </w:r>
      <w:r w:rsidR="00185E98">
        <w:t>) from the box.</w:t>
      </w:r>
      <w:r>
        <w:t xml:space="preserve"> It is prudent to always name your variable in lower case for easy readability.</w:t>
      </w:r>
    </w:p>
    <w:p w14:paraId="3BBA550D" w14:textId="5A7E7787" w:rsidR="00185E98" w:rsidRDefault="00185E98">
      <w:r>
        <w:t xml:space="preserve">Supposing we have an empty </w:t>
      </w:r>
      <w:r w:rsidR="00E21546">
        <w:t xml:space="preserve">box </w:t>
      </w:r>
      <w:r w:rsidR="00B0084D">
        <w:t>(v</w:t>
      </w:r>
      <w:r>
        <w:t>ar) and we put an object in the box, we need to first open the box and put the object in it. The box is no longer empty. In a technical situation, when “Mango” is kept in the container (</w:t>
      </w:r>
      <w:r w:rsidR="00B0084D">
        <w:t>v</w:t>
      </w:r>
      <w:r>
        <w:t>a</w:t>
      </w:r>
      <w:r w:rsidR="00B0084D">
        <w:t>r)</w:t>
      </w:r>
      <w:r>
        <w:t xml:space="preserve"> </w:t>
      </w:r>
      <w:r w:rsidR="00B0084D">
        <w:t>it</w:t>
      </w:r>
      <w:r>
        <w:t xml:space="preserve"> becomes the placeholder of the data “</w:t>
      </w:r>
      <w:proofErr w:type="gramStart"/>
      <w:r>
        <w:t>Mango</w:t>
      </w:r>
      <w:proofErr w:type="gramEnd"/>
      <w:r>
        <w:t>”</w:t>
      </w:r>
    </w:p>
    <w:p w14:paraId="651B3840" w14:textId="0AA0694B" w:rsidR="00185E98" w:rsidRDefault="00E21546">
      <w:r>
        <w:t xml:space="preserve">There are two main ways of naming variables that’s CamelCase and </w:t>
      </w:r>
      <w:proofErr w:type="spellStart"/>
      <w:r>
        <w:t>snake_</w:t>
      </w:r>
      <w:proofErr w:type="gramStart"/>
      <w:r>
        <w:t>case</w:t>
      </w:r>
      <w:proofErr w:type="spellEnd"/>
      <w:proofErr w:type="gramEnd"/>
    </w:p>
    <w:p w14:paraId="23725A34" w14:textId="48D70948" w:rsidR="00E21546" w:rsidRDefault="00E21546">
      <w:r>
        <w:t xml:space="preserve">CamelCase: </w:t>
      </w:r>
      <w:proofErr w:type="spellStart"/>
      <w:r w:rsidR="00B0084D">
        <w:t>Va</w:t>
      </w:r>
      <w:r>
        <w:t>rName</w:t>
      </w:r>
      <w:proofErr w:type="spellEnd"/>
      <w:r>
        <w:t xml:space="preserve"> = “orange”</w:t>
      </w:r>
    </w:p>
    <w:p w14:paraId="53C8D9DF" w14:textId="1AE963AA" w:rsidR="00E21546" w:rsidRDefault="00E21546">
      <w:proofErr w:type="spellStart"/>
      <w:r>
        <w:t>Snake_Case</w:t>
      </w:r>
      <w:proofErr w:type="spellEnd"/>
      <w:r>
        <w:t xml:space="preserve">: </w:t>
      </w:r>
      <w:proofErr w:type="spellStart"/>
      <w:r>
        <w:t>var_name</w:t>
      </w:r>
      <w:proofErr w:type="spellEnd"/>
      <w:r>
        <w:t xml:space="preserve"> = “apple”</w:t>
      </w:r>
    </w:p>
    <w:p w14:paraId="64BA6977" w14:textId="0CBDAB3F" w:rsidR="00E21546" w:rsidRPr="00B0084D" w:rsidRDefault="00B0084D">
      <w:pPr>
        <w:rPr>
          <w:b/>
          <w:bCs/>
        </w:rPr>
      </w:pPr>
      <w:r>
        <w:rPr>
          <w:b/>
          <w:bCs/>
        </w:rPr>
        <w:t xml:space="preserve">NB: </w:t>
      </w:r>
      <w:r w:rsidR="00E21546" w:rsidRPr="00B0084D">
        <w:rPr>
          <w:b/>
          <w:bCs/>
        </w:rPr>
        <w:t xml:space="preserve">Variable </w:t>
      </w:r>
      <w:r w:rsidRPr="00B0084D">
        <w:rPr>
          <w:b/>
          <w:bCs/>
        </w:rPr>
        <w:t>names</w:t>
      </w:r>
      <w:r w:rsidR="00E21546" w:rsidRPr="00B0084D">
        <w:rPr>
          <w:b/>
          <w:bCs/>
        </w:rPr>
        <w:t xml:space="preserve"> can include </w:t>
      </w:r>
      <w:r w:rsidR="00F05922" w:rsidRPr="00B0084D">
        <w:rPr>
          <w:b/>
          <w:bCs/>
        </w:rPr>
        <w:t>a number</w:t>
      </w:r>
      <w:r w:rsidR="00E21546" w:rsidRPr="00B0084D">
        <w:rPr>
          <w:b/>
          <w:bCs/>
        </w:rPr>
        <w:t xml:space="preserve"> but should never begin with a number, that will result </w:t>
      </w:r>
      <w:proofErr w:type="gramStart"/>
      <w:r w:rsidR="00E21546" w:rsidRPr="00B0084D">
        <w:rPr>
          <w:b/>
          <w:bCs/>
        </w:rPr>
        <w:t>into</w:t>
      </w:r>
      <w:proofErr w:type="gramEnd"/>
      <w:r w:rsidR="00E21546" w:rsidRPr="00B0084D">
        <w:rPr>
          <w:b/>
          <w:bCs/>
        </w:rPr>
        <w:t xml:space="preserve"> an error.</w:t>
      </w:r>
    </w:p>
    <w:p w14:paraId="0D2C8112" w14:textId="0EB6DEE4" w:rsidR="00185E98" w:rsidRPr="00B0084D" w:rsidRDefault="00185E98" w:rsidP="00B0084D">
      <w:pPr>
        <w:jc w:val="center"/>
        <w:rPr>
          <w:b/>
          <w:bCs/>
        </w:rPr>
      </w:pPr>
      <w:r w:rsidRPr="00B0084D">
        <w:rPr>
          <w:b/>
          <w:bCs/>
        </w:rPr>
        <w:t>Combining Variables</w:t>
      </w:r>
    </w:p>
    <w:p w14:paraId="43947195" w14:textId="52708B4C" w:rsidR="00185E98" w:rsidRDefault="00185E98">
      <w:r>
        <w:t>This is an essential way of grouping multiple variables under one umbrella. Supposing</w:t>
      </w:r>
      <w:r w:rsidR="00B0084D">
        <w:t xml:space="preserve"> I</w:t>
      </w:r>
      <w:r>
        <w:t xml:space="preserve"> create different </w:t>
      </w:r>
      <w:r w:rsidR="00E21546">
        <w:t>variables,</w:t>
      </w:r>
      <w:r>
        <w:t xml:space="preserve"> and we want to group all under one variable, we </w:t>
      </w:r>
      <w:r w:rsidR="00F05922">
        <w:t>create unique</w:t>
      </w:r>
      <w:r>
        <w:t xml:space="preserve"> </w:t>
      </w:r>
      <w:proofErr w:type="gramStart"/>
      <w:r>
        <w:t xml:space="preserve">variable </w:t>
      </w:r>
      <w:r w:rsidR="00B0084D">
        <w:t xml:space="preserve"> to</w:t>
      </w:r>
      <w:proofErr w:type="gramEnd"/>
      <w:r w:rsidR="00B0084D">
        <w:t xml:space="preserve"> </w:t>
      </w:r>
      <w:r>
        <w:t xml:space="preserve">link the </w:t>
      </w:r>
      <w:r w:rsidR="00B0084D">
        <w:t>other</w:t>
      </w:r>
      <w:r>
        <w:t xml:space="preserve"> data types variables to it.</w:t>
      </w:r>
    </w:p>
    <w:p w14:paraId="16520E15" w14:textId="592BACEA" w:rsidR="00185E98" w:rsidRDefault="00185E98">
      <w:r>
        <w:t>Example:</w:t>
      </w:r>
    </w:p>
    <w:p w14:paraId="2EE7B560" w14:textId="71FF6382" w:rsidR="00185E98" w:rsidRDefault="00185E98">
      <w:r>
        <w:t>var1 = “mango”</w:t>
      </w:r>
    </w:p>
    <w:p w14:paraId="1E6E11EB" w14:textId="0052CA02" w:rsidR="00E21546" w:rsidRDefault="00E21546">
      <w:r>
        <w:t>var2 = “orange”</w:t>
      </w:r>
    </w:p>
    <w:p w14:paraId="730175C9" w14:textId="173AED82" w:rsidR="00E21546" w:rsidRDefault="00E21546">
      <w:r>
        <w:t>var3 = “apple”</w:t>
      </w:r>
    </w:p>
    <w:p w14:paraId="525BE2D9" w14:textId="0756113C" w:rsidR="00E21546" w:rsidRDefault="00E21546">
      <w:proofErr w:type="spellStart"/>
      <w:r>
        <w:t>allvars</w:t>
      </w:r>
      <w:proofErr w:type="spellEnd"/>
      <w:r>
        <w:t xml:space="preserve"> = var1 + var2 + var 3</w:t>
      </w:r>
    </w:p>
    <w:p w14:paraId="5BAB9C80" w14:textId="4AF24FF2" w:rsidR="00185E98" w:rsidRDefault="00185E98"/>
    <w:p w14:paraId="0BA2F38A" w14:textId="63FBB8D5" w:rsidR="00B0084D" w:rsidRDefault="00B0084D" w:rsidP="00B0084D">
      <w:r>
        <w:t xml:space="preserve">It’s important to </w:t>
      </w:r>
      <w:r>
        <w:t xml:space="preserve">properly </w:t>
      </w:r>
      <w:r>
        <w:t xml:space="preserve">name your </w:t>
      </w:r>
      <w:r>
        <w:t xml:space="preserve">variable </w:t>
      </w:r>
      <w:proofErr w:type="gramStart"/>
      <w:r>
        <w:t>in order for</w:t>
      </w:r>
      <w:proofErr w:type="gramEnd"/>
      <w:r>
        <w:t xml:space="preserve"> anyone to follow and understand your </w:t>
      </w:r>
      <w:r w:rsidR="00F05922">
        <w:t>code.</w:t>
      </w:r>
      <w:r>
        <w:t xml:space="preserve"> </w:t>
      </w:r>
    </w:p>
    <w:p w14:paraId="3F9C38CF" w14:textId="7E0C46EF" w:rsidR="00F05922" w:rsidRDefault="00F05922" w:rsidP="00B0084D"/>
    <w:p w14:paraId="073B5E72" w14:textId="77777777" w:rsidR="00B0084D" w:rsidRDefault="00B0084D"/>
    <w:p w14:paraId="5D8B5792" w14:textId="77777777" w:rsidR="00185E98" w:rsidRDefault="00185E98"/>
    <w:p w14:paraId="5B12B300" w14:textId="77777777" w:rsidR="00185E98" w:rsidRDefault="00185E98"/>
    <w:p w14:paraId="0145D118" w14:textId="77777777" w:rsidR="00185E98" w:rsidRPr="00926028" w:rsidRDefault="00185E98"/>
    <w:sectPr w:rsidR="00185E98" w:rsidRPr="00926028" w:rsidSect="00167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63"/>
    <w:rsid w:val="00090563"/>
    <w:rsid w:val="000F7014"/>
    <w:rsid w:val="00167383"/>
    <w:rsid w:val="00185E98"/>
    <w:rsid w:val="002F0735"/>
    <w:rsid w:val="003E653D"/>
    <w:rsid w:val="00926028"/>
    <w:rsid w:val="009F5983"/>
    <w:rsid w:val="00B0084D"/>
    <w:rsid w:val="00B83FDA"/>
    <w:rsid w:val="00BF62EC"/>
    <w:rsid w:val="00D2791D"/>
    <w:rsid w:val="00D42E7C"/>
    <w:rsid w:val="00E21546"/>
    <w:rsid w:val="00F0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B2B4"/>
  <w15:chartTrackingRefBased/>
  <w15:docId w15:val="{E560855A-4679-423F-B446-F9758258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Thebbie  Adjara - Arthur</dc:creator>
  <cp:keywords/>
  <dc:description/>
  <cp:lastModifiedBy>Thebbie  Adjara - Arthur</cp:lastModifiedBy>
  <cp:revision>2</cp:revision>
  <dcterms:created xsi:type="dcterms:W3CDTF">2023-11-17T04:57:00Z</dcterms:created>
  <dcterms:modified xsi:type="dcterms:W3CDTF">2023-11-17T13:16:00Z</dcterms:modified>
</cp:coreProperties>
</file>