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7F330" w14:textId="0C84C6D3" w:rsidR="00F06065" w:rsidRDefault="003C042B" w:rsidP="008C09F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Gambaran</w:t>
      </w:r>
      <w:proofErr w:type="spellEnd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Umum</w:t>
      </w:r>
      <w:proofErr w:type="spellEnd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CF5EA9"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Desa</w:t>
      </w:r>
      <w:proofErr w:type="spellEnd"/>
      <w:r w:rsidR="00CF5EA9"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CF5EA9"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Cibarengkok</w:t>
      </w:r>
      <w:proofErr w:type="spellEnd"/>
    </w:p>
    <w:p w14:paraId="007726AB" w14:textId="042EC933" w:rsidR="009126A7" w:rsidRPr="00C810A5" w:rsidRDefault="009126A7" w:rsidP="008C09F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Kabupaten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Lebak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Kecamatan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Panggarangan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</w:p>
    <w:p w14:paraId="66A39510" w14:textId="0A5FCBF7" w:rsidR="00A50880" w:rsidRPr="00C810A5" w:rsidRDefault="00A50880" w:rsidP="008C09F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Update 2023</w:t>
      </w:r>
    </w:p>
    <w:p w14:paraId="699FB09D" w14:textId="77777777" w:rsidR="00A50880" w:rsidRPr="00C810A5" w:rsidRDefault="00A50880" w:rsidP="008C09F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B0A3DE7" w14:textId="5FEFB199" w:rsidR="00A50880" w:rsidRPr="00C810A5" w:rsidRDefault="00A50880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Nama</w:t>
      </w:r>
      <w:proofErr w:type="spellEnd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Tim:</w:t>
      </w:r>
    </w:p>
    <w:p w14:paraId="7D069EAB" w14:textId="1445C131" w:rsidR="00A50880" w:rsidRPr="00C810A5" w:rsidRDefault="00CF5EA9" w:rsidP="00A508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Muhammad Zaid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AlFaridzi</w:t>
      </w:r>
      <w:proofErr w:type="spellEnd"/>
    </w:p>
    <w:p w14:paraId="7F1593C1" w14:textId="28C4D358" w:rsidR="00A50880" w:rsidRPr="00C810A5" w:rsidRDefault="00CF5EA9" w:rsidP="00A508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Febia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Permata</w:t>
      </w:r>
      <w:proofErr w:type="spellEnd"/>
    </w:p>
    <w:p w14:paraId="31AE3269" w14:textId="42D063CB" w:rsidR="00A50880" w:rsidRPr="00C810A5" w:rsidRDefault="00CF5EA9" w:rsidP="00A508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Fitri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Yani</w:t>
      </w:r>
      <w:proofErr w:type="spellEnd"/>
    </w:p>
    <w:p w14:paraId="2E5604E9" w14:textId="77777777" w:rsidR="00C810A5" w:rsidRDefault="00CF5EA9" w:rsidP="00C810A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Yuyu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Aidah</w:t>
      </w:r>
      <w:proofErr w:type="spellEnd"/>
    </w:p>
    <w:p w14:paraId="0DD7C48D" w14:textId="77777777" w:rsidR="00C810A5" w:rsidRPr="00C810A5" w:rsidRDefault="00C810A5" w:rsidP="00C810A5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66E40F48" w14:textId="3231FEB6" w:rsidR="008C09FF" w:rsidRPr="0031141F" w:rsidRDefault="008C09FF" w:rsidP="0031141F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Profil</w:t>
      </w:r>
      <w:proofErr w:type="spellEnd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b/>
          <w:bCs/>
          <w:sz w:val="24"/>
          <w:szCs w:val="24"/>
          <w:lang w:val="en-ID"/>
        </w:rPr>
        <w:t>Desa</w:t>
      </w:r>
      <w:proofErr w:type="spellEnd"/>
      <w:r w:rsidR="00A50880"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618252A5" w14:textId="77777777" w:rsidR="00C810A5" w:rsidRPr="00C810A5" w:rsidRDefault="00C810A5" w:rsidP="00C810A5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en-ID"/>
        </w:rPr>
      </w:pPr>
    </w:p>
    <w:p w14:paraId="6A796A7A" w14:textId="01B6FE29" w:rsidR="003C042B" w:rsidRPr="00C810A5" w:rsidRDefault="00C810A5" w:rsidP="00C810A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Desa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Cibarengkok</w:t>
      </w:r>
      <w:proofErr w:type="spellEnd"/>
    </w:p>
    <w:p w14:paraId="4EF6B5B1" w14:textId="4D02BFD4" w:rsidR="003C042B" w:rsidRPr="00C810A5" w:rsidRDefault="00C810A5" w:rsidP="00C810A5">
      <w:pPr>
        <w:spacing w:after="0"/>
        <w:ind w:left="72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Kecamata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Panggarangan</w:t>
      </w:r>
      <w:proofErr w:type="spellEnd"/>
    </w:p>
    <w:p w14:paraId="69A52C4D" w14:textId="3519A9E5" w:rsidR="003C042B" w:rsidRDefault="00C810A5" w:rsidP="00C810A5">
      <w:pPr>
        <w:shd w:val="clear" w:color="auto" w:fill="FFFFFF" w:themeFill="background1"/>
        <w:spacing w:after="0"/>
        <w:ind w:left="72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Lebak</w:t>
      </w:r>
      <w:proofErr w:type="spellEnd"/>
    </w:p>
    <w:p w14:paraId="58CC9AD3" w14:textId="77777777" w:rsidR="00C810A5" w:rsidRPr="00C810A5" w:rsidRDefault="00C810A5" w:rsidP="00C810A5">
      <w:pPr>
        <w:shd w:val="clear" w:color="auto" w:fill="FFFFFF" w:themeFill="background1"/>
        <w:spacing w:after="0"/>
        <w:ind w:left="720"/>
        <w:rPr>
          <w:rFonts w:asciiTheme="majorBidi" w:hAnsiTheme="majorBidi" w:cstheme="majorBidi"/>
          <w:sz w:val="24"/>
          <w:szCs w:val="24"/>
          <w:lang w:val="en-ID"/>
        </w:rPr>
      </w:pPr>
    </w:p>
    <w:p w14:paraId="4ECAC7D9" w14:textId="021D6D29" w:rsidR="003C042B" w:rsidRPr="00C810A5" w:rsidRDefault="008C09FF" w:rsidP="00C810A5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val="en-ID"/>
        </w:rPr>
      </w:pPr>
      <w:r w:rsidRPr="00C810A5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ID"/>
        </w:rPr>
        <w:t xml:space="preserve"> </w:t>
      </w:r>
      <w:proofErr w:type="spellStart"/>
      <w:r w:rsidR="003C042B" w:rsidRPr="00C810A5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ID"/>
        </w:rPr>
        <w:t>Berbatasan</w:t>
      </w:r>
      <w:proofErr w:type="spellEnd"/>
      <w:r w:rsidR="003C042B" w:rsidRPr="00C810A5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ID"/>
        </w:rPr>
        <w:t xml:space="preserve">  </w:t>
      </w:r>
      <w:proofErr w:type="spellStart"/>
      <w:r w:rsidR="003C042B" w:rsidRPr="00C810A5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ID"/>
        </w:rPr>
        <w:t>dengan</w:t>
      </w:r>
      <w:proofErr w:type="spellEnd"/>
      <w:r w:rsidR="003C042B" w:rsidRPr="00C810A5">
        <w:rPr>
          <w:rFonts w:asciiTheme="majorBidi" w:hAnsiTheme="majorBidi" w:cstheme="majorBidi"/>
          <w:sz w:val="24"/>
          <w:szCs w:val="24"/>
          <w:shd w:val="clear" w:color="auto" w:fill="FFFFFF" w:themeFill="background1"/>
          <w:lang w:val="en-ID"/>
        </w:rPr>
        <w:t xml:space="preserve"> :</w:t>
      </w:r>
    </w:p>
    <w:p w14:paraId="53A11A04" w14:textId="77777777" w:rsidR="00C810A5" w:rsidRPr="00571871" w:rsidRDefault="00C810A5" w:rsidP="00C810A5">
      <w:pPr>
        <w:pStyle w:val="ListParagraph"/>
        <w:shd w:val="clear" w:color="auto" w:fill="FFFFFF" w:themeFill="background1"/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Sebelah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71871">
        <w:rPr>
          <w:rFonts w:asciiTheme="majorBidi" w:hAnsiTheme="majorBidi" w:cstheme="majorBidi"/>
          <w:sz w:val="24"/>
          <w:szCs w:val="24"/>
        </w:rPr>
        <w:t>Utara :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Gununggede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Panggarangan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</w:p>
    <w:p w14:paraId="667000F0" w14:textId="77777777" w:rsidR="00C810A5" w:rsidRPr="00571871" w:rsidRDefault="00C810A5" w:rsidP="00C810A5">
      <w:pPr>
        <w:pStyle w:val="ListParagraph"/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Sebelah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71871">
        <w:rPr>
          <w:rFonts w:asciiTheme="majorBidi" w:hAnsiTheme="majorBidi" w:cstheme="majorBidi"/>
          <w:sz w:val="24"/>
          <w:szCs w:val="24"/>
        </w:rPr>
        <w:t>selatan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Cikadongdong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Cigemblong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</w:p>
    <w:p w14:paraId="71E0F032" w14:textId="77777777" w:rsidR="00C810A5" w:rsidRPr="00571871" w:rsidRDefault="00C810A5" w:rsidP="00C810A5">
      <w:pPr>
        <w:pStyle w:val="ListParagraph"/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Sebelah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71871">
        <w:rPr>
          <w:rFonts w:asciiTheme="majorBidi" w:hAnsiTheme="majorBidi" w:cstheme="majorBidi"/>
          <w:sz w:val="24"/>
          <w:szCs w:val="24"/>
        </w:rPr>
        <w:t>Barat :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Sogong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Panggarangan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</w:p>
    <w:p w14:paraId="5D6B956A" w14:textId="77777777" w:rsidR="00C810A5" w:rsidRPr="00571871" w:rsidRDefault="00C810A5" w:rsidP="00C810A5">
      <w:pPr>
        <w:pStyle w:val="ListParagraph"/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Sebelah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71871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Cimandiri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Panggarangan</w:t>
      </w:r>
      <w:proofErr w:type="spellEnd"/>
    </w:p>
    <w:p w14:paraId="034FE90A" w14:textId="77777777" w:rsidR="00C810A5" w:rsidRPr="00571871" w:rsidRDefault="00C810A5" w:rsidP="00C810A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Ketinggian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Permukaan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71871">
        <w:rPr>
          <w:rFonts w:asciiTheme="majorBidi" w:hAnsiTheme="majorBidi" w:cstheme="majorBidi"/>
          <w:sz w:val="24"/>
          <w:szCs w:val="24"/>
        </w:rPr>
        <w:t>laut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500 - 600 M /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dpl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</w:p>
    <w:p w14:paraId="2BABDCD5" w14:textId="77777777" w:rsidR="00C810A5" w:rsidRPr="00571871" w:rsidRDefault="00C810A5" w:rsidP="00C810A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Curah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Rata - </w:t>
      </w:r>
      <w:proofErr w:type="gramStart"/>
      <w:r w:rsidRPr="00571871">
        <w:rPr>
          <w:rFonts w:asciiTheme="majorBidi" w:hAnsiTheme="majorBidi" w:cstheme="majorBidi"/>
          <w:sz w:val="24"/>
          <w:szCs w:val="24"/>
        </w:rPr>
        <w:t>Rata :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250 / 300 mm/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</w:p>
    <w:p w14:paraId="7B4393B2" w14:textId="77777777" w:rsidR="00C810A5" w:rsidRPr="00571871" w:rsidRDefault="00C810A5" w:rsidP="00C810A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Tofografi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71871">
        <w:rPr>
          <w:rFonts w:asciiTheme="majorBidi" w:hAnsiTheme="majorBidi" w:cstheme="majorBidi"/>
          <w:sz w:val="24"/>
          <w:szCs w:val="24"/>
        </w:rPr>
        <w:t>Tanah )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berbukit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bukit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</w:p>
    <w:p w14:paraId="6A860CF8" w14:textId="77777777" w:rsidR="00C810A5" w:rsidRDefault="00C810A5" w:rsidP="00C810A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1871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1871">
        <w:rPr>
          <w:rFonts w:asciiTheme="majorBidi" w:hAnsiTheme="majorBidi" w:cstheme="majorBidi"/>
          <w:sz w:val="24"/>
          <w:szCs w:val="24"/>
        </w:rPr>
        <w:t>Udara</w:t>
      </w:r>
      <w:proofErr w:type="spellEnd"/>
      <w:r w:rsidRPr="00571871">
        <w:rPr>
          <w:rFonts w:asciiTheme="majorBidi" w:hAnsiTheme="majorBidi" w:cstheme="majorBidi"/>
          <w:sz w:val="24"/>
          <w:szCs w:val="24"/>
        </w:rPr>
        <w:t xml:space="preserve"> rata – </w:t>
      </w:r>
      <w:proofErr w:type="gramStart"/>
      <w:r w:rsidRPr="00571871">
        <w:rPr>
          <w:rFonts w:asciiTheme="majorBidi" w:hAnsiTheme="majorBidi" w:cstheme="majorBidi"/>
          <w:sz w:val="24"/>
          <w:szCs w:val="24"/>
        </w:rPr>
        <w:t>Rata :</w:t>
      </w:r>
      <w:proofErr w:type="gramEnd"/>
      <w:r w:rsidRPr="00571871">
        <w:rPr>
          <w:rFonts w:asciiTheme="majorBidi" w:hAnsiTheme="majorBidi" w:cstheme="majorBidi"/>
          <w:sz w:val="24"/>
          <w:szCs w:val="24"/>
        </w:rPr>
        <w:t xml:space="preserve"> 20 °C - 35°C </w:t>
      </w:r>
    </w:p>
    <w:p w14:paraId="33AC894B" w14:textId="77777777" w:rsidR="00C810A5" w:rsidRPr="00571871" w:rsidRDefault="00C810A5" w:rsidP="00C810A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7CA261D" w14:textId="77777777" w:rsidR="00A50880" w:rsidRPr="00C810A5" w:rsidRDefault="008C09FF" w:rsidP="00C810A5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Jarak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</w:t>
      </w:r>
      <w:proofErr w:type="spellEnd"/>
      <w:r w:rsidR="00A50880" w:rsidRPr="00C810A5"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05D97A0A" w14:textId="0A5C5318" w:rsidR="00A50880" w:rsidRPr="00C810A5" w:rsidRDefault="0022073C" w:rsidP="00A5088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Ibu</w:t>
      </w:r>
      <w:r w:rsidR="008C09FF" w:rsidRPr="00C810A5">
        <w:rPr>
          <w:rFonts w:asciiTheme="majorBidi" w:hAnsiTheme="majorBidi" w:cstheme="majorBidi"/>
          <w:sz w:val="24"/>
          <w:szCs w:val="24"/>
          <w:lang w:val="en-ID"/>
        </w:rPr>
        <w:t>kota</w:t>
      </w:r>
      <w:proofErr w:type="spellEnd"/>
      <w:r w:rsidR="008C09FF"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C09FF" w:rsidRPr="00C810A5">
        <w:rPr>
          <w:rFonts w:asciiTheme="majorBidi" w:hAnsiTheme="majorBidi" w:cstheme="majorBidi"/>
          <w:sz w:val="24"/>
          <w:szCs w:val="24"/>
          <w:lang w:val="en-ID"/>
        </w:rPr>
        <w:t>kecamatan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Panggarangan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13</w:t>
      </w:r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km</w:t>
      </w:r>
    </w:p>
    <w:p w14:paraId="353BF523" w14:textId="32BCDA28" w:rsidR="008C09FF" w:rsidRDefault="0022073C" w:rsidP="00A5088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Ibu</w:t>
      </w:r>
      <w:r w:rsidR="008C09FF" w:rsidRPr="00C810A5">
        <w:rPr>
          <w:rFonts w:asciiTheme="majorBidi" w:hAnsiTheme="majorBidi" w:cstheme="majorBidi"/>
          <w:sz w:val="24"/>
          <w:szCs w:val="24"/>
          <w:lang w:val="en-ID"/>
        </w:rPr>
        <w:t>kota</w:t>
      </w:r>
      <w:proofErr w:type="spellEnd"/>
      <w:r w:rsidR="008C09FF"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C09FF" w:rsidRPr="00C810A5">
        <w:rPr>
          <w:rFonts w:asciiTheme="majorBidi" w:hAnsiTheme="majorBidi" w:cstheme="majorBidi"/>
          <w:sz w:val="24"/>
          <w:szCs w:val="24"/>
          <w:lang w:val="en-ID"/>
        </w:rPr>
        <w:t>kabupaten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Lebak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C810A5">
        <w:rPr>
          <w:rFonts w:asciiTheme="majorBidi" w:hAnsiTheme="majorBidi" w:cstheme="majorBidi"/>
          <w:sz w:val="24"/>
          <w:szCs w:val="24"/>
          <w:lang w:val="en-ID"/>
        </w:rPr>
        <w:t>62,8</w:t>
      </w:r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km</w:t>
      </w:r>
    </w:p>
    <w:p w14:paraId="7373E298" w14:textId="77777777" w:rsidR="00C810A5" w:rsidRPr="00C810A5" w:rsidRDefault="00C810A5" w:rsidP="00C810A5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183CAFBF" w14:textId="77777777" w:rsidR="00A50880" w:rsidRPr="00C810A5" w:rsidRDefault="00A50880" w:rsidP="00C810A5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Penduduk</w:t>
      </w:r>
      <w:proofErr w:type="spellEnd"/>
    </w:p>
    <w:p w14:paraId="6B2EEFC0" w14:textId="642865BE" w:rsidR="00A50880" w:rsidRPr="00C810A5" w:rsidRDefault="00A50880" w:rsidP="00A50880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Laki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–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Laki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>:</w:t>
      </w:r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1.581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jiwa</w:t>
      </w:r>
      <w:proofErr w:type="spellEnd"/>
    </w:p>
    <w:p w14:paraId="02B08FE4" w14:textId="7CD41A0A" w:rsidR="00A50880" w:rsidRDefault="00A50880" w:rsidP="00A50880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Perempuan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>:</w:t>
      </w:r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1.399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jiwa</w:t>
      </w:r>
      <w:proofErr w:type="spellEnd"/>
    </w:p>
    <w:p w14:paraId="7178C1A0" w14:textId="77777777" w:rsidR="00C810A5" w:rsidRPr="00C810A5" w:rsidRDefault="00C810A5" w:rsidP="0031141F">
      <w:pPr>
        <w:pStyle w:val="ListParagraph"/>
        <w:shd w:val="clear" w:color="auto" w:fill="FFFFFF" w:themeFill="background1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4E5E794E" w14:textId="7DA35FDA" w:rsidR="00A50880" w:rsidRPr="00C810A5" w:rsidRDefault="0031141F" w:rsidP="0031141F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Potensi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A50880" w:rsidRPr="00C810A5"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</w:p>
    <w:p w14:paraId="19608985" w14:textId="2E72A300" w:rsidR="00A50880" w:rsidRDefault="00C810A5" w:rsidP="0031141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53D34683" w14:textId="1C817099" w:rsidR="00C810A5" w:rsidRPr="00C810A5" w:rsidRDefault="0031141F" w:rsidP="0048297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Padi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</w:t>
      </w:r>
      <w:r w:rsidR="00C810A5">
        <w:rPr>
          <w:rFonts w:asciiTheme="majorBidi" w:hAnsiTheme="majorBidi" w:cstheme="majorBidi"/>
          <w:sz w:val="24"/>
          <w:szCs w:val="24"/>
          <w:lang w:val="en-ID"/>
        </w:rPr>
        <w:t>esa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Cibarengkok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menanam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padi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hanya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konsumsi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810A5">
        <w:rPr>
          <w:rFonts w:asciiTheme="majorBidi" w:hAnsiTheme="majorBidi" w:cstheme="majorBidi"/>
          <w:sz w:val="24"/>
          <w:szCs w:val="24"/>
          <w:lang w:val="en-ID"/>
        </w:rPr>
        <w:t>pribadi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dijumlahkan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Cibarengkok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48297C">
        <w:rPr>
          <w:rFonts w:asciiTheme="majorBidi" w:hAnsiTheme="majorBidi" w:cstheme="majorBidi"/>
          <w:sz w:val="24"/>
          <w:szCs w:val="24"/>
          <w:lang w:val="en-ID"/>
        </w:rPr>
        <w:t xml:space="preserve">359 ton </w:t>
      </w:r>
      <w:proofErr w:type="spellStart"/>
      <w:r w:rsidR="0048297C">
        <w:rPr>
          <w:rFonts w:asciiTheme="majorBidi" w:hAnsiTheme="majorBidi" w:cstheme="majorBidi"/>
          <w:sz w:val="24"/>
          <w:szCs w:val="24"/>
          <w:lang w:val="en-ID"/>
        </w:rPr>
        <w:t>Padi</w:t>
      </w:r>
      <w:proofErr w:type="spellEnd"/>
      <w:r w:rsidR="0048297C"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 w:rsidR="0048297C">
        <w:rPr>
          <w:rFonts w:asciiTheme="majorBidi" w:hAnsiTheme="majorBidi" w:cstheme="majorBidi"/>
          <w:sz w:val="24"/>
          <w:szCs w:val="24"/>
          <w:lang w:val="en-ID"/>
        </w:rPr>
        <w:t>tahun</w:t>
      </w:r>
      <w:proofErr w:type="spellEnd"/>
      <w:r w:rsidR="0048297C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2788612D" w14:textId="368B5C85" w:rsidR="00A50880" w:rsidRDefault="00A50880" w:rsidP="00A508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Pert</w:t>
      </w:r>
      <w:r w:rsidR="00C810A5">
        <w:rPr>
          <w:rFonts w:asciiTheme="majorBidi" w:hAnsiTheme="majorBidi" w:cstheme="majorBidi"/>
          <w:sz w:val="24"/>
          <w:szCs w:val="24"/>
          <w:lang w:val="en-ID"/>
        </w:rPr>
        <w:t>ernakan</w:t>
      </w:r>
      <w:proofErr w:type="spellEnd"/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1B6923F9" w14:textId="73B88DEA" w:rsidR="00C810A5" w:rsidRPr="00C810A5" w:rsidRDefault="00C810A5" w:rsidP="00C810A5">
      <w:pPr>
        <w:pStyle w:val="ListParagraph"/>
        <w:ind w:left="993" w:firstLine="87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Ayam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perorangan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warga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memelihara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ayam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en-ID"/>
        </w:rPr>
        <w:tab/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sedikit</w:t>
      </w:r>
      <w:proofErr w:type="spellEnd"/>
    </w:p>
    <w:p w14:paraId="3604B51E" w14:textId="2744769A" w:rsidR="00A50880" w:rsidRDefault="00A50880" w:rsidP="00C810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Perikanan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C810A5">
        <w:rPr>
          <w:rFonts w:asciiTheme="majorBidi" w:hAnsiTheme="majorBidi" w:cstheme="majorBidi"/>
          <w:sz w:val="24"/>
          <w:szCs w:val="24"/>
          <w:lang w:val="en-ID"/>
        </w:rPr>
        <w:t xml:space="preserve">: </w:t>
      </w:r>
    </w:p>
    <w:p w14:paraId="35C33A82" w14:textId="0BB0F55D" w:rsidR="00C810A5" w:rsidRDefault="00C810A5" w:rsidP="00C810A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Mas</w:t>
      </w:r>
    </w:p>
    <w:p w14:paraId="62FEF1D8" w14:textId="3E594544" w:rsidR="00C810A5" w:rsidRDefault="00C810A5" w:rsidP="00C810A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Bawal</w:t>
      </w:r>
      <w:proofErr w:type="spellEnd"/>
    </w:p>
    <w:p w14:paraId="0703F84D" w14:textId="45A7AB8C" w:rsidR="00C810A5" w:rsidRDefault="00C810A5" w:rsidP="00C810A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Nila</w:t>
      </w:r>
      <w:proofErr w:type="spellEnd"/>
    </w:p>
    <w:p w14:paraId="652488F9" w14:textId="69494D29" w:rsidR="00C810A5" w:rsidRDefault="00C810A5" w:rsidP="00C810A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4.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Lele</w:t>
      </w:r>
      <w:proofErr w:type="spellEnd"/>
    </w:p>
    <w:p w14:paraId="4A4408B9" w14:textId="5176656E" w:rsidR="00C810A5" w:rsidRPr="00C810A5" w:rsidRDefault="00C810A5" w:rsidP="00C810A5">
      <w:pPr>
        <w:pStyle w:val="ListParagraph"/>
        <w:ind w:left="993" w:firstLine="87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perorangan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sebagian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warga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membudidayakan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sedikit</w:t>
      </w:r>
      <w:proofErr w:type="spellEnd"/>
    </w:p>
    <w:p w14:paraId="770CF891" w14:textId="77777777" w:rsidR="00C810A5" w:rsidRDefault="00A50880" w:rsidP="00D446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Perkebunan </w:t>
      </w:r>
    </w:p>
    <w:p w14:paraId="25FAE65C" w14:textId="16402B19" w:rsidR="00C810A5" w:rsidRDefault="00C810A5" w:rsidP="0031141F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1. </w:t>
      </w:r>
      <w:proofErr w:type="spellStart"/>
      <w:proofErr w:type="gramStart"/>
      <w:r w:rsidRPr="00C810A5">
        <w:rPr>
          <w:rFonts w:asciiTheme="majorBidi" w:hAnsiTheme="majorBidi" w:cstheme="majorBidi"/>
          <w:sz w:val="24"/>
          <w:szCs w:val="24"/>
          <w:lang w:val="en-ID"/>
        </w:rPr>
        <w:t>Aren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Perkebunan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bisnis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skala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tangga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potensi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bisnis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unggul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dikarenakan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pohon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aren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memproduksinya</w:t>
      </w:r>
      <w:proofErr w:type="spellEnd"/>
    </w:p>
    <w:p w14:paraId="562EC1DE" w14:textId="0ECFF958" w:rsidR="00C810A5" w:rsidRDefault="00C810A5" w:rsidP="00C810A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Sawit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warga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merintis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menanam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pohon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sawit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21183552" w14:textId="70412FE2" w:rsidR="00C810A5" w:rsidRPr="00C810A5" w:rsidRDefault="00C810A5" w:rsidP="00C810A5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4.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Karet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Perkebunan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karet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dimiliki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warga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sektor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terbilang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luas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31141F">
        <w:rPr>
          <w:rFonts w:asciiTheme="majorBidi" w:hAnsiTheme="majorBidi" w:cstheme="majorBidi"/>
          <w:sz w:val="24"/>
          <w:szCs w:val="24"/>
          <w:lang w:val="en-ID"/>
        </w:rPr>
        <w:t>serta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  <w:lang w:val="en-ID"/>
        </w:rPr>
        <w:t>menghasilkan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  <w:lang w:val="en-ID"/>
        </w:rPr>
        <w:t>karet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  <w:lang w:val="en-ID"/>
        </w:rPr>
        <w:t>hingga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 xml:space="preserve"> 500 ton/</w:t>
      </w:r>
      <w:proofErr w:type="spellStart"/>
      <w:r w:rsidR="0031141F">
        <w:rPr>
          <w:rFonts w:asciiTheme="majorBidi" w:hAnsiTheme="majorBidi" w:cstheme="majorBidi"/>
          <w:sz w:val="24"/>
          <w:szCs w:val="24"/>
          <w:lang w:val="en-ID"/>
        </w:rPr>
        <w:t>tahun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721B565B" w14:textId="4994BF37" w:rsidR="00A50880" w:rsidRDefault="00A50880" w:rsidP="00F33D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Wisata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: </w:t>
      </w:r>
    </w:p>
    <w:p w14:paraId="64130ADD" w14:textId="12000EF8" w:rsidR="00F33D9F" w:rsidRDefault="00F33D9F" w:rsidP="00F33D9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Curug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Butek</w:t>
      </w:r>
      <w:proofErr w:type="spellEnd"/>
    </w:p>
    <w:p w14:paraId="0C601B09" w14:textId="4148D46E" w:rsidR="00A50880" w:rsidRPr="00C810A5" w:rsidRDefault="00F33D9F" w:rsidP="00F33D9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Curug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Puluh</w:t>
      </w:r>
      <w:proofErr w:type="spellEnd"/>
    </w:p>
    <w:p w14:paraId="1DCCCED5" w14:textId="77777777" w:rsidR="00A50880" w:rsidRPr="00C810A5" w:rsidRDefault="00A50880" w:rsidP="00A50880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ID"/>
        </w:rPr>
      </w:pPr>
    </w:p>
    <w:p w14:paraId="704EEE09" w14:textId="77777777" w:rsidR="0031141F" w:rsidRDefault="00A50880" w:rsidP="0031141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Identifikasi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Status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kepemilikan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tiap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potensi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</w:p>
    <w:p w14:paraId="220A5109" w14:textId="46B8C5A3" w:rsidR="00F33D9F" w:rsidRDefault="0031141F" w:rsidP="0031141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</w:t>
      </w:r>
      <w:r w:rsidR="00F33D9F">
        <w:rPr>
          <w:rFonts w:asciiTheme="majorBidi" w:hAnsiTheme="majorBidi" w:cstheme="majorBidi"/>
          <w:sz w:val="24"/>
          <w:szCs w:val="24"/>
          <w:lang w:val="en-ID"/>
        </w:rPr>
        <w:t>esa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Cibarengkok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Status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kepemilikian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lahan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33D9F"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 w:rsidR="00F33D9F">
        <w:rPr>
          <w:rFonts w:asciiTheme="majorBidi" w:hAnsiTheme="majorBidi" w:cstheme="majorBidi"/>
          <w:sz w:val="24"/>
          <w:szCs w:val="24"/>
          <w:lang w:val="en-ID"/>
        </w:rPr>
        <w:t xml:space="preserve"> 3 </w:t>
      </w:r>
      <w:proofErr w:type="spellStart"/>
      <w:proofErr w:type="gramStart"/>
      <w:r w:rsidR="00F33D9F">
        <w:rPr>
          <w:rFonts w:asciiTheme="majorBidi" w:hAnsiTheme="majorBidi" w:cstheme="majorBidi"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</w:p>
    <w:p w14:paraId="22FD86F2" w14:textId="4DE18EB3" w:rsidR="00F33D9F" w:rsidRDefault="00F33D9F" w:rsidP="00F33D9F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Sisitem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kepemilikan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perorangan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Pribadi</w:t>
      </w:r>
      <w:proofErr w:type="spellEnd"/>
    </w:p>
    <w:p w14:paraId="39DDB824" w14:textId="06CB519B" w:rsidR="00F33D9F" w:rsidRDefault="00F33D9F" w:rsidP="00F33D9F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milik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pribadi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di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kelola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orang lain,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panen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pembagian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kesepakatan</w:t>
      </w:r>
      <w:proofErr w:type="spellEnd"/>
    </w:p>
    <w:p w14:paraId="5F551020" w14:textId="510BD0C8" w:rsidR="00F33D9F" w:rsidRPr="00C810A5" w:rsidRDefault="00F33D9F" w:rsidP="00F33D9F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gadai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pemilik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membutuhkan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membeli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menggadai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0C5451EC" w14:textId="77777777" w:rsidR="00A50880" w:rsidRPr="00C810A5" w:rsidRDefault="00A50880" w:rsidP="00A50880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6A8A8C63" w14:textId="6656003F" w:rsidR="008C09FF" w:rsidRPr="00C810A5" w:rsidRDefault="008C09FF" w:rsidP="008C09F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Sejarah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>:</w:t>
      </w:r>
    </w:p>
    <w:p w14:paraId="496DE719" w14:textId="24A0C99D" w:rsidR="008C09FF" w:rsidRDefault="008C09FF" w:rsidP="00F33D9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Sejarah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</w:p>
    <w:p w14:paraId="3359F0C6" w14:textId="5C4C29A2" w:rsidR="00F33D9F" w:rsidRPr="00F33D9F" w:rsidRDefault="00F33D9F" w:rsidP="00F33D9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</w:t>
      </w:r>
      <w:r w:rsidRPr="00C810A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Cibarengkok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pemekaran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</w:t>
      </w:r>
      <w:r w:rsidRPr="00C810A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Gede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pemekaran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te</w:t>
      </w:r>
      <w:r w:rsidR="0031141F">
        <w:rPr>
          <w:rFonts w:asciiTheme="majorBidi" w:hAnsiTheme="majorBidi" w:cstheme="majorBidi"/>
          <w:sz w:val="24"/>
          <w:szCs w:val="24"/>
        </w:rPr>
        <w:t>rjadi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2010.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</w:t>
      </w:r>
      <w:r w:rsidRPr="00C810A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Cibarengkok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diamb</w:t>
      </w:r>
      <w:r w:rsidR="0031141F">
        <w:rPr>
          <w:rFonts w:asciiTheme="majorBidi" w:hAnsiTheme="majorBidi" w:cstheme="majorBidi"/>
          <w:sz w:val="24"/>
          <w:szCs w:val="24"/>
        </w:rPr>
        <w:t>il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1141F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kampung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tertua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C</w:t>
      </w:r>
      <w:r w:rsidRPr="00C810A5">
        <w:rPr>
          <w:rFonts w:asciiTheme="majorBidi" w:hAnsiTheme="majorBidi" w:cstheme="majorBidi"/>
          <w:sz w:val="24"/>
          <w:szCs w:val="24"/>
        </w:rPr>
        <w:t>ibarengkok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Cibarengkok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Hilir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Cibarengkok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Gir</w:t>
      </w:r>
      <w:r w:rsidR="0031141F">
        <w:rPr>
          <w:rFonts w:asciiTheme="majorBidi" w:hAnsiTheme="majorBidi" w:cstheme="majorBidi"/>
          <w:sz w:val="24"/>
          <w:szCs w:val="24"/>
        </w:rPr>
        <w:t>ang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kepemimpinan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</w:t>
      </w:r>
      <w:r w:rsidRPr="00C810A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Cibarengkok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lastRenderedPageBreak/>
        <w:t>periode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period</w:t>
      </w:r>
      <w:r w:rsidR="0031141F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dipimpin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</w:t>
      </w:r>
      <w:r w:rsidRPr="00C810A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C810A5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C810A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per</w:t>
      </w:r>
      <w:r w:rsidR="0031141F">
        <w:rPr>
          <w:rFonts w:asciiTheme="majorBidi" w:hAnsiTheme="majorBidi" w:cstheme="majorBidi"/>
          <w:sz w:val="24"/>
          <w:szCs w:val="24"/>
        </w:rPr>
        <w:t>iode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dipimpin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="003114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141F">
        <w:rPr>
          <w:rFonts w:asciiTheme="majorBidi" w:hAnsiTheme="majorBidi" w:cstheme="majorBidi"/>
          <w:sz w:val="24"/>
          <w:szCs w:val="24"/>
        </w:rPr>
        <w:t>D</w:t>
      </w:r>
      <w:r w:rsidRPr="00C810A5">
        <w:rPr>
          <w:rFonts w:asciiTheme="majorBidi" w:hAnsiTheme="majorBidi" w:cstheme="majorBidi"/>
          <w:sz w:val="24"/>
          <w:szCs w:val="24"/>
        </w:rPr>
        <w:t>esa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10A5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C810A5">
        <w:rPr>
          <w:rFonts w:asciiTheme="majorBidi" w:hAnsiTheme="majorBidi" w:cstheme="majorBidi"/>
          <w:sz w:val="24"/>
          <w:szCs w:val="24"/>
        </w:rPr>
        <w:t>.</w:t>
      </w:r>
    </w:p>
    <w:p w14:paraId="476358D6" w14:textId="77777777" w:rsidR="00F33D9F" w:rsidRPr="00C810A5" w:rsidRDefault="00F33D9F" w:rsidP="00F33D9F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2A27E437" w14:textId="495FD151" w:rsidR="008C09FF" w:rsidRDefault="008C09FF" w:rsidP="008C09F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Bencana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pernah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terjadi</w:t>
      </w:r>
      <w:proofErr w:type="spellEnd"/>
      <w:r w:rsidR="0031141F">
        <w:rPr>
          <w:rFonts w:asciiTheme="majorBidi" w:hAnsiTheme="majorBidi" w:cstheme="majorBidi"/>
          <w:sz w:val="24"/>
          <w:szCs w:val="24"/>
          <w:lang w:val="en-ID"/>
        </w:rPr>
        <w:t xml:space="preserve"> : -</w:t>
      </w:r>
    </w:p>
    <w:p w14:paraId="5BF04BA8" w14:textId="77777777" w:rsidR="00F33D9F" w:rsidRPr="00C810A5" w:rsidRDefault="00F33D9F" w:rsidP="00F33D9F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417B83F0" w14:textId="2CFB06AD" w:rsidR="008C09FF" w:rsidRPr="00C810A5" w:rsidRDefault="008C09FF" w:rsidP="008C09F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Fasilitas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</w:p>
    <w:p w14:paraId="114728CE" w14:textId="6735031B" w:rsidR="008C09FF" w:rsidRDefault="008C09FF" w:rsidP="00D9031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Sekolah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305C0F68" w14:textId="56C7DDF9" w:rsidR="00D90312" w:rsidRDefault="00D90312" w:rsidP="00D90312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C9B8774" wp14:editId="05A8397F">
            <wp:extent cx="3902177" cy="12096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69" t="55302" r="37180" b="27024"/>
                    <a:stretch/>
                  </pic:blipFill>
                  <pic:spPr bwMode="auto">
                    <a:xfrm>
                      <a:off x="0" y="0"/>
                      <a:ext cx="3915094" cy="121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AA695" w14:textId="2055BC74" w:rsidR="008C09FF" w:rsidRDefault="008C09FF" w:rsidP="008C09F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Fas</w:t>
      </w:r>
      <w:r w:rsidR="00D90312">
        <w:rPr>
          <w:rFonts w:asciiTheme="majorBidi" w:hAnsiTheme="majorBidi" w:cstheme="majorBidi"/>
          <w:sz w:val="24"/>
          <w:szCs w:val="24"/>
          <w:lang w:val="en-ID"/>
        </w:rPr>
        <w:t>ilitas</w:t>
      </w:r>
      <w:proofErr w:type="spellEnd"/>
      <w:r w:rsidR="00D90312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D90312">
        <w:rPr>
          <w:rFonts w:asciiTheme="majorBidi" w:hAnsiTheme="majorBidi" w:cstheme="majorBidi"/>
          <w:sz w:val="24"/>
          <w:szCs w:val="24"/>
          <w:lang w:val="en-ID"/>
        </w:rPr>
        <w:t>Kesehatan</w:t>
      </w:r>
      <w:proofErr w:type="spellEnd"/>
      <w:r w:rsidR="00D90312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754001B4" w14:textId="409D253C" w:rsidR="008C09FF" w:rsidRDefault="00D90312" w:rsidP="00D90312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Puskesmas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1</w:t>
      </w:r>
    </w:p>
    <w:p w14:paraId="4C850F2E" w14:textId="77777777" w:rsidR="00D90312" w:rsidRDefault="00D90312" w:rsidP="00D90312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4B3D1253" w14:textId="1AF88EA5" w:rsidR="00D90312" w:rsidRDefault="00D90312" w:rsidP="00D90312">
      <w:pPr>
        <w:pStyle w:val="ListParagraph"/>
        <w:ind w:left="993"/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.   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Peribadatan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506A5981" w14:textId="5EC020FA" w:rsidR="00D90312" w:rsidRDefault="00D90312" w:rsidP="00D90312">
      <w:pPr>
        <w:pStyle w:val="ListParagraph"/>
        <w:ind w:left="1418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BBDEE91" wp14:editId="4D02CACC">
            <wp:extent cx="2409825" cy="299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69" t="38198" r="48237" b="15336"/>
                    <a:stretch/>
                  </pic:blipFill>
                  <pic:spPr bwMode="auto">
                    <a:xfrm>
                      <a:off x="0" y="0"/>
                      <a:ext cx="2416015" cy="30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A445D" w14:textId="77777777" w:rsidR="00D90312" w:rsidRPr="00C810A5" w:rsidRDefault="00D90312" w:rsidP="00D90312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0600F994" w14:textId="1DB73343" w:rsidR="008C09FF" w:rsidRDefault="008C09FF" w:rsidP="008C09F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Struktur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Organisasi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Pemerintahan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</w:p>
    <w:p w14:paraId="41EEDB02" w14:textId="7A75471C" w:rsidR="008F78AD" w:rsidRDefault="00D90312" w:rsidP="008F78AD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BF613AE" wp14:editId="1845DE1D">
            <wp:extent cx="2428875" cy="25690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51" t="25371" r="34615" b="11915"/>
                    <a:stretch/>
                  </pic:blipFill>
                  <pic:spPr bwMode="auto">
                    <a:xfrm>
                      <a:off x="0" y="0"/>
                      <a:ext cx="2432825" cy="257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6016D" w14:textId="77777777" w:rsidR="008F78AD" w:rsidRPr="00C810A5" w:rsidRDefault="008F78AD" w:rsidP="008F78AD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58B7ABAB" w14:textId="0FC66BDC" w:rsidR="008C09FF" w:rsidRPr="00C810A5" w:rsidRDefault="008C09FF" w:rsidP="008F78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Struktur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kewilayahan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: </w:t>
      </w:r>
    </w:p>
    <w:p w14:paraId="686FB2A0" w14:textId="5BFA9703" w:rsidR="008C09FF" w:rsidRPr="00C810A5" w:rsidRDefault="008F78AD" w:rsidP="008C09F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</w:p>
    <w:p w14:paraId="7F9E573E" w14:textId="4CC8EA8A" w:rsidR="008C09FF" w:rsidRDefault="00A50880" w:rsidP="008C09F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Kepala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F78AD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 w:rsidR="008C09FF" w:rsidRPr="00C810A5">
        <w:rPr>
          <w:rFonts w:asciiTheme="majorBidi" w:hAnsiTheme="majorBidi" w:cstheme="majorBidi"/>
          <w:sz w:val="24"/>
          <w:szCs w:val="24"/>
          <w:lang w:val="en-ID"/>
        </w:rPr>
        <w:t xml:space="preserve">: </w:t>
      </w:r>
      <w:proofErr w:type="spellStart"/>
      <w:r w:rsidR="008F78AD">
        <w:rPr>
          <w:rFonts w:asciiTheme="majorBidi" w:hAnsiTheme="majorBidi" w:cstheme="majorBidi"/>
          <w:sz w:val="24"/>
          <w:szCs w:val="24"/>
          <w:lang w:val="en-ID"/>
        </w:rPr>
        <w:t>Ika</w:t>
      </w:r>
      <w:proofErr w:type="spellEnd"/>
      <w:r w:rsidR="008F78AD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8F78AD">
        <w:rPr>
          <w:rFonts w:asciiTheme="majorBidi" w:hAnsiTheme="majorBidi" w:cstheme="majorBidi"/>
          <w:sz w:val="24"/>
          <w:szCs w:val="24"/>
          <w:lang w:val="en-ID"/>
        </w:rPr>
        <w:t>Sukandi</w:t>
      </w:r>
      <w:proofErr w:type="spellEnd"/>
      <w:r w:rsidR="008F78AD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="008F78AD">
        <w:rPr>
          <w:rFonts w:asciiTheme="majorBidi" w:hAnsiTheme="majorBidi" w:cstheme="majorBidi"/>
          <w:sz w:val="24"/>
          <w:szCs w:val="24"/>
          <w:lang w:val="en-ID"/>
        </w:rPr>
        <w:t>S.Pd.I</w:t>
      </w:r>
      <w:proofErr w:type="spellEnd"/>
    </w:p>
    <w:p w14:paraId="6F159C42" w14:textId="2A4535E4" w:rsidR="008F78AD" w:rsidRDefault="008F78AD" w:rsidP="008C09F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Sekretaris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Sumita</w:t>
      </w:r>
      <w:proofErr w:type="spellEnd"/>
    </w:p>
    <w:p w14:paraId="68FF6EA9" w14:textId="729E23FB" w:rsidR="008F78AD" w:rsidRDefault="0048297C" w:rsidP="008C09F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KAUR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Maharani,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S.Pd</w:t>
      </w:r>
      <w:proofErr w:type="spellEnd"/>
    </w:p>
    <w:p w14:paraId="430A063D" w14:textId="3D032F9E" w:rsidR="0048297C" w:rsidRDefault="0048297C" w:rsidP="008C09F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KAUR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Keuangan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Imas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Loliasari</w:t>
      </w:r>
      <w:proofErr w:type="spellEnd"/>
    </w:p>
    <w:p w14:paraId="526D0FC7" w14:textId="336D56A1" w:rsidR="0048297C" w:rsidRDefault="0048297C" w:rsidP="008C09F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KASI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Pemerintahan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Sumardi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S.Sos</w:t>
      </w:r>
      <w:proofErr w:type="spellEnd"/>
    </w:p>
    <w:p w14:paraId="33ED589D" w14:textId="143CA101" w:rsidR="0048297C" w:rsidRDefault="0048297C" w:rsidP="008C09F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KASI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Erbank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Sos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Rusli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, S.IP</w:t>
      </w:r>
    </w:p>
    <w:p w14:paraId="74F95D81" w14:textId="77777777" w:rsidR="0048297C" w:rsidRPr="00C810A5" w:rsidRDefault="0048297C" w:rsidP="0048297C">
      <w:pPr>
        <w:pStyle w:val="ListParagraph"/>
        <w:ind w:left="2160"/>
        <w:rPr>
          <w:rFonts w:asciiTheme="majorBidi" w:hAnsiTheme="majorBidi" w:cstheme="majorBidi"/>
          <w:sz w:val="24"/>
          <w:szCs w:val="24"/>
          <w:lang w:val="en-ID"/>
        </w:rPr>
      </w:pPr>
    </w:p>
    <w:p w14:paraId="1D851C45" w14:textId="5569E6A2" w:rsidR="0048297C" w:rsidRDefault="008C09FF" w:rsidP="0048297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Kepala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Keluarga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tiap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RT </w:t>
      </w:r>
    </w:p>
    <w:p w14:paraId="5AC1A925" w14:textId="44CD51E3" w:rsidR="0048297C" w:rsidRPr="0048297C" w:rsidRDefault="0048297C" w:rsidP="0048297C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3CB44CA" wp14:editId="271DC1B1">
            <wp:extent cx="2147977" cy="2148666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932" t="30722" r="43239" b="23319"/>
                    <a:stretch/>
                  </pic:blipFill>
                  <pic:spPr bwMode="auto">
                    <a:xfrm>
                      <a:off x="0" y="0"/>
                      <a:ext cx="2155088" cy="215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7D5DE" w14:textId="3DE7BA99" w:rsidR="00A50880" w:rsidRPr="006403F1" w:rsidRDefault="008C09FF" w:rsidP="006403F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Rumah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tiap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gramStart"/>
      <w:r w:rsidRPr="00C810A5">
        <w:rPr>
          <w:rFonts w:asciiTheme="majorBidi" w:hAnsiTheme="majorBidi" w:cstheme="majorBidi"/>
          <w:sz w:val="24"/>
          <w:szCs w:val="24"/>
          <w:lang w:val="en-ID"/>
        </w:rPr>
        <w:t>RT</w:t>
      </w:r>
      <w:r w:rsidR="006403F1"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 w:rsidR="006403F1">
        <w:rPr>
          <w:rFonts w:asciiTheme="majorBidi" w:hAnsiTheme="majorBidi" w:cstheme="majorBidi"/>
          <w:sz w:val="24"/>
          <w:szCs w:val="24"/>
          <w:lang w:val="en-ID"/>
        </w:rPr>
        <w:t xml:space="preserve"> rata-rata </w:t>
      </w:r>
      <w:proofErr w:type="spellStart"/>
      <w:r w:rsidR="006403F1">
        <w:rPr>
          <w:rFonts w:asciiTheme="majorBidi" w:hAnsiTheme="majorBidi" w:cstheme="majorBidi"/>
          <w:sz w:val="24"/>
          <w:szCs w:val="24"/>
          <w:lang w:val="en-ID"/>
        </w:rPr>
        <w:t>warga</w:t>
      </w:r>
      <w:proofErr w:type="spellEnd"/>
      <w:r w:rsidR="006403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403F1">
        <w:rPr>
          <w:rFonts w:asciiTheme="majorBidi" w:hAnsiTheme="majorBidi" w:cstheme="majorBidi"/>
          <w:sz w:val="24"/>
          <w:szCs w:val="24"/>
          <w:lang w:val="en-ID"/>
        </w:rPr>
        <w:t>Cibarengkok</w:t>
      </w:r>
      <w:proofErr w:type="spellEnd"/>
      <w:r w:rsidR="006403F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403F1">
        <w:rPr>
          <w:rFonts w:asciiTheme="majorBidi" w:hAnsiTheme="majorBidi" w:cstheme="majorBidi"/>
          <w:sz w:val="24"/>
          <w:szCs w:val="24"/>
          <w:lang w:val="en-ID"/>
        </w:rPr>
        <w:t>memiliki</w:t>
      </w:r>
      <w:proofErr w:type="spellEnd"/>
      <w:r w:rsidR="006403F1">
        <w:rPr>
          <w:rFonts w:asciiTheme="majorBidi" w:hAnsiTheme="majorBidi" w:cstheme="majorBidi"/>
          <w:sz w:val="24"/>
          <w:szCs w:val="24"/>
          <w:lang w:val="en-ID"/>
        </w:rPr>
        <w:t xml:space="preserve"> 1 KK </w:t>
      </w:r>
      <w:proofErr w:type="spellStart"/>
      <w:r w:rsidR="006403F1">
        <w:rPr>
          <w:rFonts w:asciiTheme="majorBidi" w:hAnsiTheme="majorBidi" w:cstheme="majorBidi"/>
          <w:sz w:val="24"/>
          <w:szCs w:val="24"/>
          <w:lang w:val="en-ID"/>
        </w:rPr>
        <w:t>dalam</w:t>
      </w:r>
      <w:proofErr w:type="spellEnd"/>
      <w:r w:rsidR="006403F1">
        <w:rPr>
          <w:rFonts w:asciiTheme="majorBidi" w:hAnsiTheme="majorBidi" w:cstheme="majorBidi"/>
          <w:sz w:val="24"/>
          <w:szCs w:val="24"/>
          <w:lang w:val="en-ID"/>
        </w:rPr>
        <w:t xml:space="preserve"> 1 </w:t>
      </w:r>
      <w:proofErr w:type="spellStart"/>
      <w:r w:rsidR="006403F1">
        <w:rPr>
          <w:rFonts w:asciiTheme="majorBidi" w:hAnsiTheme="majorBidi" w:cstheme="majorBidi"/>
          <w:sz w:val="24"/>
          <w:szCs w:val="24"/>
          <w:lang w:val="en-ID"/>
        </w:rPr>
        <w:t>Rumah</w:t>
      </w:r>
      <w:proofErr w:type="spellEnd"/>
      <w:r w:rsidR="006403F1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55DD4BA5" w14:textId="77777777" w:rsidR="00A50880" w:rsidRPr="00C810A5" w:rsidRDefault="00A50880" w:rsidP="00A50880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46F34492" w14:textId="77777777" w:rsidR="008C09FF" w:rsidRPr="00C810A5" w:rsidRDefault="008C09FF" w:rsidP="008C09F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Identifikasi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potensi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SDM</w:t>
      </w:r>
    </w:p>
    <w:p w14:paraId="21654444" w14:textId="0AFA0FC3" w:rsidR="008C09FF" w:rsidRPr="00C810A5" w:rsidRDefault="006403F1" w:rsidP="008C09F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44F8B6F9" w14:textId="09D808A9" w:rsidR="008C09FF" w:rsidRDefault="006403F1" w:rsidP="008C09F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224B9DDC" w14:textId="77777777" w:rsidR="009C1467" w:rsidRDefault="009C1467" w:rsidP="009C146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11"/>
        <w:gridCol w:w="3260"/>
        <w:gridCol w:w="910"/>
      </w:tblGrid>
      <w:tr w:rsidR="001D4680" w14:paraId="59EAC02F" w14:textId="77777777" w:rsidTr="009C1467">
        <w:tc>
          <w:tcPr>
            <w:tcW w:w="511" w:type="dxa"/>
          </w:tcPr>
          <w:p w14:paraId="092BDD3F" w14:textId="439E79AC" w:rsidR="001D4680" w:rsidRDefault="001D4680" w:rsidP="009C146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</w:t>
            </w:r>
          </w:p>
        </w:tc>
        <w:tc>
          <w:tcPr>
            <w:tcW w:w="3260" w:type="dxa"/>
          </w:tcPr>
          <w:p w14:paraId="72D36531" w14:textId="4FBAE106" w:rsidR="001D4680" w:rsidRDefault="001D4680" w:rsidP="009C146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Macam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910" w:type="dxa"/>
          </w:tcPr>
          <w:p w14:paraId="32DE088E" w14:textId="5BA5F71C" w:rsidR="001D4680" w:rsidRDefault="001D4680" w:rsidP="009C146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</w:tr>
      <w:tr w:rsidR="001D4680" w14:paraId="6D24EC1A" w14:textId="77777777" w:rsidTr="009C1467">
        <w:tc>
          <w:tcPr>
            <w:tcW w:w="511" w:type="dxa"/>
          </w:tcPr>
          <w:p w14:paraId="1DDBB94C" w14:textId="5FA8AD9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11605382" w14:textId="69706237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Petani</w:t>
            </w:r>
            <w:proofErr w:type="spellEnd"/>
          </w:p>
        </w:tc>
        <w:tc>
          <w:tcPr>
            <w:tcW w:w="910" w:type="dxa"/>
          </w:tcPr>
          <w:p w14:paraId="37704CDD" w14:textId="1774C108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334</w:t>
            </w:r>
          </w:p>
        </w:tc>
      </w:tr>
      <w:tr w:rsidR="001D4680" w14:paraId="2BFE6C65" w14:textId="77777777" w:rsidTr="009C1467">
        <w:tc>
          <w:tcPr>
            <w:tcW w:w="511" w:type="dxa"/>
          </w:tcPr>
          <w:p w14:paraId="3C829031" w14:textId="7BFA5DDC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77E26D42" w14:textId="12F6F22F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tani</w:t>
            </w:r>
            <w:proofErr w:type="spellEnd"/>
          </w:p>
        </w:tc>
        <w:tc>
          <w:tcPr>
            <w:tcW w:w="910" w:type="dxa"/>
          </w:tcPr>
          <w:p w14:paraId="4486656D" w14:textId="4CD7B7B8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816</w:t>
            </w:r>
          </w:p>
        </w:tc>
      </w:tr>
      <w:tr w:rsidR="001D4680" w14:paraId="7F9BB299" w14:textId="77777777" w:rsidTr="009C1467">
        <w:tc>
          <w:tcPr>
            <w:tcW w:w="511" w:type="dxa"/>
          </w:tcPr>
          <w:p w14:paraId="5A912127" w14:textId="4EEFC10C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0CB1B36E" w14:textId="7BDE3FD6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910" w:type="dxa"/>
          </w:tcPr>
          <w:p w14:paraId="183D49C5" w14:textId="6B670C14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1D4680" w14:paraId="005EF936" w14:textId="77777777" w:rsidTr="009C1467">
        <w:tc>
          <w:tcPr>
            <w:tcW w:w="511" w:type="dxa"/>
          </w:tcPr>
          <w:p w14:paraId="131FA01B" w14:textId="5ECDDA93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3F4DF46A" w14:textId="038B88E8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910" w:type="dxa"/>
          </w:tcPr>
          <w:p w14:paraId="2CA660B9" w14:textId="6B475938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1D4680" w14:paraId="74EF5754" w14:textId="77777777" w:rsidTr="009C1467">
        <w:tc>
          <w:tcPr>
            <w:tcW w:w="511" w:type="dxa"/>
          </w:tcPr>
          <w:p w14:paraId="568B365A" w14:textId="1A4724DA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35B0FB35" w14:textId="262B27FA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Dagang</w:t>
            </w:r>
            <w:proofErr w:type="spellEnd"/>
          </w:p>
        </w:tc>
        <w:tc>
          <w:tcPr>
            <w:tcW w:w="910" w:type="dxa"/>
          </w:tcPr>
          <w:p w14:paraId="61A1E051" w14:textId="2B36A03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1D4680" w14:paraId="5F56BBE6" w14:textId="77777777" w:rsidTr="009C1467">
        <w:tc>
          <w:tcPr>
            <w:tcW w:w="511" w:type="dxa"/>
          </w:tcPr>
          <w:p w14:paraId="1CF61852" w14:textId="365D84CE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280FBD5C" w14:textId="7BDDAD7B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PNS/ABRI/POLISI</w:t>
            </w:r>
          </w:p>
        </w:tc>
        <w:tc>
          <w:tcPr>
            <w:tcW w:w="910" w:type="dxa"/>
          </w:tcPr>
          <w:p w14:paraId="7EE03567" w14:textId="69AD6D51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D4680" w14:paraId="37BC1081" w14:textId="77777777" w:rsidTr="009C1467">
        <w:tc>
          <w:tcPr>
            <w:tcW w:w="511" w:type="dxa"/>
          </w:tcPr>
          <w:p w14:paraId="1D736303" w14:textId="3CBCA2DC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6EAA389D" w14:textId="25280A6E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Home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910" w:type="dxa"/>
          </w:tcPr>
          <w:p w14:paraId="134AC6AA" w14:textId="3D47A89F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1D4680" w14:paraId="5A1E5516" w14:textId="77777777" w:rsidTr="009C1467">
        <w:tc>
          <w:tcPr>
            <w:tcW w:w="511" w:type="dxa"/>
          </w:tcPr>
          <w:p w14:paraId="757D9ABD" w14:textId="04DF7758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6EA632E1" w14:textId="38094F27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Peternak</w:t>
            </w:r>
            <w:proofErr w:type="spellEnd"/>
          </w:p>
        </w:tc>
        <w:tc>
          <w:tcPr>
            <w:tcW w:w="910" w:type="dxa"/>
          </w:tcPr>
          <w:p w14:paraId="78FAC311" w14:textId="011CC0B2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D4680" w14:paraId="79C63C92" w14:textId="77777777" w:rsidTr="009C1467">
        <w:tc>
          <w:tcPr>
            <w:tcW w:w="511" w:type="dxa"/>
          </w:tcPr>
          <w:p w14:paraId="4132E988" w14:textId="6039879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5935EEEE" w14:textId="03D232D6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Montir</w:t>
            </w:r>
            <w:proofErr w:type="spellEnd"/>
          </w:p>
        </w:tc>
        <w:tc>
          <w:tcPr>
            <w:tcW w:w="910" w:type="dxa"/>
          </w:tcPr>
          <w:p w14:paraId="051C0937" w14:textId="4719137A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1D4680" w14:paraId="5328ABF0" w14:textId="77777777" w:rsidTr="009C1467">
        <w:tc>
          <w:tcPr>
            <w:tcW w:w="511" w:type="dxa"/>
          </w:tcPr>
          <w:p w14:paraId="7850D149" w14:textId="058AAA43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4F79CBF7" w14:textId="632316A4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Pengobatan</w:t>
            </w:r>
            <w:proofErr w:type="spellEnd"/>
          </w:p>
        </w:tc>
        <w:tc>
          <w:tcPr>
            <w:tcW w:w="910" w:type="dxa"/>
          </w:tcPr>
          <w:p w14:paraId="0E9292AF" w14:textId="280D0C9C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1D4680" w14:paraId="3AA11939" w14:textId="77777777" w:rsidTr="009C1467">
        <w:tc>
          <w:tcPr>
            <w:tcW w:w="511" w:type="dxa"/>
          </w:tcPr>
          <w:p w14:paraId="75668327" w14:textId="647648B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14:paraId="78C274E9" w14:textId="3084F8D3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Pembantu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rumah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</w:t>
            </w:r>
            <w:proofErr w:type="spellEnd"/>
          </w:p>
        </w:tc>
        <w:tc>
          <w:tcPr>
            <w:tcW w:w="910" w:type="dxa"/>
          </w:tcPr>
          <w:p w14:paraId="570C17B0" w14:textId="17A98116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1D4680" w14:paraId="5598D6DA" w14:textId="77777777" w:rsidTr="009C1467">
        <w:tc>
          <w:tcPr>
            <w:tcW w:w="511" w:type="dxa"/>
          </w:tcPr>
          <w:p w14:paraId="72ABEF51" w14:textId="6BA46185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3260" w:type="dxa"/>
          </w:tcPr>
          <w:p w14:paraId="4908F5F4" w14:textId="5060E67C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Pensiun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PNS</w:t>
            </w:r>
          </w:p>
        </w:tc>
        <w:tc>
          <w:tcPr>
            <w:tcW w:w="910" w:type="dxa"/>
          </w:tcPr>
          <w:p w14:paraId="77D07179" w14:textId="5CC9D63F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D4680" w14:paraId="09754351" w14:textId="77777777" w:rsidTr="009C1467">
        <w:tc>
          <w:tcPr>
            <w:tcW w:w="511" w:type="dxa"/>
          </w:tcPr>
          <w:p w14:paraId="20664B8F" w14:textId="26380592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3260" w:type="dxa"/>
          </w:tcPr>
          <w:p w14:paraId="0F6D6573" w14:textId="5F6BC6A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Pengusaha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kecil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menengah</w:t>
            </w:r>
            <w:proofErr w:type="spellEnd"/>
          </w:p>
        </w:tc>
        <w:tc>
          <w:tcPr>
            <w:tcW w:w="910" w:type="dxa"/>
          </w:tcPr>
          <w:p w14:paraId="72D99E9A" w14:textId="462D2400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1D4680" w14:paraId="227DF095" w14:textId="77777777" w:rsidTr="009C1467">
        <w:tc>
          <w:tcPr>
            <w:tcW w:w="511" w:type="dxa"/>
          </w:tcPr>
          <w:p w14:paraId="0C693BA1" w14:textId="347D064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3260" w:type="dxa"/>
          </w:tcPr>
          <w:p w14:paraId="3C213C5F" w14:textId="2D9EF315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Artis</w:t>
            </w:r>
            <w:proofErr w:type="spellEnd"/>
          </w:p>
        </w:tc>
        <w:tc>
          <w:tcPr>
            <w:tcW w:w="910" w:type="dxa"/>
          </w:tcPr>
          <w:p w14:paraId="6215DAC8" w14:textId="4CCAEA2B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1D4680" w14:paraId="525C9FE8" w14:textId="77777777" w:rsidTr="009C1467">
        <w:tc>
          <w:tcPr>
            <w:tcW w:w="511" w:type="dxa"/>
          </w:tcPr>
          <w:p w14:paraId="2AD70267" w14:textId="77306027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14:paraId="1583E13E" w14:textId="12A98C76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Karyawan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Swasta</w:t>
            </w:r>
            <w:proofErr w:type="spellEnd"/>
          </w:p>
        </w:tc>
        <w:tc>
          <w:tcPr>
            <w:tcW w:w="910" w:type="dxa"/>
          </w:tcPr>
          <w:p w14:paraId="7F64C75C" w14:textId="1F86491E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1D4680" w14:paraId="59608385" w14:textId="77777777" w:rsidTr="009C1467">
        <w:tc>
          <w:tcPr>
            <w:tcW w:w="511" w:type="dxa"/>
          </w:tcPr>
          <w:p w14:paraId="4425F331" w14:textId="27F050EB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14:paraId="7EEF7D6F" w14:textId="4F143364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Karyawan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Pemerintah</w:t>
            </w:r>
            <w:proofErr w:type="spellEnd"/>
          </w:p>
        </w:tc>
        <w:tc>
          <w:tcPr>
            <w:tcW w:w="910" w:type="dxa"/>
          </w:tcPr>
          <w:p w14:paraId="44ABF4F9" w14:textId="7DAFC10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1D4680" w14:paraId="386F65E3" w14:textId="77777777" w:rsidTr="009C1467">
        <w:tc>
          <w:tcPr>
            <w:tcW w:w="511" w:type="dxa"/>
          </w:tcPr>
          <w:p w14:paraId="27CFBB4E" w14:textId="14430CA1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3260" w:type="dxa"/>
          </w:tcPr>
          <w:p w14:paraId="67516910" w14:textId="270EE2E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910" w:type="dxa"/>
          </w:tcPr>
          <w:p w14:paraId="393880D3" w14:textId="5A8D7EDD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1D4680" w14:paraId="1F269213" w14:textId="77777777" w:rsidTr="009C1467">
        <w:tc>
          <w:tcPr>
            <w:tcW w:w="511" w:type="dxa"/>
          </w:tcPr>
          <w:p w14:paraId="04030E25" w14:textId="6B4839A1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3260" w:type="dxa"/>
          </w:tcPr>
          <w:p w14:paraId="04425718" w14:textId="55E1E653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Tukang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tembok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kayu</w:t>
            </w:r>
            <w:proofErr w:type="spellEnd"/>
          </w:p>
        </w:tc>
        <w:tc>
          <w:tcPr>
            <w:tcW w:w="910" w:type="dxa"/>
          </w:tcPr>
          <w:p w14:paraId="0013E94C" w14:textId="0148C339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</w:tr>
      <w:tr w:rsidR="001D4680" w14:paraId="3C3C96C5" w14:textId="77777777" w:rsidTr="001337AF">
        <w:tc>
          <w:tcPr>
            <w:tcW w:w="3771" w:type="dxa"/>
            <w:gridSpan w:val="2"/>
          </w:tcPr>
          <w:p w14:paraId="103C015D" w14:textId="3D2500F9" w:rsidR="001D4680" w:rsidRDefault="001D4680" w:rsidP="001D468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10" w:type="dxa"/>
          </w:tcPr>
          <w:p w14:paraId="690CF518" w14:textId="6EFECD17" w:rsidR="001D4680" w:rsidRDefault="001D4680" w:rsidP="009C14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1439</w:t>
            </w:r>
          </w:p>
        </w:tc>
      </w:tr>
    </w:tbl>
    <w:p w14:paraId="3FD10041" w14:textId="4FA31491" w:rsidR="006403F1" w:rsidRPr="00C810A5" w:rsidRDefault="006403F1" w:rsidP="006403F1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  <w:bookmarkStart w:id="0" w:name="_GoBack"/>
      <w:bookmarkEnd w:id="0"/>
    </w:p>
    <w:p w14:paraId="7898B060" w14:textId="3BBA12CF" w:rsidR="008C09FF" w:rsidRDefault="006403F1" w:rsidP="008C09F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Usia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6C705E2C" w14:textId="60D9EA11" w:rsidR="006403F1" w:rsidRDefault="006403F1" w:rsidP="006403F1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3ABB3AC3" w14:textId="22F588B0" w:rsidR="006403F1" w:rsidRPr="00C810A5" w:rsidRDefault="006403F1" w:rsidP="006403F1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177A3D" wp14:editId="1B3E4462">
            <wp:simplePos x="0" y="0"/>
            <wp:positionH relativeFrom="column">
              <wp:posOffset>771277</wp:posOffset>
            </wp:positionH>
            <wp:positionV relativeFrom="paragraph">
              <wp:posOffset>104637</wp:posOffset>
            </wp:positionV>
            <wp:extent cx="4295775" cy="2590800"/>
            <wp:effectExtent l="0" t="0" r="9525" b="0"/>
            <wp:wrapThrough wrapText="bothSides">
              <wp:wrapPolygon edited="0">
                <wp:start x="0" y="0"/>
                <wp:lineTo x="0" y="21441"/>
                <wp:lineTo x="21552" y="21441"/>
                <wp:lineTo x="21552" y="0"/>
                <wp:lineTo x="0" y="0"/>
              </wp:wrapPolygon>
            </wp:wrapThrough>
            <wp:docPr id="7" name="Picture 7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2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E56A8" w14:textId="77777777" w:rsidR="00A50880" w:rsidRPr="00C810A5" w:rsidRDefault="00A50880" w:rsidP="00A50880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ID"/>
        </w:rPr>
      </w:pPr>
    </w:p>
    <w:p w14:paraId="7FC2D152" w14:textId="77777777" w:rsidR="000644FD" w:rsidRPr="00C810A5" w:rsidRDefault="000644FD" w:rsidP="000644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Kalender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Tahunan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</w:p>
    <w:p w14:paraId="6FE53C89" w14:textId="1EBA5FBF" w:rsidR="000644FD" w:rsidRPr="00C810A5" w:rsidRDefault="000644FD" w:rsidP="000644FD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Kegiatan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rutin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selama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satu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tahun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diadakan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di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(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Tabel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>)</w:t>
      </w:r>
    </w:p>
    <w:p w14:paraId="1918E09B" w14:textId="77777777" w:rsidR="00A50880" w:rsidRPr="00C810A5" w:rsidRDefault="00A50880" w:rsidP="000644FD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19740746" w14:textId="77777777" w:rsidR="000644FD" w:rsidRPr="00C810A5" w:rsidRDefault="000644FD" w:rsidP="000644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Identifikasi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Jenis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Forum-Forum di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</w:p>
    <w:tbl>
      <w:tblPr>
        <w:tblStyle w:val="TableGrid"/>
        <w:tblW w:w="8918" w:type="dxa"/>
        <w:tblInd w:w="284" w:type="dxa"/>
        <w:tblLook w:val="04A0" w:firstRow="1" w:lastRow="0" w:firstColumn="1" w:lastColumn="0" w:noHBand="0" w:noVBand="1"/>
      </w:tblPr>
      <w:tblGrid>
        <w:gridCol w:w="570"/>
        <w:gridCol w:w="1456"/>
        <w:gridCol w:w="1298"/>
        <w:gridCol w:w="1290"/>
        <w:gridCol w:w="1178"/>
        <w:gridCol w:w="1403"/>
        <w:gridCol w:w="1723"/>
      </w:tblGrid>
      <w:tr w:rsidR="00AC5CDC" w:rsidRPr="00C810A5" w14:paraId="5B27E02E" w14:textId="77777777" w:rsidTr="002C31CC">
        <w:tc>
          <w:tcPr>
            <w:tcW w:w="558" w:type="dxa"/>
          </w:tcPr>
          <w:p w14:paraId="26E81CE0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389" w:type="dxa"/>
          </w:tcPr>
          <w:p w14:paraId="31A89395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  <w:proofErr w:type="spellEnd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Forum</w:t>
            </w:r>
          </w:p>
        </w:tc>
        <w:tc>
          <w:tcPr>
            <w:tcW w:w="1356" w:type="dxa"/>
          </w:tcPr>
          <w:p w14:paraId="2B3280ED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511" w:type="dxa"/>
          </w:tcPr>
          <w:p w14:paraId="4B88D25C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Jenis</w:t>
            </w:r>
            <w:proofErr w:type="spellEnd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320" w:type="dxa"/>
          </w:tcPr>
          <w:p w14:paraId="5AFAF5D7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312" w:type="dxa"/>
          </w:tcPr>
          <w:p w14:paraId="68B6162A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472" w:type="dxa"/>
          </w:tcPr>
          <w:p w14:paraId="2C7D3A07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Penyelenggara</w:t>
            </w:r>
            <w:proofErr w:type="spellEnd"/>
          </w:p>
        </w:tc>
      </w:tr>
      <w:tr w:rsidR="00AC5CDC" w:rsidRPr="00C810A5" w14:paraId="6E72F78D" w14:textId="77777777" w:rsidTr="002C31CC">
        <w:tc>
          <w:tcPr>
            <w:tcW w:w="558" w:type="dxa"/>
          </w:tcPr>
          <w:p w14:paraId="23D0230C" w14:textId="607273DF" w:rsidR="000644FD" w:rsidRPr="00C810A5" w:rsidRDefault="000644FD" w:rsidP="006403F1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02DD5124" w14:textId="1F3304EC" w:rsidR="000644FD" w:rsidRPr="00C810A5" w:rsidRDefault="00CA6CEF" w:rsidP="00CA6CE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Musyawarah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356" w:type="dxa"/>
          </w:tcPr>
          <w:p w14:paraId="7F7E7404" w14:textId="1638DBE7" w:rsidR="000644FD" w:rsidRPr="00C810A5" w:rsidRDefault="00CA6CEF" w:rsidP="00CA6CE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Peresmian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1511" w:type="dxa"/>
          </w:tcPr>
          <w:p w14:paraId="3135C886" w14:textId="4E5FA556" w:rsidR="000644FD" w:rsidRPr="00C810A5" w:rsidRDefault="00CA6CEF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RW</w:t>
            </w:r>
          </w:p>
        </w:tc>
        <w:tc>
          <w:tcPr>
            <w:tcW w:w="1320" w:type="dxa"/>
          </w:tcPr>
          <w:p w14:paraId="775A8C07" w14:textId="5B58DDFF" w:rsidR="00AC5CDC" w:rsidRPr="00C810A5" w:rsidRDefault="00AC5CDC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Minggu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312" w:type="dxa"/>
          </w:tcPr>
          <w:p w14:paraId="67BAD017" w14:textId="4CDBCA44" w:rsidR="000644FD" w:rsidRPr="00C810A5" w:rsidRDefault="00AC5CDC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Kantor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cibarengkok</w:t>
            </w:r>
            <w:proofErr w:type="spellEnd"/>
          </w:p>
        </w:tc>
        <w:tc>
          <w:tcPr>
            <w:tcW w:w="1472" w:type="dxa"/>
          </w:tcPr>
          <w:p w14:paraId="04CE03C3" w14:textId="7B6BF9A1" w:rsidR="000644FD" w:rsidRPr="00C810A5" w:rsidRDefault="00AC5CDC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C5CDC" w:rsidRPr="00C810A5" w14:paraId="6F711B43" w14:textId="77777777" w:rsidTr="002C31CC">
        <w:tc>
          <w:tcPr>
            <w:tcW w:w="558" w:type="dxa"/>
          </w:tcPr>
          <w:p w14:paraId="4B8FC067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64D503B6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6" w:type="dxa"/>
          </w:tcPr>
          <w:p w14:paraId="5AFC4438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1" w:type="dxa"/>
          </w:tcPr>
          <w:p w14:paraId="1AD1EFCA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02E8CAE3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2" w:type="dxa"/>
          </w:tcPr>
          <w:p w14:paraId="37BC2A47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2" w:type="dxa"/>
          </w:tcPr>
          <w:p w14:paraId="48AEA808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5CDC" w:rsidRPr="00C810A5" w14:paraId="0977365D" w14:textId="77777777" w:rsidTr="002C31CC">
        <w:tc>
          <w:tcPr>
            <w:tcW w:w="558" w:type="dxa"/>
          </w:tcPr>
          <w:p w14:paraId="115654A7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37FA390D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6" w:type="dxa"/>
          </w:tcPr>
          <w:p w14:paraId="156B6BE9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1" w:type="dxa"/>
          </w:tcPr>
          <w:p w14:paraId="5517885C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02D70C8A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2" w:type="dxa"/>
          </w:tcPr>
          <w:p w14:paraId="0F08B8D1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CA6E39F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5CDC" w:rsidRPr="00C810A5" w14:paraId="6501A2C0" w14:textId="77777777" w:rsidTr="002C31CC">
        <w:tc>
          <w:tcPr>
            <w:tcW w:w="558" w:type="dxa"/>
          </w:tcPr>
          <w:p w14:paraId="5665775C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9" w:type="dxa"/>
          </w:tcPr>
          <w:p w14:paraId="0DA0F08C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238E274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B5473CE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41EB5C75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12" w:type="dxa"/>
          </w:tcPr>
          <w:p w14:paraId="7D46DE4D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2CB1C19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61E205" w14:textId="2037D148" w:rsidR="00B54DDF" w:rsidRPr="00C810A5" w:rsidRDefault="00B54DDF" w:rsidP="00B54DDF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proofErr w:type="gramStart"/>
      <w:r w:rsidRPr="00C810A5">
        <w:rPr>
          <w:rFonts w:asciiTheme="majorBidi" w:hAnsiTheme="majorBidi" w:cstheme="majorBidi"/>
          <w:sz w:val="24"/>
          <w:szCs w:val="24"/>
          <w:lang w:val="en-ID"/>
        </w:rPr>
        <w:t>Catatan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misalnya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forum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bina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desa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dst</w:t>
      </w:r>
      <w:proofErr w:type="spellEnd"/>
    </w:p>
    <w:p w14:paraId="316265CC" w14:textId="77777777" w:rsidR="000644FD" w:rsidRPr="00C810A5" w:rsidRDefault="000644FD" w:rsidP="000644FD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</w:p>
    <w:p w14:paraId="612324D0" w14:textId="77777777" w:rsidR="000644FD" w:rsidRPr="00C810A5" w:rsidRDefault="000644FD" w:rsidP="000644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Identifikasi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Jenis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Kelompok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Masyarakat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Status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Keaktifannya</w:t>
      </w:r>
      <w:proofErr w:type="spellEnd"/>
    </w:p>
    <w:tbl>
      <w:tblPr>
        <w:tblStyle w:val="TableGrid"/>
        <w:tblW w:w="8732" w:type="dxa"/>
        <w:tblInd w:w="284" w:type="dxa"/>
        <w:tblLook w:val="04A0" w:firstRow="1" w:lastRow="0" w:firstColumn="1" w:lastColumn="0" w:noHBand="0" w:noVBand="1"/>
      </w:tblPr>
      <w:tblGrid>
        <w:gridCol w:w="570"/>
        <w:gridCol w:w="1981"/>
        <w:gridCol w:w="1844"/>
        <w:gridCol w:w="1599"/>
        <w:gridCol w:w="1415"/>
        <w:gridCol w:w="1323"/>
      </w:tblGrid>
      <w:tr w:rsidR="000644FD" w:rsidRPr="00C810A5" w14:paraId="6A53682E" w14:textId="77777777" w:rsidTr="002C31CC">
        <w:tc>
          <w:tcPr>
            <w:tcW w:w="563" w:type="dxa"/>
          </w:tcPr>
          <w:p w14:paraId="75A9D979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91" w:type="dxa"/>
          </w:tcPr>
          <w:p w14:paraId="1008EE79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  <w:proofErr w:type="spellEnd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854" w:type="dxa"/>
          </w:tcPr>
          <w:p w14:paraId="41B140A5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  <w:proofErr w:type="spellEnd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606" w:type="dxa"/>
          </w:tcPr>
          <w:p w14:paraId="4809C59E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Jenis</w:t>
            </w:r>
            <w:proofErr w:type="spellEnd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416" w:type="dxa"/>
          </w:tcPr>
          <w:p w14:paraId="39EF29C5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Aktif</w:t>
            </w:r>
            <w:proofErr w:type="spellEnd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Pasif</w:t>
            </w:r>
            <w:proofErr w:type="spellEnd"/>
          </w:p>
        </w:tc>
        <w:tc>
          <w:tcPr>
            <w:tcW w:w="1302" w:type="dxa"/>
          </w:tcPr>
          <w:p w14:paraId="27224F92" w14:textId="77777777" w:rsidR="000644FD" w:rsidRPr="00C810A5" w:rsidRDefault="000644FD" w:rsidP="002C31C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PIC/</w:t>
            </w:r>
            <w:proofErr w:type="spellStart"/>
            <w:r w:rsidRPr="00C810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Ketua</w:t>
            </w:r>
            <w:proofErr w:type="spellEnd"/>
          </w:p>
        </w:tc>
      </w:tr>
      <w:tr w:rsidR="000644FD" w:rsidRPr="00C810A5" w14:paraId="028949B6" w14:textId="77777777" w:rsidTr="002C31CC">
        <w:tc>
          <w:tcPr>
            <w:tcW w:w="563" w:type="dxa"/>
          </w:tcPr>
          <w:p w14:paraId="1CD0AC3E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1" w:type="dxa"/>
          </w:tcPr>
          <w:p w14:paraId="0C6C7FD9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4" w:type="dxa"/>
          </w:tcPr>
          <w:p w14:paraId="39715996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6" w:type="dxa"/>
          </w:tcPr>
          <w:p w14:paraId="4C869A58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DC0D6A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2" w:type="dxa"/>
          </w:tcPr>
          <w:p w14:paraId="2EFB877B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44FD" w:rsidRPr="00C810A5" w14:paraId="32D72AC1" w14:textId="77777777" w:rsidTr="002C31CC">
        <w:tc>
          <w:tcPr>
            <w:tcW w:w="563" w:type="dxa"/>
          </w:tcPr>
          <w:p w14:paraId="67DD7E4B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742DF69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4" w:type="dxa"/>
          </w:tcPr>
          <w:p w14:paraId="1B8199A9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6" w:type="dxa"/>
          </w:tcPr>
          <w:p w14:paraId="55F0AC0E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D056FC1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2" w:type="dxa"/>
          </w:tcPr>
          <w:p w14:paraId="249CEA59" w14:textId="77777777" w:rsidR="000644FD" w:rsidRPr="00C810A5" w:rsidRDefault="000644FD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0880" w:rsidRPr="00C810A5" w14:paraId="5E36ECF4" w14:textId="77777777" w:rsidTr="002C31CC">
        <w:tc>
          <w:tcPr>
            <w:tcW w:w="563" w:type="dxa"/>
          </w:tcPr>
          <w:p w14:paraId="3CEE23E8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1" w:type="dxa"/>
          </w:tcPr>
          <w:p w14:paraId="16E448E9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4" w:type="dxa"/>
          </w:tcPr>
          <w:p w14:paraId="4ECDCD03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6" w:type="dxa"/>
          </w:tcPr>
          <w:p w14:paraId="483ED909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E190C28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2" w:type="dxa"/>
          </w:tcPr>
          <w:p w14:paraId="11F424DD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0880" w:rsidRPr="00C810A5" w14:paraId="2FD65B5A" w14:textId="77777777" w:rsidTr="002C31CC">
        <w:tc>
          <w:tcPr>
            <w:tcW w:w="563" w:type="dxa"/>
          </w:tcPr>
          <w:p w14:paraId="51A63397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1" w:type="dxa"/>
          </w:tcPr>
          <w:p w14:paraId="701612ED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4" w:type="dxa"/>
          </w:tcPr>
          <w:p w14:paraId="19E0FD98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6" w:type="dxa"/>
          </w:tcPr>
          <w:p w14:paraId="676D6E7B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C3462B6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2" w:type="dxa"/>
          </w:tcPr>
          <w:p w14:paraId="30BBCDE3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0880" w:rsidRPr="00C810A5" w14:paraId="55A01A97" w14:textId="77777777" w:rsidTr="002C31CC">
        <w:tc>
          <w:tcPr>
            <w:tcW w:w="563" w:type="dxa"/>
          </w:tcPr>
          <w:p w14:paraId="65C4E2BA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1" w:type="dxa"/>
          </w:tcPr>
          <w:p w14:paraId="4D3AD582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4" w:type="dxa"/>
          </w:tcPr>
          <w:p w14:paraId="651DB131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F23A441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612A54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02" w:type="dxa"/>
          </w:tcPr>
          <w:p w14:paraId="0BA1B4C2" w14:textId="77777777" w:rsidR="00A50880" w:rsidRPr="00C810A5" w:rsidRDefault="00A50880" w:rsidP="002C31C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A12F29E" w14:textId="68935AB4" w:rsidR="0084216F" w:rsidRPr="00C810A5" w:rsidRDefault="00B54DDF" w:rsidP="00A50880">
      <w:pPr>
        <w:pStyle w:val="ListParagraph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proofErr w:type="gramStart"/>
      <w:r w:rsidRPr="00C810A5">
        <w:rPr>
          <w:rFonts w:asciiTheme="majorBidi" w:hAnsiTheme="majorBidi" w:cstheme="majorBidi"/>
          <w:sz w:val="24"/>
          <w:szCs w:val="24"/>
          <w:lang w:val="en-ID"/>
        </w:rPr>
        <w:t>Catatan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misalnya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kelompok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tani</w:t>
      </w:r>
      <w:proofErr w:type="spellEnd"/>
      <w:r w:rsidRPr="00C810A5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proofErr w:type="spellStart"/>
      <w:r w:rsidRPr="00C810A5">
        <w:rPr>
          <w:rFonts w:asciiTheme="majorBidi" w:hAnsiTheme="majorBidi" w:cstheme="majorBidi"/>
          <w:sz w:val="24"/>
          <w:szCs w:val="24"/>
          <w:lang w:val="en-ID"/>
        </w:rPr>
        <w:t>dst</w:t>
      </w:r>
      <w:proofErr w:type="spellEnd"/>
    </w:p>
    <w:sectPr w:rsidR="0084216F" w:rsidRPr="00C810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4B7C0" w14:textId="77777777" w:rsidR="004E7DA6" w:rsidRDefault="004E7DA6" w:rsidP="00A50880">
      <w:pPr>
        <w:spacing w:after="0" w:line="240" w:lineRule="auto"/>
      </w:pPr>
      <w:r>
        <w:separator/>
      </w:r>
    </w:p>
  </w:endnote>
  <w:endnote w:type="continuationSeparator" w:id="0">
    <w:p w14:paraId="4087F601" w14:textId="77777777" w:rsidR="004E7DA6" w:rsidRDefault="004E7DA6" w:rsidP="00A5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28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BC5A4C" w14:textId="1FEF0ADE" w:rsidR="00A50880" w:rsidRDefault="00A5088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68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68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AF9367" w14:textId="77777777" w:rsidR="00A50880" w:rsidRDefault="00A508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6D66D" w14:textId="77777777" w:rsidR="004E7DA6" w:rsidRDefault="004E7DA6" w:rsidP="00A50880">
      <w:pPr>
        <w:spacing w:after="0" w:line="240" w:lineRule="auto"/>
      </w:pPr>
      <w:r>
        <w:separator/>
      </w:r>
    </w:p>
  </w:footnote>
  <w:footnote w:type="continuationSeparator" w:id="0">
    <w:p w14:paraId="4843497D" w14:textId="77777777" w:rsidR="004E7DA6" w:rsidRDefault="004E7DA6" w:rsidP="00A50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576B"/>
    <w:multiLevelType w:val="hybridMultilevel"/>
    <w:tmpl w:val="FF70F4C0"/>
    <w:lvl w:ilvl="0" w:tplc="D23CBEA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AC5611"/>
    <w:multiLevelType w:val="hybridMultilevel"/>
    <w:tmpl w:val="20663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E3698"/>
    <w:multiLevelType w:val="hybridMultilevel"/>
    <w:tmpl w:val="FBD845C4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8E27A7"/>
    <w:multiLevelType w:val="hybridMultilevel"/>
    <w:tmpl w:val="DB8E8C9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958A7"/>
    <w:multiLevelType w:val="hybridMultilevel"/>
    <w:tmpl w:val="8F3E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2B"/>
    <w:rsid w:val="000644FD"/>
    <w:rsid w:val="001D4680"/>
    <w:rsid w:val="0022073C"/>
    <w:rsid w:val="0031141F"/>
    <w:rsid w:val="00320485"/>
    <w:rsid w:val="00356F2E"/>
    <w:rsid w:val="003C042B"/>
    <w:rsid w:val="0048297C"/>
    <w:rsid w:val="004E7DA6"/>
    <w:rsid w:val="006403F1"/>
    <w:rsid w:val="006B6BBE"/>
    <w:rsid w:val="00752FCB"/>
    <w:rsid w:val="007B4E8E"/>
    <w:rsid w:val="0084216F"/>
    <w:rsid w:val="008428C9"/>
    <w:rsid w:val="008C09FF"/>
    <w:rsid w:val="008F78AD"/>
    <w:rsid w:val="009126A7"/>
    <w:rsid w:val="009C1467"/>
    <w:rsid w:val="00A50697"/>
    <w:rsid w:val="00A50880"/>
    <w:rsid w:val="00A557EB"/>
    <w:rsid w:val="00AC5CDC"/>
    <w:rsid w:val="00B54DDF"/>
    <w:rsid w:val="00C810A5"/>
    <w:rsid w:val="00CA6CEF"/>
    <w:rsid w:val="00CB3700"/>
    <w:rsid w:val="00CF5EA9"/>
    <w:rsid w:val="00D90312"/>
    <w:rsid w:val="00E070B5"/>
    <w:rsid w:val="00F06065"/>
    <w:rsid w:val="00F3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4E7A"/>
  <w15:docId w15:val="{494FBC52-7799-47C3-8690-A80FEB47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2B"/>
    <w:pPr>
      <w:ind w:left="720"/>
      <w:contextualSpacing/>
    </w:pPr>
  </w:style>
  <w:style w:type="table" w:styleId="TableGrid">
    <w:name w:val="Table Grid"/>
    <w:basedOn w:val="TableNormal"/>
    <w:uiPriority w:val="39"/>
    <w:rsid w:val="000644FD"/>
    <w:pPr>
      <w:spacing w:after="0" w:line="240" w:lineRule="auto"/>
    </w:pPr>
    <w:rPr>
      <w:kern w:val="2"/>
      <w:lang w:val="en-ID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80"/>
  </w:style>
  <w:style w:type="paragraph" w:styleId="Footer">
    <w:name w:val="footer"/>
    <w:basedOn w:val="Normal"/>
    <w:link w:val="FooterChar"/>
    <w:uiPriority w:val="99"/>
    <w:unhideWhenUsed/>
    <w:rsid w:val="00A5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376C-F22B-47E1-BFB8-640AE88C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MyBook14E</cp:lastModifiedBy>
  <cp:revision>14</cp:revision>
  <dcterms:created xsi:type="dcterms:W3CDTF">2023-09-16T09:38:00Z</dcterms:created>
  <dcterms:modified xsi:type="dcterms:W3CDTF">2023-09-22T06:59:00Z</dcterms:modified>
</cp:coreProperties>
</file>