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2228962</wp:posOffset>
            </wp:positionH>
            <wp:positionV relativeFrom="paragraph">
              <wp:posOffset>0</wp:posOffset>
            </wp:positionV>
            <wp:extent cx="1516380" cy="145542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16380" cy="1455420"/>
                    </a:xfrm>
                    <a:prstGeom prst="rect"/>
                    <a:ln/>
                  </pic:spPr>
                </pic:pic>
              </a:graphicData>
            </a:graphic>
          </wp:anchor>
        </w:drawing>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Ingeniería de Software II</w:t>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6"/>
          <w:szCs w:val="26"/>
        </w:rPr>
      </w:pPr>
      <w:r w:rsidDel="00000000" w:rsidR="00000000" w:rsidRPr="00000000">
        <w:rPr>
          <w:b w:val="1"/>
          <w:bCs w:val="1"/>
          <w:sz w:val="26"/>
          <w:szCs w:val="26"/>
          <w:rtl w:val="0"/>
        </w:rPr>
        <w:t xml:space="preserve">INFORME DE INSTALACIÓN Y DESPLIEGUE - INCREMENTO 3</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sz w:val="24"/>
          <w:szCs w:val="24"/>
          <w:rtl w:val="0"/>
        </w:rPr>
        <w:t xml:space="preserve">Autores:</w:t>
      </w:r>
    </w:p>
    <w:p w:rsidR="00000000" w:rsidDel="00000000" w:rsidP="00000000" w:rsidRDefault="00000000" w:rsidRPr="00000000" w14:paraId="00000016">
      <w:pPr>
        <w:spacing w:line="360" w:lineRule="auto"/>
        <w:jc w:val="center"/>
        <w:rPr>
          <w:sz w:val="24"/>
          <w:szCs w:val="24"/>
        </w:rPr>
      </w:pPr>
      <w:r w:rsidDel="00000000" w:rsidR="00000000" w:rsidRPr="00000000">
        <w:rPr>
          <w:sz w:val="24"/>
          <w:szCs w:val="24"/>
          <w:rtl w:val="0"/>
        </w:rPr>
        <w:t xml:space="preserve">Vicente Blaessinger Ebers</w:t>
      </w:r>
    </w:p>
    <w:p w:rsidR="00000000" w:rsidDel="00000000" w:rsidP="00000000" w:rsidRDefault="00000000" w:rsidRPr="00000000" w14:paraId="00000017">
      <w:pPr>
        <w:spacing w:line="360" w:lineRule="auto"/>
        <w:jc w:val="center"/>
        <w:rPr>
          <w:sz w:val="24"/>
          <w:szCs w:val="24"/>
        </w:rPr>
      </w:pPr>
      <w:r w:rsidDel="00000000" w:rsidR="00000000" w:rsidRPr="00000000">
        <w:rPr>
          <w:sz w:val="24"/>
          <w:szCs w:val="24"/>
          <w:rtl w:val="0"/>
        </w:rPr>
        <w:t xml:space="preserve">Nicolás Antonio Cabrera Valdivia</w:t>
      </w:r>
    </w:p>
    <w:p w:rsidR="00000000" w:rsidDel="00000000" w:rsidP="00000000" w:rsidRDefault="00000000" w:rsidRPr="00000000" w14:paraId="00000018">
      <w:pPr>
        <w:spacing w:line="360" w:lineRule="auto"/>
        <w:jc w:val="center"/>
        <w:rPr>
          <w:sz w:val="24"/>
          <w:szCs w:val="24"/>
        </w:rPr>
      </w:pPr>
      <w:r w:rsidDel="00000000" w:rsidR="00000000" w:rsidRPr="00000000">
        <w:rPr>
          <w:sz w:val="24"/>
          <w:szCs w:val="24"/>
          <w:rtl w:val="0"/>
        </w:rPr>
        <w:t xml:space="preserve">Sebastián Omar Valencia Gonzalez</w:t>
      </w:r>
    </w:p>
    <w:p w:rsidR="00000000" w:rsidDel="00000000" w:rsidP="00000000" w:rsidRDefault="00000000" w:rsidRPr="00000000" w14:paraId="00000019">
      <w:pPr>
        <w:spacing w:line="360" w:lineRule="auto"/>
        <w:jc w:val="center"/>
        <w:rPr>
          <w:sz w:val="24"/>
          <w:szCs w:val="24"/>
        </w:rPr>
      </w:pPr>
      <w:r w:rsidDel="00000000" w:rsidR="00000000" w:rsidRPr="00000000">
        <w:rPr>
          <w:sz w:val="24"/>
          <w:szCs w:val="24"/>
          <w:rtl w:val="0"/>
        </w:rPr>
        <w:t xml:space="preserve">Nicolás Eduardo Muñoz Penchulef</w:t>
      </w:r>
    </w:p>
    <w:p w:rsidR="00000000" w:rsidDel="00000000" w:rsidP="00000000" w:rsidRDefault="00000000" w:rsidRPr="00000000" w14:paraId="0000001A">
      <w:pPr>
        <w:spacing w:line="360" w:lineRule="auto"/>
        <w:jc w:val="center"/>
        <w:rPr>
          <w:sz w:val="24"/>
          <w:szCs w:val="24"/>
        </w:rPr>
      </w:pPr>
      <w:r w:rsidDel="00000000" w:rsidR="00000000" w:rsidRPr="00000000">
        <w:rPr>
          <w:sz w:val="24"/>
          <w:szCs w:val="24"/>
          <w:rtl w:val="0"/>
        </w:rPr>
        <w:t xml:space="preserve">Benjamin Ignacio Aguirre Betancour </w:t>
      </w:r>
    </w:p>
    <w:p w:rsidR="00000000" w:rsidDel="00000000" w:rsidP="00000000" w:rsidRDefault="00000000" w:rsidRPr="00000000" w14:paraId="0000001B">
      <w:pPr>
        <w:spacing w:line="360" w:lineRule="auto"/>
        <w:jc w:val="center"/>
        <w:rPr>
          <w:sz w:val="24"/>
          <w:szCs w:val="24"/>
        </w:rPr>
      </w:pPr>
      <w:r w:rsidDel="00000000" w:rsidR="00000000" w:rsidRPr="00000000">
        <w:rPr>
          <w:sz w:val="24"/>
          <w:szCs w:val="24"/>
          <w:rtl w:val="0"/>
        </w:rPr>
        <w:t xml:space="preserve">Hugo Francisco Manuel Zamora Pardo</w:t>
      </w:r>
    </w:p>
    <w:p w:rsidR="00000000" w:rsidDel="00000000" w:rsidP="00000000" w:rsidRDefault="00000000" w:rsidRPr="00000000" w14:paraId="0000001C">
      <w:pPr>
        <w:spacing w:line="360" w:lineRule="auto"/>
        <w:rPr>
          <w:sz w:val="24"/>
          <w:szCs w:val="24"/>
        </w:rPr>
      </w:pP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jc w:val="center"/>
        <w:rPr>
          <w:sz w:val="24"/>
          <w:szCs w:val="24"/>
        </w:rPr>
      </w:pPr>
      <w:r w:rsidDel="00000000" w:rsidR="00000000" w:rsidRPr="00000000">
        <w:rPr>
          <w:sz w:val="24"/>
          <w:szCs w:val="24"/>
          <w:rtl w:val="0"/>
        </w:rPr>
        <w:t xml:space="preserve">Profesor:</w:t>
      </w:r>
    </w:p>
    <w:p w:rsidR="00000000" w:rsidDel="00000000" w:rsidP="00000000" w:rsidRDefault="00000000" w:rsidRPr="00000000" w14:paraId="0000001F">
      <w:pPr>
        <w:spacing w:line="360" w:lineRule="auto"/>
        <w:jc w:val="center"/>
        <w:rPr>
          <w:sz w:val="24"/>
          <w:szCs w:val="24"/>
        </w:rPr>
      </w:pPr>
      <w:r w:rsidDel="00000000" w:rsidR="00000000" w:rsidRPr="00000000">
        <w:rPr>
          <w:sz w:val="24"/>
          <w:szCs w:val="24"/>
          <w:rtl w:val="0"/>
        </w:rPr>
        <w:t xml:space="preserve">Paulo Luis Francisco Quinsacara Jofré</w:t>
      </w:r>
    </w:p>
    <w:p w:rsidR="00000000" w:rsidDel="00000000" w:rsidP="00000000" w:rsidRDefault="00000000" w:rsidRPr="00000000" w14:paraId="00000020">
      <w:pPr>
        <w:spacing w:line="360" w:lineRule="auto"/>
        <w:rPr>
          <w:sz w:val="24"/>
          <w:szCs w:val="24"/>
        </w:rPr>
      </w:pPr>
      <w:r w:rsidDel="00000000" w:rsidR="00000000" w:rsidRPr="00000000">
        <w:rPr>
          <w:rtl w:val="0"/>
        </w:rPr>
      </w:r>
    </w:p>
    <w:p w:rsidR="00000000" w:rsidDel="00000000" w:rsidP="00000000" w:rsidRDefault="00000000" w:rsidRPr="00000000" w14:paraId="00000021">
      <w:pPr>
        <w:spacing w:line="36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22">
      <w:pPr>
        <w:spacing w:line="36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23">
      <w:pPr>
        <w:pStyle w:val="Heading3"/>
        <w:keepNext w:val="0"/>
        <w:keepLines w:val="0"/>
        <w:spacing w:before="280" w:line="360" w:lineRule="auto"/>
        <w:jc w:val="both"/>
        <w:rPr>
          <w:b w:val="1"/>
          <w:bCs w:val="1"/>
          <w:color w:val="000000"/>
          <w:sz w:val="24"/>
          <w:szCs w:val="24"/>
        </w:rPr>
      </w:pPr>
      <w:bookmarkStart w:colFirst="0" w:colLast="0" w:name="_fe06k390366q" w:id="0"/>
      <w:bookmarkEnd w:id="0"/>
      <w:r w:rsidDel="00000000" w:rsidR="00000000" w:rsidRPr="00000000">
        <w:rPr>
          <w:b w:val="1"/>
          <w:bCs w:val="1"/>
          <w:color w:val="000000"/>
          <w:sz w:val="24"/>
          <w:szCs w:val="24"/>
          <w:rtl w:val="0"/>
        </w:rPr>
        <w:t xml:space="preserve">ÍNDICE DE CONTENIDOS</w:t>
      </w:r>
    </w:p>
    <w:sdt>
      <w:sdtPr>
        <w:id w:val="-1061612382"/>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e06k390366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ylct0krft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7ofzt76o1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ARQUITECTURA DE DESPLIEGUE</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z4tixe2z1x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PROCEDIMIENTO DE INSTALACIÓN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031i847b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Requisitos Previos (Herramientas necesarias)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8np35y96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Configuración del Servidor (Controlador)</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nvm7gbbw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2.1: Instalación de Dependencias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b7is2vzn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2.2: Configuración de Variables de Entorno (.env)</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u0pn72sq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Configuración de la Aplicación Móvil (Vista)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3.1: Configurar la conexión (.env)</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19e55gfb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3.2: Levantar la Vista (Modo Desarrollo)</w:t>
              <w:tab/>
              <w:t xml:space="preserve">6</w:t>
            </w:r>
          </w:hyperlink>
          <w:r w:rsidDel="00000000" w:rsidR="00000000" w:rsidRPr="00000000">
            <w:rPr>
              <w:rtl w:val="0"/>
            </w:rPr>
          </w:r>
        </w:p>
        <w:p>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ocal_sec">
            <w:r>
              <w:rPr>
                <w:rFonts w:ascii="Arial" w:cs="Arial" w:eastAsia="Arial" w:hAnsi="Arial"/>
                <w:b w:val="1"/>
                <w:bCs w:val="1"/>
                <w:i w:val="0"/>
                <w:iCs w:val="0"/>
                <w:smallCaps w:val="0"/>
                <w:strike w:val="0"/>
                <w:color w:val="000000"/>
                <w:sz w:val="22"/>
                <w:szCs w:val="22"/>
                <w:u w:val="none"/>
                <w:shd w:fill="auto" w:val="clear"/>
                <w:vertAlign w:val="baseline"/>
                <w:rtl w:val="0"/>
              </w:rPr>
              <w:t xml:space="preserve">4. INSTALACIÓN LOCAL (OPCIONAL): BASE DE DATOS EN EL PROPIO COMPUTADOR</w:t>
              <w:tab/>
              <w:t xml:space="preserve">7</w:t>
            </w:r>
          </w:hyperlink>
        </w:p>
        <w:p>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cal_41">
            <w:r>
              <w:rPr>
                <w:rFonts w:ascii="Arial" w:cs="Arial" w:eastAsia="Arial" w:hAnsi="Arial"/>
                <w:b w:val="0"/>
                <w:bCs w:val="0"/>
                <w:i w:val="0"/>
                <w:iCs w:val="0"/>
                <w:smallCaps w:val="0"/>
                <w:strike w:val="0"/>
                <w:color w:val="000000"/>
                <w:sz w:val="22"/>
                <w:szCs w:val="22"/>
                <w:u w:val="none"/>
                <w:shd w:fill="auto" w:val="clear"/>
                <w:vertAlign w:val="baseline"/>
                <w:rtl w:val="0"/>
              </w:rPr>
              <w:t xml:space="preserve">Paso 4.1: Requisitos adicionales</w:t>
              <w:tab/>
              <w:t xml:space="preserve">7</w:t>
            </w:r>
          </w:hyperlink>
        </w:p>
        <w:p>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cal_42">
            <w:r>
              <w:rPr>
                <w:rFonts w:ascii="Arial" w:cs="Arial" w:eastAsia="Arial" w:hAnsi="Arial"/>
                <w:b w:val="0"/>
                <w:bCs w:val="0"/>
                <w:i w:val="0"/>
                <w:iCs w:val="0"/>
                <w:smallCaps w:val="0"/>
                <w:strike w:val="0"/>
                <w:color w:val="000000"/>
                <w:sz w:val="22"/>
                <w:szCs w:val="22"/>
                <w:u w:val="none"/>
                <w:shd w:fill="auto" w:val="clear"/>
                <w:vertAlign w:val="baseline"/>
                <w:rtl w:val="0"/>
              </w:rPr>
              <w:t xml:space="preserve">Paso 4.2: Crear la base de datos con un solo comando</w:t>
              <w:tab/>
              <w:t xml:space="preserve">7</w:t>
            </w:r>
          </w:hyperlink>
        </w:p>
        <w:p>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cal_43">
            <w:r>
              <w:rPr>
                <w:rFonts w:ascii="Arial" w:cs="Arial" w:eastAsia="Arial" w:hAnsi="Arial"/>
                <w:b w:val="0"/>
                <w:bCs w:val="0"/>
                <w:i w:val="0"/>
                <w:iCs w:val="0"/>
                <w:smallCaps w:val="0"/>
                <w:strike w:val="0"/>
                <w:color w:val="000000"/>
                <w:sz w:val="22"/>
                <w:szCs w:val="22"/>
                <w:u w:val="none"/>
                <w:shd w:fill="auto" w:val="clear"/>
                <w:vertAlign w:val="baseline"/>
                <w:rtl w:val="0"/>
              </w:rPr>
              <w:t xml:space="preserve">Paso 4.3: Levantar el Controlador en local</w:t>
              <w:tab/>
              <w:t xml:space="preserve">8</w:t>
            </w:r>
          </w:hyperlink>
        </w:p>
        <w:p>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cal_44">
            <w:r>
              <w:rPr>
                <w:rFonts w:ascii="Arial" w:cs="Arial" w:eastAsia="Arial" w:hAnsi="Arial"/>
                <w:b w:val="0"/>
                <w:bCs w:val="0"/>
                <w:i w:val="0"/>
                <w:iCs w:val="0"/>
                <w:smallCaps w:val="0"/>
                <w:strike w:val="0"/>
                <w:color w:val="000000"/>
                <w:sz w:val="22"/>
                <w:szCs w:val="22"/>
                <w:u w:val="none"/>
                <w:shd w:fill="auto" w:val="clear"/>
                <w:vertAlign w:val="baseline"/>
                <w:rtl w:val="0"/>
              </w:rPr>
              <w:t xml:space="preserve">Paso 4.4: Conectar la Vista al Controlador local</w:t>
              <w:tab/>
              <w:t xml:space="preserve">8</w:t>
            </w:r>
          </w:hyperlink>
        </w:p>
        <w:p>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cal_45">
            <w:r>
              <w:rPr>
                <w:rFonts w:ascii="Arial" w:cs="Arial" w:eastAsia="Arial" w:hAnsi="Arial"/>
                <w:b w:val="0"/>
                <w:bCs w:val="0"/>
                <w:i w:val="0"/>
                <w:iCs w:val="0"/>
                <w:smallCaps w:val="0"/>
                <w:strike w:val="0"/>
                <w:color w:val="000000"/>
                <w:sz w:val="22"/>
                <w:szCs w:val="22"/>
                <w:u w:val="none"/>
                <w:shd w:fill="auto" w:val="clear"/>
                <w:vertAlign w:val="baseline"/>
                <w:rtl w:val="0"/>
              </w:rPr>
              <w:t xml:space="preserve">Paso 4.5: Cuentas de prueba</w:t>
              <w:tab/>
              <w:t xml:space="preserve">9</w:t>
            </w:r>
          </w:hyperlink>
        </w:p>
        <w:p>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cal_46">
            <w:r>
              <w:rPr>
                <w:rFonts w:ascii="Arial" w:cs="Arial" w:eastAsia="Arial" w:hAnsi="Arial"/>
                <w:b w:val="0"/>
                <w:bCs w:val="0"/>
                <w:i w:val="0"/>
                <w:iCs w:val="0"/>
                <w:smallCaps w:val="0"/>
                <w:strike w:val="0"/>
                <w:color w:val="000000"/>
                <w:sz w:val="22"/>
                <w:szCs w:val="22"/>
                <w:u w:val="none"/>
                <w:shd w:fill="auto" w:val="clear"/>
                <w:vertAlign w:val="baseline"/>
                <w:rtl w:val="0"/>
              </w:rPr>
              <w:t xml:space="preserve">Paso 4.6: Volver a la configuración de la nube</w:t>
              <w:tab/>
              <w:t xml:space="preserve">9</w:t>
            </w:r>
          </w:hyperlink>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a0kuy1m56n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CONSIDERACIONES Y RESOLUCIÓN DE PROBLEMAS COMUNES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hddfeaph9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ENLACES ANEXOS DE DEMOSTRACIÓN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360" w:lineRule="auto"/>
        <w:jc w:val="both"/>
        <w:rPr>
          <w:b w:val="1"/>
          <w:bCs w:val="1"/>
          <w:color w:val="000000"/>
          <w:sz w:val="24"/>
          <w:szCs w:val="24"/>
        </w:rPr>
      </w:pPr>
      <w:bookmarkStart w:colFirst="0" w:colLast="0" w:name="_yq3qued2ecfb" w:id="1"/>
      <w:bookmarkEnd w:id="1"/>
      <w:r w:rsidDel="00000000" w:rsidR="00000000" w:rsidRPr="00000000">
        <w:rPr>
          <w:rtl w:val="0"/>
        </w:rPr>
      </w:r>
    </w:p>
    <w:p w:rsidR="00000000" w:rsidDel="00000000" w:rsidP="00000000" w:rsidRDefault="00000000" w:rsidRPr="00000000" w14:paraId="00000033">
      <w:pPr>
        <w:pStyle w:val="Heading3"/>
        <w:keepNext w:val="0"/>
        <w:keepLines w:val="0"/>
        <w:spacing w:before="280" w:line="360" w:lineRule="auto"/>
        <w:jc w:val="both"/>
        <w:rPr>
          <w:b w:val="1"/>
          <w:bCs w:val="1"/>
          <w:color w:val="000000"/>
          <w:sz w:val="24"/>
          <w:szCs w:val="24"/>
        </w:rPr>
      </w:pPr>
      <w:bookmarkStart w:colFirst="0" w:colLast="0" w:name="_pnemp5xv271d" w:id="2"/>
      <w:bookmarkEnd w:id="2"/>
      <w:r w:rsidDel="00000000" w:rsidR="00000000" w:rsidRPr="00000000">
        <w:rPr>
          <w:rtl w:val="0"/>
        </w:rPr>
      </w:r>
    </w:p>
    <w:p w:rsidR="00000000" w:rsidDel="00000000" w:rsidP="00000000" w:rsidRDefault="00000000" w:rsidRPr="00000000" w14:paraId="00000034">
      <w:pPr>
        <w:pStyle w:val="Heading3"/>
        <w:keepNext w:val="0"/>
        <w:keepLines w:val="0"/>
        <w:spacing w:before="280" w:line="360" w:lineRule="auto"/>
        <w:jc w:val="both"/>
        <w:rPr>
          <w:b w:val="1"/>
          <w:bCs w:val="1"/>
          <w:color w:val="000000"/>
          <w:sz w:val="24"/>
          <w:szCs w:val="24"/>
        </w:rPr>
      </w:pPr>
      <w:bookmarkStart w:colFirst="0" w:colLast="0" w:name="_mza8iutdrzmk" w:id="3"/>
      <w:bookmarkEnd w:id="3"/>
      <w:r w:rsidDel="00000000" w:rsidR="00000000" w:rsidRPr="00000000">
        <w:rPr>
          <w:rtl w:val="0"/>
        </w:rPr>
      </w:r>
    </w:p>
    <w:p w:rsidR="00000000" w:rsidDel="00000000" w:rsidP="00000000" w:rsidRDefault="00000000" w:rsidRPr="00000000" w14:paraId="00000035">
      <w:pPr>
        <w:pStyle w:val="Heading3"/>
        <w:keepNext w:val="0"/>
        <w:keepLines w:val="0"/>
        <w:spacing w:before="280" w:line="360" w:lineRule="auto"/>
        <w:jc w:val="both"/>
        <w:rPr>
          <w:b w:val="1"/>
          <w:bCs w:val="1"/>
          <w:color w:val="000000"/>
          <w:sz w:val="24"/>
          <w:szCs w:val="24"/>
        </w:rPr>
      </w:pPr>
      <w:bookmarkStart w:colFirst="0" w:colLast="0" w:name="_njjveob81wc7" w:id="4"/>
      <w:bookmarkEnd w:id="4"/>
      <w:r w:rsidDel="00000000" w:rsidR="00000000" w:rsidRPr="00000000">
        <w:rPr>
          <w:rtl w:val="0"/>
        </w:rPr>
      </w:r>
    </w:p>
    <w:p w:rsidR="00000000" w:rsidDel="00000000" w:rsidP="00000000" w:rsidRDefault="00000000" w:rsidRPr="00000000" w14:paraId="00000036">
      <w:pPr>
        <w:pStyle w:val="Heading3"/>
        <w:keepNext w:val="0"/>
        <w:keepLines w:val="0"/>
        <w:spacing w:before="280" w:line="360" w:lineRule="auto"/>
        <w:jc w:val="both"/>
        <w:rPr>
          <w:b w:val="1"/>
          <w:bCs w:val="1"/>
          <w:color w:val="000000"/>
          <w:sz w:val="24"/>
          <w:szCs w:val="24"/>
        </w:rPr>
      </w:pPr>
      <w:bookmarkStart w:colFirst="0" w:colLast="0" w:name="_eoz3wu7px4og" w:id="5"/>
      <w:bookmarkEnd w:id="5"/>
      <w:r w:rsidDel="00000000" w:rsidR="00000000" w:rsidRPr="00000000">
        <w:rPr>
          <w:rtl w:val="0"/>
        </w:rPr>
      </w:r>
    </w:p>
    <w:p w:rsidR="00000000" w:rsidDel="00000000" w:rsidP="00000000" w:rsidRDefault="00000000" w:rsidRPr="00000000" w14:paraId="00000037">
      <w:pPr>
        <w:pStyle w:val="Heading3"/>
        <w:keepNext w:val="0"/>
        <w:keepLines w:val="0"/>
        <w:spacing w:before="280" w:line="360" w:lineRule="auto"/>
        <w:jc w:val="both"/>
        <w:rPr>
          <w:b w:val="1"/>
          <w:bCs w:val="1"/>
          <w:color w:val="000000"/>
          <w:sz w:val="24"/>
          <w:szCs w:val="24"/>
        </w:rPr>
      </w:pPr>
      <w:bookmarkStart w:colFirst="0" w:colLast="0" w:name="_muo40hsogaay" w:id="6"/>
      <w:bookmarkEnd w:id="6"/>
      <w:r w:rsidDel="00000000" w:rsidR="00000000" w:rsidRPr="00000000">
        <w:rPr>
          <w:rtl w:val="0"/>
        </w:rPr>
      </w:r>
    </w:p>
    <w:p w:rsidR="00000000" w:rsidDel="00000000" w:rsidP="00000000" w:rsidRDefault="00000000" w:rsidRPr="00000000" w14:paraId="00000038">
      <w:pPr>
        <w:pStyle w:val="Heading3"/>
        <w:keepNext w:val="0"/>
        <w:keepLines w:val="0"/>
        <w:spacing w:before="280" w:line="360" w:lineRule="auto"/>
        <w:jc w:val="both"/>
        <w:rPr>
          <w:b w:val="1"/>
          <w:bCs w:val="1"/>
          <w:color w:val="000000"/>
          <w:sz w:val="24"/>
          <w:szCs w:val="24"/>
        </w:rPr>
      </w:pPr>
      <w:bookmarkStart w:colFirst="0" w:colLast="0" w:name="_fe5zo5ul8eb4" w:id="7"/>
      <w:bookmarkEnd w:id="7"/>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360" w:lineRule="auto"/>
        <w:jc w:val="both"/>
        <w:rPr>
          <w:b w:val="1"/>
          <w:bCs w:val="1"/>
          <w:color w:val="000000"/>
          <w:sz w:val="24"/>
          <w:szCs w:val="24"/>
        </w:rPr>
      </w:pPr>
      <w:bookmarkStart w:colFirst="0" w:colLast="0" w:name="_sl2hjey33sht" w:id="8"/>
      <w:bookmarkEnd w:id="8"/>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360" w:lineRule="auto"/>
        <w:ind w:firstLine="720"/>
        <w:jc w:val="both"/>
        <w:rPr>
          <w:b w:val="1"/>
          <w:bCs w:val="1"/>
          <w:color w:val="000000"/>
          <w:sz w:val="24"/>
          <w:szCs w:val="24"/>
        </w:rPr>
      </w:pPr>
      <w:bookmarkStart w:colFirst="0" w:colLast="0" w:name="_iylct0krftuy" w:id="9"/>
      <w:bookmarkEnd w:id="9"/>
      <w:r w:rsidDel="00000000" w:rsidR="00000000" w:rsidRPr="00000000">
        <w:rPr>
          <w:b w:val="1"/>
          <w:bCs w:val="1"/>
          <w:color w:val="000000"/>
          <w:sz w:val="24"/>
          <w:szCs w:val="24"/>
          <w:rtl w:val="0"/>
        </w:rPr>
        <w:t xml:space="preserve">1. INTRODUCCIÓN</w:t>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El presente documento tiene como objetivo principal detallar los procedimientos técnicos y las configuraciones necesarias para instalar y ejecutar localmente el Controlador y la Vista de la aplicación "Punto Paz Salud". A diferencia de versiones anteriores, la base de datos, el envío de correos y el almacenamiento de archivos ya no se configuran de forma local: </w:t>
      </w:r>
      <w:r w:rsidDel="00000000" w:rsidR="00000000" w:rsidRPr="00000000">
        <w:rPr>
          <w:b w:val="1"/>
          <w:bCs w:val="1"/>
          <w:sz w:val="24"/>
          <w:szCs w:val="24"/>
          <w:rtl w:val="0"/>
        </w:rPr>
        <w:t xml:space="preserve">estos servicios viven en la nube,</w:t>
      </w:r>
      <w:r w:rsidDel="00000000" w:rsidR="00000000" w:rsidRPr="00000000">
        <w:rPr>
          <w:sz w:val="24"/>
          <w:szCs w:val="24"/>
          <w:rtl w:val="0"/>
        </w:rPr>
        <w:t xml:space="preserve"> </w:t>
      </w:r>
      <w:r w:rsidDel="00000000" w:rsidR="00000000" w:rsidRPr="00000000">
        <w:rPr>
          <w:b w:val="1"/>
          <w:bCs w:val="1"/>
          <w:sz w:val="24"/>
          <w:szCs w:val="24"/>
          <w:rtl w:val="0"/>
        </w:rPr>
        <w:t xml:space="preserve">no es necesario ejecutar un script para ejecutar la base de datos</w:t>
      </w:r>
      <w:r w:rsidDel="00000000" w:rsidR="00000000" w:rsidRPr="00000000">
        <w:rPr>
          <w:sz w:val="24"/>
          <w:szCs w:val="24"/>
          <w:rtl w:val="0"/>
        </w:rPr>
        <w:t xml:space="preserve">, por lo que este manual se centra en instalar las dependencias del proyecto y conectar la aplicación móvil con el controlador desplegado en </w:t>
      </w:r>
      <w:r w:rsidDel="00000000" w:rsidR="00000000" w:rsidRPr="00000000">
        <w:rPr>
          <w:i w:val="1"/>
          <w:iCs w:val="1"/>
          <w:sz w:val="24"/>
          <w:szCs w:val="24"/>
          <w:rtl w:val="0"/>
        </w:rPr>
        <w:t xml:space="preserve">Render.com</w:t>
      </w:r>
      <w:r w:rsidDel="00000000" w:rsidR="00000000" w:rsidRPr="00000000">
        <w:rPr>
          <w:sz w:val="24"/>
          <w:szCs w:val="24"/>
          <w:rtl w:val="0"/>
        </w:rPr>
        <w:t xml:space="preserve">.</w:t>
      </w:r>
      <w:r>
        <w:rPr>
          <w:sz w:val="24"/>
          <w:szCs w:val="24"/>
          <w:rtl w:val="0"/>
        </w:rPr>
        <w:t xml:space="preserve"> Como novedad de esta versión, la sección 4 describe una alternativa opcional: ejecutar también la base de datos en el propio computador mediante un script que la crea y la deja lista con un solo comando (npm run db:local), pensado para desarrollar el servidor sin afectar los datos compartidos del equipo.</w:t>
      </w:r>
    </w:p>
    <w:p w:rsidR="00000000" w:rsidDel="00000000" w:rsidP="00000000" w:rsidRDefault="00000000" w:rsidRPr="00000000" w14:paraId="00000044">
      <w:pPr>
        <w:pStyle w:val="Heading3"/>
        <w:keepNext w:val="0"/>
        <w:keepLines w:val="0"/>
        <w:spacing w:before="280" w:line="360" w:lineRule="auto"/>
        <w:ind w:firstLine="720"/>
        <w:jc w:val="both"/>
        <w:rPr>
          <w:b w:val="1"/>
          <w:bCs w:val="1"/>
          <w:color w:val="000000"/>
          <w:sz w:val="24"/>
          <w:szCs w:val="24"/>
        </w:rPr>
      </w:pPr>
      <w:bookmarkStart w:colFirst="0" w:colLast="0" w:name="_qk7ofzt76o13" w:id="10"/>
      <w:bookmarkEnd w:id="10"/>
      <w:r w:rsidDel="00000000" w:rsidR="00000000" w:rsidRPr="00000000">
        <w:rPr>
          <w:b w:val="1"/>
          <w:bCs w:val="1"/>
          <w:color w:val="000000"/>
          <w:sz w:val="24"/>
          <w:szCs w:val="24"/>
          <w:rtl w:val="0"/>
        </w:rPr>
        <w:t xml:space="preserve">2. ARQUITECTURA DE DESPLIEGUE</w:t>
      </w:r>
    </w:p>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El despliegue combina servicios ya alojados en la nube con dos componentes que se ejecutan de forma local durante el desarrollo:</w:t>
      </w:r>
    </w:p>
    <w:p w:rsidR="00000000" w:rsidDel="00000000" w:rsidP="00000000" w:rsidRDefault="00000000" w:rsidRPr="00000000" w14:paraId="00000046">
      <w:pPr>
        <w:numPr>
          <w:ilvl w:val="0"/>
          <w:numId w:val="4"/>
        </w:numPr>
        <w:spacing w:before="240" w:line="360" w:lineRule="auto"/>
        <w:ind w:left="720" w:hanging="360"/>
        <w:jc w:val="both"/>
        <w:rPr>
          <w:b w:val="1"/>
          <w:bCs w:val="1"/>
          <w:sz w:val="24"/>
          <w:szCs w:val="24"/>
        </w:rPr>
      </w:pPr>
      <w:r w:rsidDel="00000000" w:rsidR="00000000" w:rsidRPr="00000000">
        <w:rPr>
          <w:b w:val="1"/>
          <w:bCs w:val="1"/>
          <w:sz w:val="24"/>
          <w:szCs w:val="24"/>
          <w:rtl w:val="0"/>
        </w:rPr>
        <w:t xml:space="preserve">Servidor de Base de Datos:</w:t>
      </w:r>
      <w:r w:rsidDel="00000000" w:rsidR="00000000" w:rsidRPr="00000000">
        <w:rPr>
          <w:sz w:val="24"/>
          <w:szCs w:val="24"/>
          <w:rtl w:val="0"/>
        </w:rPr>
        <w:t xml:space="preserve"> MySQL alojado en Aiven.io, ya creado con sus tablas y datos iniciales.</w:t>
      </w:r>
    </w:p>
    <w:p w:rsidR="00000000" w:rsidDel="00000000" w:rsidP="00000000" w:rsidRDefault="00000000" w:rsidRPr="00000000" w14:paraId="00000047">
      <w:pPr>
        <w:numPr>
          <w:ilvl w:val="0"/>
          <w:numId w:val="4"/>
        </w:numPr>
        <w:spacing w:line="360" w:lineRule="auto"/>
        <w:ind w:left="720" w:hanging="360"/>
        <w:jc w:val="both"/>
        <w:rPr>
          <w:b w:val="1"/>
          <w:bCs w:val="1"/>
          <w:sz w:val="24"/>
          <w:szCs w:val="24"/>
        </w:rPr>
      </w:pPr>
      <w:r w:rsidDel="00000000" w:rsidR="00000000" w:rsidRPr="00000000">
        <w:rPr>
          <w:b w:val="1"/>
          <w:bCs w:val="1"/>
          <w:sz w:val="24"/>
          <w:szCs w:val="24"/>
          <w:rtl w:val="0"/>
        </w:rPr>
        <w:t xml:space="preserve">API REST:</w:t>
      </w:r>
      <w:r w:rsidDel="00000000" w:rsidR="00000000" w:rsidRPr="00000000">
        <w:rPr>
          <w:sz w:val="24"/>
          <w:szCs w:val="24"/>
          <w:rtl w:val="0"/>
        </w:rPr>
        <w:t xml:space="preserve"> Construida en Node.js y Express, se ejecuta en el computador del desarrollador en el puerto 3000 y se conecta a la base de datos, correo (Brevo/SMTP) y almacenamiento (Cloudinary) en la nube.</w:t>
      </w:r>
    </w:p>
    <w:p w:rsidR="00000000" w:rsidDel="00000000" w:rsidP="00000000" w:rsidRDefault="00000000" w:rsidRPr="00000000" w14:paraId="00000048">
      <w:pPr>
        <w:numPr>
          <w:ilvl w:val="0"/>
          <w:numId w:val="4"/>
        </w:numPr>
        <w:spacing w:after="240" w:line="360" w:lineRule="auto"/>
        <w:ind w:left="720" w:hanging="360"/>
        <w:jc w:val="both"/>
        <w:rPr>
          <w:b w:val="1"/>
          <w:bCs w:val="1"/>
          <w:sz w:val="24"/>
          <w:szCs w:val="24"/>
        </w:rPr>
      </w:pPr>
      <w:r w:rsidDel="00000000" w:rsidR="00000000" w:rsidRPr="00000000">
        <w:rPr>
          <w:b w:val="1"/>
          <w:bCs w:val="1"/>
          <w:sz w:val="24"/>
          <w:szCs w:val="24"/>
          <w:rtl w:val="0"/>
        </w:rPr>
        <w:t xml:space="preserve">Cliente Móvil:</w:t>
      </w:r>
      <w:r w:rsidDel="00000000" w:rsidR="00000000" w:rsidRPr="00000000">
        <w:rPr>
          <w:sz w:val="24"/>
          <w:szCs w:val="24"/>
          <w:rtl w:val="0"/>
        </w:rPr>
        <w:t xml:space="preserve"> Construido con React Native y Expo, consumiendo la API desplegada en Render.com a través de internet.</w:t>
      </w:r>
    </w:p>
    <w:p>
      <w:pPr>
        <w:numPr>
          <w:ilvl w:val="0"/>
          <w:numId w:val="4"/>
        </w:numPr>
        <w:spacing w:after="240" w:line="360" w:lineRule="auto"/>
        <w:ind w:left="720" w:hanging="360"/>
        <w:jc w:val="both"/>
        <w:rPr>
          <w:b w:val="1"/>
          <w:bCs w:val="1"/>
          <w:sz w:val="24"/>
          <w:szCs w:val="24"/>
        </w:rPr>
      </w:pPr>
      <w:r>
        <w:rPr>
          <w:b w:val="1"/>
          <w:bCs w:val="1"/>
          <w:sz w:val="24"/>
          <w:szCs w:val="24"/>
          <w:rtl w:val="0"/>
        </w:rPr>
        <w:t xml:space="preserve">Modo local (opcional):</w:t>
      </w:r>
      <w:r>
        <w:rPr>
          <w:sz w:val="24"/>
          <w:szCs w:val="24"/>
          <w:rtl w:val="0"/>
        </w:rPr>
        <w:t xml:space="preserve"> MySQL 8 instalado en el computador del desarrollador y creado con el script db:local; el controlador local se conecta a esa base y la aplicación móvil apunta a la dirección IP del computador en vez de a Render.com. Se usa para desarrollar sin tocar la base compartida (ver sección 4).</w:t>
      </w:r>
    </w:p>
    <w:p w:rsidR="00000000" w:rsidDel="00000000" w:rsidP="00000000" w:rsidRDefault="00000000" w:rsidRPr="00000000" w14:paraId="00000049">
      <w:pPr>
        <w:pStyle w:val="Heading3"/>
        <w:keepNext w:val="0"/>
        <w:keepLines w:val="0"/>
        <w:spacing w:before="280" w:line="360" w:lineRule="auto"/>
        <w:jc w:val="both"/>
        <w:rPr>
          <w:b w:val="1"/>
          <w:bCs w:val="1"/>
          <w:color w:val="000000"/>
          <w:sz w:val="24"/>
          <w:szCs w:val="24"/>
        </w:rPr>
      </w:pPr>
      <w:bookmarkStart w:colFirst="0" w:colLast="0" w:name="_c2mcemb3kshw" w:id="11"/>
      <w:bookmarkEnd w:id="11"/>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pStyle w:val="Heading3"/>
        <w:keepNext w:val="0"/>
        <w:keepLines w:val="0"/>
        <w:spacing w:after="120" w:before="360" w:line="360" w:lineRule="auto"/>
        <w:ind w:firstLine="720"/>
        <w:jc w:val="both"/>
        <w:rPr/>
      </w:pPr>
      <w:bookmarkStart w:colFirst="0" w:colLast="0" w:name="_dz4tixe2z1xh" w:id="12"/>
      <w:bookmarkEnd w:id="12"/>
      <w:r w:rsidDel="00000000" w:rsidR="00000000" w:rsidRPr="00000000">
        <w:rPr>
          <w:b w:val="1"/>
          <w:bCs w:val="1"/>
          <w:color w:val="000000"/>
          <w:sz w:val="24"/>
          <w:szCs w:val="24"/>
          <w:rtl w:val="0"/>
        </w:rPr>
        <w:t xml:space="preserve">3. PROCEDIMIENTO DE INSTALACIÓN</w:t>
      </w:r>
      <w:r w:rsidDel="00000000" w:rsidR="00000000" w:rsidRPr="00000000">
        <w:rPr>
          <w:rtl w:val="0"/>
        </w:rPr>
      </w:r>
    </w:p>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Esta guía detalla los pasos necesarios para instalar, configurar y ejecutar en su computador el controlador y la aplicación móvil de Punto Paz Salud, conectados a los servicios ya desplegados en la nube.</w:t>
      </w:r>
    </w:p>
    <w:p w:rsidR="00000000" w:rsidDel="00000000" w:rsidP="00000000" w:rsidRDefault="00000000" w:rsidRPr="00000000" w14:paraId="00000057">
      <w:pPr>
        <w:pStyle w:val="Heading4"/>
        <w:spacing w:line="360" w:lineRule="auto"/>
        <w:jc w:val="both"/>
        <w:rPr/>
      </w:pPr>
      <w:bookmarkStart w:colFirst="0" w:colLast="0" w:name="_uc031i847bw8" w:id="13"/>
      <w:bookmarkEnd w:id="13"/>
      <w:r w:rsidDel="00000000" w:rsidR="00000000" w:rsidRPr="00000000">
        <w:rPr>
          <w:b w:val="1"/>
          <w:bCs w:val="1"/>
          <w:color w:val="000000"/>
          <w:rtl w:val="0"/>
        </w:rPr>
        <w:t xml:space="preserve">1. Requisitos Previos (Herramientas necesarias)</w:t>
      </w:r>
      <w:r w:rsidDel="00000000" w:rsidR="00000000" w:rsidRPr="00000000">
        <w:rPr>
          <w:rtl w:val="0"/>
        </w:rPr>
      </w:r>
    </w:p>
    <w:p w:rsidR="00000000" w:rsidDel="00000000" w:rsidP="00000000" w:rsidRDefault="00000000" w:rsidRPr="00000000" w14:paraId="00000058">
      <w:pPr>
        <w:spacing w:line="360" w:lineRule="auto"/>
        <w:jc w:val="both"/>
        <w:rPr>
          <w:sz w:val="24"/>
          <w:szCs w:val="24"/>
        </w:rPr>
      </w:pPr>
      <w:r w:rsidDel="00000000" w:rsidR="00000000" w:rsidRPr="00000000">
        <w:rPr>
          <w:sz w:val="24"/>
          <w:szCs w:val="24"/>
          <w:rtl w:val="0"/>
        </w:rPr>
        <w:t xml:space="preserve">Antes de comenzar, asegúrese de tener instalados los siguientes programas en su computador:</w:t>
      </w:r>
    </w:p>
    <w:p w:rsidR="00000000" w:rsidDel="00000000" w:rsidP="00000000" w:rsidRDefault="00000000" w:rsidRPr="00000000" w14:paraId="00000059">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Node.js</w:t>
      </w:r>
      <w:r w:rsidDel="00000000" w:rsidR="00000000" w:rsidRPr="00000000">
        <w:rPr>
          <w:sz w:val="24"/>
          <w:szCs w:val="24"/>
          <w:rtl w:val="0"/>
        </w:rPr>
        <w:t xml:space="preserve"> (Versión 18 o superior).</w:t>
      </w:r>
    </w:p>
    <w:p w:rsidR="00000000" w:rsidDel="00000000" w:rsidP="00000000" w:rsidRDefault="00000000" w:rsidRPr="00000000" w14:paraId="0000005A">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Git y Github Desktop</w:t>
      </w:r>
      <w:r w:rsidDel="00000000" w:rsidR="00000000" w:rsidRPr="00000000">
        <w:rPr>
          <w:sz w:val="24"/>
          <w:szCs w:val="24"/>
          <w:rtl w:val="0"/>
        </w:rPr>
        <w:t xml:space="preserve"> (Para clonar el repositorio).</w:t>
      </w:r>
    </w:p>
    <w:p w:rsidR="00000000" w:rsidDel="00000000" w:rsidP="00000000" w:rsidRDefault="00000000" w:rsidRPr="00000000" w14:paraId="0000005B">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Expo Go</w:t>
      </w:r>
      <w:r w:rsidDel="00000000" w:rsidR="00000000" w:rsidRPr="00000000">
        <w:rPr>
          <w:sz w:val="24"/>
          <w:szCs w:val="24"/>
          <w:rtl w:val="0"/>
        </w:rPr>
        <w:t xml:space="preserve"> (Para cargar la vista en el dispositivo móvil)</w:t>
      </w:r>
    </w:p>
    <w:p w:rsidR="00000000" w:rsidDel="00000000" w:rsidP="00000000" w:rsidRDefault="00000000" w:rsidRPr="00000000" w14:paraId="0000005C">
      <w:pPr>
        <w:pStyle w:val="Heading4"/>
        <w:spacing w:line="360" w:lineRule="auto"/>
        <w:jc w:val="both"/>
        <w:rPr/>
      </w:pPr>
      <w:bookmarkStart w:colFirst="0" w:colLast="0" w:name="_qu8np35y96c6" w:id="14"/>
      <w:bookmarkEnd w:id="14"/>
      <w:r w:rsidDel="00000000" w:rsidR="00000000" w:rsidRPr="00000000">
        <w:rPr>
          <w:b w:val="1"/>
          <w:bCs w:val="1"/>
          <w:color w:val="000000"/>
          <w:rtl w:val="0"/>
        </w:rPr>
        <w:t xml:space="preserve">2. Configuración del Servidor (Controlador)</w:t>
      </w:r>
      <w:r w:rsidDel="00000000" w:rsidR="00000000" w:rsidRPr="00000000">
        <w:rPr>
          <w:rtl w:val="0"/>
        </w:rPr>
      </w:r>
    </w:p>
    <w:p w:rsidR="00000000" w:rsidDel="00000000" w:rsidP="00000000" w:rsidRDefault="00000000" w:rsidRPr="00000000" w14:paraId="0000005D">
      <w:pPr>
        <w:spacing w:line="360" w:lineRule="auto"/>
        <w:jc w:val="both"/>
        <w:rPr>
          <w:sz w:val="24"/>
          <w:szCs w:val="24"/>
        </w:rPr>
      </w:pPr>
      <w:r w:rsidDel="00000000" w:rsidR="00000000" w:rsidRPr="00000000">
        <w:rPr>
          <w:sz w:val="24"/>
          <w:szCs w:val="24"/>
          <w:rtl w:val="0"/>
        </w:rPr>
        <w:t xml:space="preserve">El controlador está construido con Node.js y Express, y es el encargado de gestionar la lógica de negocio. La base de datos, el envío de correos y el almacenamiento de archivos ya viven en la nube, por lo que no es necesario instalar MySQL, generar contraseñas de aplicación en Gmail, ni ejecutar scripts de creación de base de datos. Aun así, es necesario instalar sus dependencias localmente para poder trabajar sobre el código; la aplicación móvil se conecta directamente al backend ya desplegado en la nube (Render.com). Los servicios involucrados son: Aiven.io (base de datos), Render.com (APIs y backend desplegado), Brevo.com (envío de correos) y Cloudinary (almacenamiento de archivos).</w:t>
      </w:r>
    </w:p>
    <w:p w:rsidR="00000000" w:rsidDel="00000000" w:rsidP="00000000" w:rsidRDefault="00000000" w:rsidRPr="00000000" w14:paraId="0000005E">
      <w:pPr>
        <w:pStyle w:val="Heading5"/>
        <w:spacing w:line="360" w:lineRule="auto"/>
        <w:jc w:val="both"/>
        <w:rPr/>
      </w:pPr>
      <w:bookmarkStart w:colFirst="0" w:colLast="0" w:name="_dunvm7gbbwuh" w:id="15"/>
      <w:bookmarkEnd w:id="15"/>
      <w:r w:rsidDel="00000000" w:rsidR="00000000" w:rsidRPr="00000000">
        <w:rPr>
          <w:b w:val="1"/>
          <w:bCs w:val="1"/>
          <w:color w:val="000000"/>
          <w:sz w:val="24"/>
          <w:szCs w:val="24"/>
          <w:rtl w:val="0"/>
        </w:rPr>
        <w:t xml:space="preserve">Paso 2.1: Instalación de Dependencias</w:t>
      </w:r>
      <w:r w:rsidDel="00000000" w:rsidR="00000000" w:rsidRPr="00000000">
        <w:rPr>
          <w:rtl w:val="0"/>
        </w:rPr>
      </w:r>
    </w:p>
    <w:p w:rsidR="00000000" w:rsidDel="00000000" w:rsidP="00000000" w:rsidRDefault="00000000" w:rsidRPr="00000000" w14:paraId="0000005F">
      <w:pPr>
        <w:spacing w:line="360" w:lineRule="auto"/>
        <w:jc w:val="both"/>
        <w:rPr>
          <w:sz w:val="24"/>
          <w:szCs w:val="24"/>
        </w:rPr>
      </w:pPr>
      <w:r w:rsidDel="00000000" w:rsidR="00000000" w:rsidRPr="00000000">
        <w:rPr>
          <w:sz w:val="24"/>
          <w:szCs w:val="24"/>
          <w:rtl w:val="0"/>
        </w:rPr>
        <w:t xml:space="preserve">Abra una terminal y navegue hasta la carpeta del controlador:</w:t>
      </w:r>
    </w:p>
    <w:p w:rsidR="00000000" w:rsidDel="00000000" w:rsidP="00000000" w:rsidRDefault="00000000" w:rsidRPr="00000000" w14:paraId="00000060">
      <w:pPr>
        <w:spacing w:line="360" w:lineRule="auto"/>
        <w:jc w:val="both"/>
        <w:rPr>
          <w:sz w:val="24"/>
          <w:szCs w:val="24"/>
        </w:rPr>
      </w:pPr>
      <w:r w:rsidDel="00000000" w:rsidR="00000000" w:rsidRPr="00000000">
        <w:rPr>
          <w:rtl w:val="0"/>
        </w:rPr>
      </w:r>
    </w:p>
    <w:p w:rsidR="00000000" w:rsidDel="00000000" w:rsidP="00000000" w:rsidRDefault="00000000" w:rsidRPr="00000000" w14:paraId="00000061">
      <w:pPr>
        <w:spacing w:line="360" w:lineRule="auto"/>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cd fro-controlador</w:t>
      </w:r>
    </w:p>
    <w:p w:rsidR="00000000" w:rsidDel="00000000" w:rsidP="00000000" w:rsidRDefault="00000000" w:rsidRPr="00000000" w14:paraId="00000062">
      <w:pPr>
        <w:spacing w:line="360" w:lineRule="auto"/>
        <w:jc w:val="both"/>
        <w:rPr>
          <w:sz w:val="24"/>
          <w:szCs w:val="24"/>
        </w:rPr>
      </w:pPr>
      <w:r w:rsidDel="00000000" w:rsidR="00000000" w:rsidRPr="00000000">
        <w:rPr>
          <w:rtl w:val="0"/>
        </w:rPr>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Instale los módulos necesarios ejecutando:</w:t>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b w:val="1"/>
          <w:bCs w:val="1"/>
          <w:sz w:val="24"/>
          <w:szCs w:val="24"/>
        </w:rPr>
      </w:pPr>
      <w:r w:rsidDel="00000000" w:rsidR="00000000" w:rsidRPr="00000000">
        <w:rPr>
          <w:rtl w:val="0"/>
        </w:rPr>
        <w:tab/>
      </w:r>
      <w:r w:rsidDel="00000000" w:rsidR="00000000" w:rsidRPr="00000000">
        <w:rPr>
          <w:b w:val="1"/>
          <w:bCs w:val="1"/>
          <w:sz w:val="24"/>
          <w:szCs w:val="24"/>
          <w:rtl w:val="0"/>
        </w:rPr>
        <w:t xml:space="preserve">npm install</w:t>
      </w:r>
    </w:p>
    <w:p w:rsidR="00000000" w:rsidDel="00000000" w:rsidP="00000000" w:rsidRDefault="00000000" w:rsidRPr="00000000" w14:paraId="00000066">
      <w:pPr>
        <w:spacing w:line="360" w:lineRule="auto"/>
        <w:jc w:val="both"/>
        <w:rPr>
          <w:sz w:val="24"/>
          <w:szCs w:val="24"/>
        </w:rPr>
      </w:pPr>
      <w:r w:rsidDel="00000000" w:rsidR="00000000" w:rsidRPr="00000000">
        <w:rPr>
          <w:sz w:val="24"/>
          <w:szCs w:val="24"/>
          <w:rtl w:val="0"/>
        </w:rPr>
        <w:t xml:space="preserve">Abra otra terminal y navegue hasta la carpeta de la vista:</w:t>
      </w:r>
    </w:p>
    <w:p w:rsidR="00000000" w:rsidDel="00000000" w:rsidP="00000000" w:rsidRDefault="00000000" w:rsidRPr="00000000" w14:paraId="00000067">
      <w:pPr>
        <w:spacing w:line="360" w:lineRule="auto"/>
        <w:jc w:val="both"/>
        <w:rPr>
          <w:sz w:val="24"/>
          <w:szCs w:val="24"/>
        </w:rPr>
      </w:pPr>
      <w:r w:rsidDel="00000000" w:rsidR="00000000" w:rsidRPr="00000000">
        <w:rPr>
          <w:rtl w:val="0"/>
        </w:rPr>
      </w:r>
    </w:p>
    <w:p w:rsidR="00000000" w:rsidDel="00000000" w:rsidP="00000000" w:rsidRDefault="00000000" w:rsidRPr="00000000" w14:paraId="00000068">
      <w:pPr>
        <w:spacing w:line="276" w:lineRule="auto"/>
        <w:rPr>
          <w:b w:val="1"/>
          <w:bCs w:val="1"/>
          <w:sz w:val="24"/>
          <w:szCs w:val="24"/>
        </w:rPr>
      </w:pPr>
      <w:r w:rsidDel="00000000" w:rsidR="00000000" w:rsidRPr="00000000">
        <w:rPr>
          <w:rtl w:val="0"/>
        </w:rPr>
        <w:tab/>
      </w:r>
      <w:r w:rsidDel="00000000" w:rsidR="00000000" w:rsidRPr="00000000">
        <w:rPr>
          <w:b w:val="1"/>
          <w:bCs w:val="1"/>
          <w:sz w:val="24"/>
          <w:szCs w:val="24"/>
          <w:rtl w:val="0"/>
        </w:rPr>
        <w:t xml:space="preserve">cd fro-vista</w:t>
      </w:r>
    </w:p>
    <w:p w:rsidR="00000000" w:rsidDel="00000000" w:rsidP="00000000" w:rsidRDefault="00000000" w:rsidRPr="00000000" w14:paraId="00000069">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6A">
      <w:pPr>
        <w:spacing w:line="360" w:lineRule="auto"/>
        <w:jc w:val="both"/>
        <w:rPr>
          <w:sz w:val="24"/>
          <w:szCs w:val="24"/>
        </w:rPr>
      </w:pPr>
      <w:r w:rsidDel="00000000" w:rsidR="00000000" w:rsidRPr="00000000">
        <w:rPr>
          <w:sz w:val="24"/>
          <w:szCs w:val="24"/>
          <w:rtl w:val="0"/>
        </w:rPr>
        <w:t xml:space="preserve">Instale los módulos necesarios ejecutando nuevamente:</w:t>
      </w:r>
    </w:p>
    <w:p w:rsidR="00000000" w:rsidDel="00000000" w:rsidP="00000000" w:rsidRDefault="00000000" w:rsidRPr="00000000" w14:paraId="0000006B">
      <w:pPr>
        <w:spacing w:line="360" w:lineRule="auto"/>
        <w:jc w:val="both"/>
        <w:rPr>
          <w:sz w:val="24"/>
          <w:szCs w:val="24"/>
        </w:rPr>
      </w:pPr>
      <w:r w:rsidDel="00000000" w:rsidR="00000000" w:rsidRPr="00000000">
        <w:rPr>
          <w:rtl w:val="0"/>
        </w:rPr>
      </w:r>
    </w:p>
    <w:p w:rsidR="00000000" w:rsidDel="00000000" w:rsidP="00000000" w:rsidRDefault="00000000" w:rsidRPr="00000000" w14:paraId="0000006C">
      <w:pPr>
        <w:spacing w:line="276" w:lineRule="auto"/>
        <w:rPr>
          <w:b w:val="1"/>
          <w:bCs w:val="1"/>
          <w:sz w:val="24"/>
          <w:szCs w:val="24"/>
        </w:rPr>
      </w:pPr>
      <w:r w:rsidDel="00000000" w:rsidR="00000000" w:rsidRPr="00000000">
        <w:rPr>
          <w:rtl w:val="0"/>
        </w:rPr>
        <w:tab/>
      </w:r>
      <w:r w:rsidDel="00000000" w:rsidR="00000000" w:rsidRPr="00000000">
        <w:rPr>
          <w:b w:val="1"/>
          <w:bCs w:val="1"/>
          <w:sz w:val="24"/>
          <w:szCs w:val="24"/>
          <w:rtl w:val="0"/>
        </w:rPr>
        <w:t xml:space="preserve">npm install</w:t>
      </w:r>
    </w:p>
    <w:p w:rsidR="00000000" w:rsidDel="00000000" w:rsidP="00000000" w:rsidRDefault="00000000" w:rsidRPr="00000000" w14:paraId="0000006D">
      <w:pPr>
        <w:spacing w:line="276" w:lineRule="auto"/>
        <w:rPr>
          <w:b w:val="1"/>
          <w:bCs w:val="1"/>
        </w:rPr>
      </w:pPr>
      <w:r w:rsidDel="00000000" w:rsidR="00000000" w:rsidRPr="00000000">
        <w:rPr>
          <w:rtl w:val="0"/>
        </w:rPr>
      </w:r>
    </w:p>
    <w:p w:rsidR="00000000" w:rsidDel="00000000" w:rsidP="00000000" w:rsidRDefault="00000000" w:rsidRPr="00000000" w14:paraId="0000006E">
      <w:pPr>
        <w:pStyle w:val="Heading5"/>
        <w:spacing w:line="360" w:lineRule="auto"/>
        <w:jc w:val="both"/>
        <w:rPr/>
      </w:pPr>
      <w:bookmarkStart w:colFirst="0" w:colLast="0" w:name="_gxb7is2vznax" w:id="16"/>
      <w:bookmarkEnd w:id="16"/>
      <w:r w:rsidDel="00000000" w:rsidR="00000000" w:rsidRPr="00000000">
        <w:rPr>
          <w:b w:val="1"/>
          <w:bCs w:val="1"/>
          <w:color w:val="000000"/>
          <w:sz w:val="24"/>
          <w:szCs w:val="24"/>
          <w:rtl w:val="0"/>
        </w:rPr>
        <w:t xml:space="preserve">Paso 2.2: Configuración de Variables de Entorno (.env)</w:t>
      </w:r>
      <w:r w:rsidDel="00000000" w:rsidR="00000000" w:rsidRPr="00000000">
        <w:rPr>
          <w:rtl w:val="0"/>
        </w:rPr>
      </w:r>
    </w:p>
    <w:p w:rsidR="00000000" w:rsidDel="00000000" w:rsidP="00000000" w:rsidRDefault="00000000" w:rsidRPr="00000000" w14:paraId="0000006F">
      <w:pPr>
        <w:spacing w:line="360" w:lineRule="auto"/>
        <w:jc w:val="both"/>
        <w:rPr>
          <w:sz w:val="24"/>
          <w:szCs w:val="24"/>
        </w:rPr>
      </w:pPr>
      <w:r w:rsidDel="00000000" w:rsidR="00000000" w:rsidRPr="00000000">
        <w:rPr>
          <w:sz w:val="24"/>
          <w:szCs w:val="24"/>
          <w:rtl w:val="0"/>
        </w:rPr>
        <w:t xml:space="preserve">Dentro de la carpeta fro-controlador, busque el archivo llamado </w:t>
      </w:r>
      <w:r w:rsidDel="00000000" w:rsidR="00000000" w:rsidRPr="00000000">
        <w:rPr>
          <w:b w:val="1"/>
          <w:bCs w:val="1"/>
          <w:sz w:val="24"/>
          <w:szCs w:val="24"/>
          <w:rtl w:val="0"/>
        </w:rPr>
        <w:t xml:space="preserve">.env.example</w:t>
      </w:r>
      <w:r w:rsidDel="00000000" w:rsidR="00000000" w:rsidRPr="00000000">
        <w:rPr>
          <w:sz w:val="24"/>
          <w:szCs w:val="24"/>
          <w:rtl w:val="0"/>
        </w:rPr>
        <w:t xml:space="preserve">.</w:t>
      </w:r>
    </w:p>
    <w:p w:rsidR="00000000" w:rsidDel="00000000" w:rsidP="00000000" w:rsidRDefault="00000000" w:rsidRPr="00000000" w14:paraId="00000070">
      <w:pPr>
        <w:spacing w:line="360" w:lineRule="auto"/>
        <w:jc w:val="both"/>
        <w:rPr>
          <w:sz w:val="24"/>
          <w:szCs w:val="24"/>
        </w:rPr>
      </w:pPr>
      <w:r w:rsidDel="00000000" w:rsidR="00000000" w:rsidRPr="00000000">
        <w:rPr>
          <w:rtl w:val="0"/>
        </w:rPr>
      </w:r>
    </w:p>
    <w:p w:rsidR="00000000" w:rsidDel="00000000" w:rsidP="00000000" w:rsidRDefault="00000000" w:rsidRPr="00000000" w14:paraId="00000071">
      <w:pPr>
        <w:numPr>
          <w:ilvl w:val="0"/>
          <w:numId w:val="1"/>
        </w:numPr>
        <w:spacing w:line="360" w:lineRule="auto"/>
        <w:ind w:left="720" w:hanging="360"/>
        <w:jc w:val="both"/>
        <w:rPr>
          <w:sz w:val="24"/>
          <w:szCs w:val="24"/>
        </w:rPr>
      </w:pPr>
      <w:r w:rsidDel="00000000" w:rsidR="00000000" w:rsidRPr="00000000">
        <w:rPr>
          <w:sz w:val="24"/>
          <w:szCs w:val="24"/>
          <w:rtl w:val="0"/>
        </w:rPr>
        <w:t xml:space="preserve">Haga una copia de ese archivo y </w:t>
      </w:r>
      <w:r w:rsidDel="00000000" w:rsidR="00000000" w:rsidRPr="00000000">
        <w:rPr>
          <w:sz w:val="24"/>
          <w:szCs w:val="24"/>
          <w:rtl w:val="0"/>
        </w:rPr>
        <w:t xml:space="preserve">renómbrela</w:t>
      </w:r>
      <w:r w:rsidDel="00000000" w:rsidR="00000000" w:rsidRPr="00000000">
        <w:rPr>
          <w:sz w:val="24"/>
          <w:szCs w:val="24"/>
          <w:rtl w:val="0"/>
        </w:rPr>
        <w:t xml:space="preserve"> a </w:t>
      </w:r>
      <w:r w:rsidDel="00000000" w:rsidR="00000000" w:rsidRPr="00000000">
        <w:rPr>
          <w:b w:val="1"/>
          <w:bCs w:val="1"/>
          <w:sz w:val="24"/>
          <w:szCs w:val="24"/>
          <w:rtl w:val="0"/>
        </w:rPr>
        <w:t xml:space="preserve">.env</w:t>
      </w:r>
      <w:r w:rsidDel="00000000" w:rsidR="00000000" w:rsidRPr="00000000">
        <w:rPr>
          <w:sz w:val="24"/>
          <w:szCs w:val="24"/>
          <w:rtl w:val="0"/>
        </w:rPr>
        <w:t xml:space="preserve">.</w:t>
      </w:r>
    </w:p>
    <w:p w:rsidR="00000000" w:rsidDel="00000000" w:rsidP="00000000" w:rsidRDefault="00000000" w:rsidRPr="00000000" w14:paraId="00000072">
      <w:pPr>
        <w:spacing w:line="360" w:lineRule="auto"/>
        <w:jc w:val="both"/>
        <w:rPr>
          <w:sz w:val="24"/>
          <w:szCs w:val="24"/>
        </w:rPr>
      </w:pPr>
      <w:r w:rsidDel="00000000" w:rsidR="00000000" w:rsidRPr="00000000">
        <w:rPr>
          <w:rtl w:val="0"/>
        </w:rPr>
      </w:r>
    </w:p>
    <w:p w:rsidR="00000000" w:rsidDel="00000000" w:rsidP="00000000" w:rsidRDefault="00000000" w:rsidRPr="00000000" w14:paraId="00000073">
      <w:pPr>
        <w:spacing w:line="360" w:lineRule="auto"/>
        <w:jc w:val="both"/>
        <w:rPr>
          <w:sz w:val="24"/>
          <w:szCs w:val="24"/>
        </w:rPr>
      </w:pPr>
      <w:r w:rsidDel="00000000" w:rsidR="00000000" w:rsidRPr="00000000">
        <w:rPr>
          <w:sz w:val="24"/>
          <w:szCs w:val="24"/>
          <w:rtl w:val="0"/>
        </w:rPr>
        <w:t xml:space="preserve">Complete el archivo con las credenciales de conexión a la base de datos en la nube (Aiven.io) y con las credenciales del servicio de correo (Brevo o SMTP):</w:t>
      </w:r>
    </w:p>
    <w:p w:rsidR="00000000" w:rsidDel="00000000" w:rsidP="00000000" w:rsidRDefault="00000000" w:rsidRPr="00000000" w14:paraId="00000074">
      <w:pPr>
        <w:spacing w:line="276" w:lineRule="auto"/>
        <w:rPr>
          <w:sz w:val="24"/>
          <w:szCs w:val="24"/>
        </w:rPr>
      </w:pPr>
      <w:r w:rsidDel="00000000" w:rsidR="00000000" w:rsidRPr="00000000">
        <w:rPr>
          <w:rtl w:val="0"/>
        </w:rPr>
      </w:r>
    </w:p>
    <w:p w:rsidR="00000000" w:rsidDel="00000000" w:rsidP="00000000" w:rsidRDefault="00000000" w:rsidRPr="00000000" w14:paraId="00000075">
      <w:pPr>
        <w:spacing w:line="276" w:lineRule="auto"/>
        <w:ind w:firstLine="720"/>
        <w:rPr>
          <w:b w:val="1"/>
          <w:bCs w:val="1"/>
          <w:sz w:val="24"/>
          <w:szCs w:val="24"/>
        </w:rPr>
      </w:pPr>
      <w:r w:rsidDel="00000000" w:rsidR="00000000" w:rsidRPr="00000000">
        <w:rPr>
          <w:b w:val="1"/>
          <w:bCs w:val="1"/>
          <w:sz w:val="24"/>
          <w:szCs w:val="24"/>
          <w:rtl w:val="0"/>
        </w:rPr>
        <w:t xml:space="preserve">SMTP_HOST=smtp.gmail.com</w:t>
      </w:r>
    </w:p>
    <w:p w:rsidR="00000000" w:rsidDel="00000000" w:rsidP="00000000" w:rsidRDefault="00000000" w:rsidRPr="00000000" w14:paraId="00000076">
      <w:pPr>
        <w:spacing w:line="276" w:lineRule="auto"/>
        <w:ind w:firstLine="720"/>
        <w:rPr>
          <w:b w:val="1"/>
          <w:bCs w:val="1"/>
          <w:sz w:val="24"/>
          <w:szCs w:val="24"/>
        </w:rPr>
      </w:pPr>
      <w:r w:rsidDel="00000000" w:rsidR="00000000" w:rsidRPr="00000000">
        <w:rPr>
          <w:b w:val="1"/>
          <w:bCs w:val="1"/>
          <w:sz w:val="24"/>
          <w:szCs w:val="24"/>
          <w:rtl w:val="0"/>
        </w:rPr>
        <w:t xml:space="preserve">SMTP_PORT=587</w:t>
      </w:r>
    </w:p>
    <w:p w:rsidR="00000000" w:rsidDel="00000000" w:rsidP="00000000" w:rsidRDefault="00000000" w:rsidRPr="00000000" w14:paraId="00000077">
      <w:pPr>
        <w:spacing w:line="276" w:lineRule="auto"/>
        <w:ind w:firstLine="720"/>
        <w:rPr>
          <w:b w:val="1"/>
          <w:bCs w:val="1"/>
          <w:sz w:val="24"/>
          <w:szCs w:val="24"/>
        </w:rPr>
      </w:pPr>
      <w:r w:rsidDel="00000000" w:rsidR="00000000" w:rsidRPr="00000000">
        <w:rPr>
          <w:b w:val="1"/>
          <w:bCs w:val="1"/>
          <w:sz w:val="24"/>
          <w:szCs w:val="24"/>
          <w:rtl w:val="0"/>
        </w:rPr>
        <w:t xml:space="preserve">SMTP_USER=frosalud.app@gmail.com</w:t>
      </w:r>
    </w:p>
    <w:p w:rsidR="00000000" w:rsidDel="00000000" w:rsidP="00000000" w:rsidRDefault="00000000" w:rsidRPr="00000000" w14:paraId="00000078">
      <w:pPr>
        <w:spacing w:line="276" w:lineRule="auto"/>
        <w:ind w:firstLine="720"/>
        <w:rPr>
          <w:b w:val="1"/>
          <w:bCs w:val="1"/>
          <w:sz w:val="24"/>
          <w:szCs w:val="24"/>
        </w:rPr>
      </w:pPr>
      <w:r w:rsidDel="00000000" w:rsidR="00000000" w:rsidRPr="00000000">
        <w:rPr>
          <w:b w:val="1"/>
          <w:bCs w:val="1"/>
          <w:sz w:val="24"/>
          <w:szCs w:val="24"/>
          <w:rtl w:val="0"/>
        </w:rPr>
        <w:t xml:space="preserve">SMTP_PASS=qbss vdqm knra dqob</w:t>
      </w:r>
    </w:p>
    <w:p w:rsidR="00000000" w:rsidDel="00000000" w:rsidP="00000000" w:rsidRDefault="00000000" w:rsidRPr="00000000" w14:paraId="00000079">
      <w:pPr>
        <w:spacing w:line="276" w:lineRule="auto"/>
        <w:ind w:firstLine="720"/>
        <w:rPr>
          <w:b w:val="1"/>
          <w:bCs w:val="1"/>
          <w:sz w:val="24"/>
          <w:szCs w:val="24"/>
        </w:rPr>
      </w:pPr>
      <w:r w:rsidDel="00000000" w:rsidR="00000000" w:rsidRPr="00000000">
        <w:rPr>
          <w:rtl w:val="0"/>
        </w:rPr>
      </w:r>
    </w:p>
    <w:p w:rsidR="00000000" w:rsidDel="00000000" w:rsidP="00000000" w:rsidRDefault="00000000" w:rsidRPr="00000000" w14:paraId="0000007A">
      <w:pPr>
        <w:numPr>
          <w:ilvl w:val="0"/>
          <w:numId w:val="1"/>
        </w:numPr>
        <w:spacing w:line="360" w:lineRule="auto"/>
        <w:ind w:left="720" w:hanging="360"/>
        <w:jc w:val="both"/>
        <w:rPr>
          <w:sz w:val="24"/>
          <w:szCs w:val="24"/>
        </w:rPr>
      </w:pPr>
      <w:r w:rsidDel="00000000" w:rsidR="00000000" w:rsidRPr="00000000">
        <w:rPr>
          <w:b w:val="1"/>
          <w:bCs w:val="1"/>
          <w:sz w:val="24"/>
          <w:szCs w:val="24"/>
          <w:rtl w:val="0"/>
        </w:rPr>
        <w:t xml:space="preserve">Guarde</w:t>
      </w:r>
      <w:r w:rsidDel="00000000" w:rsidR="00000000" w:rsidRPr="00000000">
        <w:rPr>
          <w:sz w:val="24"/>
          <w:szCs w:val="24"/>
          <w:rtl w:val="0"/>
        </w:rPr>
        <w:t xml:space="preserve"> el archivo (Control + S).</w:t>
      </w:r>
      <w:r w:rsidDel="00000000" w:rsidR="00000000" w:rsidRPr="00000000">
        <w:rPr>
          <w:rtl w:val="0"/>
        </w:rPr>
      </w:r>
    </w:p>
    <w:p w:rsidR="00000000" w:rsidDel="00000000" w:rsidP="00000000" w:rsidRDefault="00000000" w:rsidRPr="00000000" w14:paraId="0000007B">
      <w:pPr>
        <w:spacing w:line="276" w:lineRule="auto"/>
        <w:rPr>
          <w:sz w:val="24"/>
          <w:szCs w:val="24"/>
        </w:rPr>
      </w:pPr>
      <w:r w:rsidDel="00000000" w:rsidR="00000000" w:rsidRPr="00000000">
        <w:rPr>
          <w:rtl w:val="0"/>
        </w:rPr>
      </w:r>
    </w:p>
    <w:p w:rsidR="00000000" w:rsidDel="00000000" w:rsidP="00000000" w:rsidRDefault="00000000" w:rsidRPr="00000000" w14:paraId="0000007C">
      <w:pPr>
        <w:spacing w:line="360" w:lineRule="auto"/>
        <w:jc w:val="both"/>
        <w:rPr>
          <w:sz w:val="24"/>
          <w:szCs w:val="24"/>
        </w:rPr>
      </w:pPr>
      <w:r w:rsidDel="00000000" w:rsidR="00000000" w:rsidRPr="00000000">
        <w:rPr>
          <w:i w:val="1"/>
          <w:iCs w:val="1"/>
          <w:sz w:val="24"/>
          <w:szCs w:val="24"/>
          <w:rtl w:val="0"/>
        </w:rPr>
        <w:t xml:space="preserve">Nota: las credenciales de base de datos, correo y Cloudinary ya están generadas y son compartidas por el equipo. No es necesario instalar MySQL localmente, generar una Contraseña de Aplicación propia en Gmail, ni ejecutar scripts de creación de base de datos, ya que la base de datos vive en Aiven y ya está creada con sus tablas y datos iniciales.</w:t>
      </w:r>
      <w:r w:rsidDel="00000000" w:rsidR="00000000" w:rsidRPr="00000000">
        <w:rPr>
          <w:rtl w:val="0"/>
        </w:rPr>
      </w:r>
    </w:p>
    <w:p w:rsidR="00000000" w:rsidDel="00000000" w:rsidP="00000000" w:rsidRDefault="00000000" w:rsidRPr="00000000" w14:paraId="0000007D">
      <w:pPr>
        <w:spacing w:line="276" w:lineRule="auto"/>
        <w:rPr>
          <w:sz w:val="24"/>
          <w:szCs w:val="24"/>
        </w:rPr>
      </w:pPr>
      <w:r w:rsidDel="00000000" w:rsidR="00000000" w:rsidRPr="00000000">
        <w:rPr>
          <w:rtl w:val="0"/>
        </w:rPr>
      </w:r>
    </w:p>
    <w:p w:rsidR="00000000" w:rsidDel="00000000" w:rsidP="00000000" w:rsidRDefault="00000000" w:rsidRPr="00000000" w14:paraId="0000007E">
      <w:pPr>
        <w:spacing w:line="276" w:lineRule="auto"/>
        <w:rPr>
          <w:sz w:val="24"/>
          <w:szCs w:val="24"/>
        </w:rPr>
      </w:pPr>
      <w:r w:rsidDel="00000000" w:rsidR="00000000" w:rsidRPr="00000000">
        <w:rPr>
          <w:rtl w:val="0"/>
        </w:rPr>
      </w:r>
    </w:p>
    <w:p w:rsidR="00000000" w:rsidDel="00000000" w:rsidP="00000000" w:rsidRDefault="00000000" w:rsidRPr="00000000" w14:paraId="0000007F">
      <w:pPr>
        <w:pStyle w:val="Heading4"/>
        <w:spacing w:line="360" w:lineRule="auto"/>
        <w:jc w:val="both"/>
        <w:rPr/>
      </w:pPr>
      <w:bookmarkStart w:colFirst="0" w:colLast="0" w:name="_27u0pn72sqx3" w:id="17"/>
      <w:bookmarkEnd w:id="17"/>
      <w:r w:rsidDel="00000000" w:rsidR="00000000" w:rsidRPr="00000000">
        <w:rPr>
          <w:b w:val="1"/>
          <w:bCs w:val="1"/>
          <w:color w:val="000000"/>
          <w:rtl w:val="0"/>
        </w:rPr>
        <w:t xml:space="preserve">3. Configuración de la Aplicación Móvil (Vista)</w:t>
      </w:r>
      <w:r w:rsidDel="00000000" w:rsidR="00000000" w:rsidRPr="00000000">
        <w:rPr>
          <w:rtl w:val="0"/>
        </w:rPr>
      </w:r>
    </w:p>
    <w:p w:rsidR="00000000" w:rsidDel="00000000" w:rsidP="00000000" w:rsidRDefault="00000000" w:rsidRPr="00000000" w14:paraId="00000080">
      <w:pPr>
        <w:spacing w:line="360" w:lineRule="auto"/>
        <w:jc w:val="both"/>
        <w:rPr>
          <w:sz w:val="24"/>
          <w:szCs w:val="24"/>
        </w:rPr>
      </w:pPr>
      <w:r w:rsidDel="00000000" w:rsidR="00000000" w:rsidRPr="00000000">
        <w:rPr>
          <w:sz w:val="24"/>
          <w:szCs w:val="24"/>
          <w:rtl w:val="0"/>
        </w:rPr>
        <w:t xml:space="preserve">La vista está construida con React Native y Expo. Para que la aplicación en el celular pueda hablar con el controlador desplegado en la nube (Render.com), solo necesita apuntar el archivo .env a la URL correspondiente.</w:t>
      </w:r>
    </w:p>
    <w:p w:rsidR="00000000" w:rsidDel="00000000" w:rsidP="00000000" w:rsidRDefault="00000000" w:rsidRPr="00000000" w14:paraId="00000081">
      <w:pPr>
        <w:pStyle w:val="Heading5"/>
        <w:spacing w:line="360" w:lineRule="auto"/>
        <w:jc w:val="both"/>
        <w:rPr/>
      </w:pPr>
      <w:r w:rsidDel="00000000" w:rsidR="00000000" w:rsidRPr="00000000">
        <w:rPr>
          <w:b w:val="1"/>
          <w:bCs w:val="1"/>
          <w:color w:val="000000"/>
          <w:sz w:val="24"/>
          <w:szCs w:val="24"/>
          <w:rtl w:val="0"/>
        </w:rPr>
        <w:t xml:space="preserve">Paso 3.1: Configurar la conexión (.env)</w:t>
      </w: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360" w:lineRule="auto"/>
        <w:jc w:val="both"/>
        <w:rPr>
          <w:sz w:val="24"/>
          <w:szCs w:val="24"/>
        </w:rPr>
      </w:pPr>
      <w:r w:rsidDel="00000000" w:rsidR="00000000" w:rsidRPr="00000000">
        <w:rPr>
          <w:sz w:val="24"/>
          <w:szCs w:val="24"/>
          <w:rtl w:val="0"/>
        </w:rPr>
        <w:t xml:space="preserve">La dirección del servidor se define en un archivo de entorno, así cada uno usa la suya sin generar conflictos en Git.</w:t>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numPr>
          <w:ilvl w:val="0"/>
          <w:numId w:val="6"/>
        </w:numPr>
        <w:spacing w:line="360" w:lineRule="auto"/>
        <w:ind w:left="720" w:hanging="360"/>
        <w:jc w:val="both"/>
        <w:rPr>
          <w:sz w:val="24"/>
          <w:szCs w:val="24"/>
        </w:rPr>
      </w:pPr>
      <w:r w:rsidDel="00000000" w:rsidR="00000000" w:rsidRPr="00000000">
        <w:rPr>
          <w:sz w:val="24"/>
          <w:szCs w:val="24"/>
          <w:rtl w:val="0"/>
        </w:rPr>
        <w:t xml:space="preserve">Dentro de la carpeta fro-vista, copie el archivo .env.example y </w:t>
      </w:r>
      <w:r w:rsidDel="00000000" w:rsidR="00000000" w:rsidRPr="00000000">
        <w:rPr>
          <w:sz w:val="24"/>
          <w:szCs w:val="24"/>
          <w:rtl w:val="0"/>
        </w:rPr>
        <w:t xml:space="preserve">renómbrelo</w:t>
      </w:r>
      <w:r w:rsidDel="00000000" w:rsidR="00000000" w:rsidRPr="00000000">
        <w:rPr>
          <w:sz w:val="24"/>
          <w:szCs w:val="24"/>
          <w:rtl w:val="0"/>
        </w:rPr>
        <w:t xml:space="preserve"> a .env.</w:t>
      </w:r>
    </w:p>
    <w:p w:rsidR="00000000" w:rsidDel="00000000" w:rsidP="00000000" w:rsidRDefault="00000000" w:rsidRPr="00000000" w14:paraId="00000086">
      <w:pPr>
        <w:numPr>
          <w:ilvl w:val="0"/>
          <w:numId w:val="6"/>
        </w:numPr>
        <w:spacing w:line="360" w:lineRule="auto"/>
        <w:ind w:left="720" w:hanging="360"/>
        <w:jc w:val="both"/>
        <w:rPr>
          <w:sz w:val="24"/>
          <w:szCs w:val="24"/>
        </w:rPr>
      </w:pPr>
      <w:r w:rsidDel="00000000" w:rsidR="00000000" w:rsidRPr="00000000">
        <w:rPr>
          <w:sz w:val="24"/>
          <w:szCs w:val="24"/>
          <w:rtl w:val="0"/>
        </w:rPr>
        <w:t xml:space="preserve">Escriba adentro la dirección del servidor:</w:t>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ind w:firstLine="720"/>
        <w:rPr>
          <w:b w:val="1"/>
          <w:bCs w:val="1"/>
          <w:sz w:val="24"/>
          <w:szCs w:val="24"/>
        </w:rPr>
      </w:pPr>
      <w:r w:rsidDel="00000000" w:rsidR="00000000" w:rsidRPr="00000000">
        <w:rPr>
          <w:b w:val="1"/>
          <w:bCs w:val="1"/>
          <w:sz w:val="24"/>
          <w:szCs w:val="24"/>
          <w:rtl w:val="0"/>
        </w:rPr>
        <w:t xml:space="preserve">EXPO_PUBLIC_API_URL=https://fro-salud-api.onrender.com/</w:t>
      </w:r>
    </w:p>
    <w:p w:rsidR="00000000" w:rsidDel="00000000" w:rsidP="00000000" w:rsidRDefault="00000000" w:rsidRPr="00000000" w14:paraId="0000008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A">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Guarde</w:t>
      </w:r>
      <w:r w:rsidDel="00000000" w:rsidR="00000000" w:rsidRPr="00000000">
        <w:rPr>
          <w:sz w:val="24"/>
          <w:szCs w:val="24"/>
          <w:rtl w:val="0"/>
        </w:rPr>
        <w:t xml:space="preserve"> el archivo (Control + S).</w:t>
      </w:r>
    </w:p>
    <w:p w:rsidR="00000000" w:rsidDel="00000000" w:rsidP="00000000" w:rsidRDefault="00000000" w:rsidRPr="00000000" w14:paraId="0000008B">
      <w:pPr>
        <w:numPr>
          <w:ilvl w:val="0"/>
          <w:numId w:val="6"/>
        </w:numPr>
        <w:spacing w:line="360" w:lineRule="auto"/>
        <w:ind w:left="720" w:hanging="360"/>
        <w:jc w:val="both"/>
        <w:rPr>
          <w:sz w:val="24"/>
          <w:szCs w:val="24"/>
        </w:rPr>
      </w:pPr>
      <w:r w:rsidDel="00000000" w:rsidR="00000000" w:rsidRPr="00000000">
        <w:rPr>
          <w:sz w:val="24"/>
          <w:szCs w:val="24"/>
          <w:rtl w:val="0"/>
        </w:rPr>
        <w:t xml:space="preserve">Cada vez que cambie este archivo, reinicie Expo con </w:t>
      </w:r>
      <w:r w:rsidDel="00000000" w:rsidR="00000000" w:rsidRPr="00000000">
        <w:rPr>
          <w:b w:val="1"/>
          <w:bCs w:val="1"/>
          <w:sz w:val="24"/>
          <w:szCs w:val="24"/>
          <w:rtl w:val="0"/>
        </w:rPr>
        <w:t xml:space="preserve">npx expo start -c</w:t>
      </w:r>
      <w:r w:rsidDel="00000000" w:rsidR="00000000" w:rsidRPr="00000000">
        <w:rPr>
          <w:sz w:val="24"/>
          <w:szCs w:val="24"/>
          <w:rtl w:val="0"/>
        </w:rPr>
        <w:t xml:space="preserve"> para que tome la nueva dirección.</w:t>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pStyle w:val="Heading5"/>
        <w:spacing w:line="360" w:lineRule="auto"/>
        <w:jc w:val="both"/>
        <w:rPr/>
      </w:pPr>
      <w:bookmarkStart w:colFirst="0" w:colLast="0" w:name="_h219e55gfb4f" w:id="18"/>
      <w:bookmarkEnd w:id="18"/>
      <w:r w:rsidDel="00000000" w:rsidR="00000000" w:rsidRPr="00000000">
        <w:rPr>
          <w:b w:val="1"/>
          <w:bCs w:val="1"/>
          <w:color w:val="000000"/>
          <w:sz w:val="24"/>
          <w:szCs w:val="24"/>
          <w:rtl w:val="0"/>
        </w:rPr>
        <w:t xml:space="preserve">Paso 3.2: Levantar la Vista (Modo Desarrollo)</w:t>
      </w: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360" w:lineRule="auto"/>
        <w:jc w:val="both"/>
        <w:rPr>
          <w:sz w:val="24"/>
          <w:szCs w:val="24"/>
        </w:rPr>
      </w:pPr>
      <w:r w:rsidDel="00000000" w:rsidR="00000000" w:rsidRPr="00000000">
        <w:rPr>
          <w:sz w:val="24"/>
          <w:szCs w:val="24"/>
          <w:rtl w:val="0"/>
        </w:rPr>
        <w:t xml:space="preserve">Inicie el empaquetador de Expo:</w:t>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ind w:firstLine="720"/>
        <w:rPr>
          <w:b w:val="1"/>
          <w:bCs w:val="1"/>
          <w:sz w:val="24"/>
          <w:szCs w:val="24"/>
        </w:rPr>
      </w:pPr>
      <w:r w:rsidDel="00000000" w:rsidR="00000000" w:rsidRPr="00000000">
        <w:rPr>
          <w:rFonts w:ascii="Roboto" w:cs="Roboto" w:eastAsia="Roboto" w:hAnsi="Roboto"/>
          <w:b w:val="1"/>
          <w:bCs w:val="1"/>
          <w:color w:val="1f1f1f"/>
          <w:sz w:val="24"/>
          <w:szCs w:val="24"/>
          <w:highlight w:val="white"/>
          <w:rtl w:val="0"/>
        </w:rPr>
        <w:t xml:space="preserve">npx expo start -c</w:t>
      </w:r>
      <w:r w:rsidDel="00000000" w:rsidR="00000000" w:rsidRPr="00000000">
        <w:rPr>
          <w:b w:val="1"/>
          <w:bCs w:val="1"/>
          <w:sz w:val="24"/>
          <w:szCs w:val="24"/>
          <w:rtl w:val="0"/>
        </w:rPr>
        <w:t xml:space="preserve"> </w:t>
      </w:r>
    </w:p>
    <w:p w:rsidR="00000000" w:rsidDel="00000000" w:rsidP="00000000" w:rsidRDefault="00000000" w:rsidRPr="00000000" w14:paraId="00000092">
      <w:pPr>
        <w:spacing w:line="360" w:lineRule="auto"/>
        <w:jc w:val="both"/>
        <w:rPr>
          <w:sz w:val="24"/>
          <w:szCs w:val="24"/>
        </w:rPr>
      </w:pPr>
      <w:r w:rsidDel="00000000" w:rsidR="00000000" w:rsidRPr="00000000">
        <w:rPr>
          <w:rtl w:val="0"/>
        </w:rPr>
      </w:r>
    </w:p>
    <w:p w:rsidR="00000000" w:rsidDel="00000000" w:rsidP="00000000" w:rsidRDefault="00000000" w:rsidRPr="00000000" w14:paraId="00000093">
      <w:pPr>
        <w:spacing w:line="360" w:lineRule="auto"/>
        <w:jc w:val="both"/>
        <w:rPr>
          <w:sz w:val="24"/>
          <w:szCs w:val="24"/>
        </w:rPr>
      </w:pPr>
      <w:r w:rsidDel="00000000" w:rsidR="00000000" w:rsidRPr="00000000">
        <w:rPr>
          <w:sz w:val="24"/>
          <w:szCs w:val="24"/>
          <w:rtl w:val="0"/>
        </w:rPr>
        <w:t xml:space="preserve">Escanee el código QR con la aplicación </w:t>
      </w:r>
      <w:r w:rsidDel="00000000" w:rsidR="00000000" w:rsidRPr="00000000">
        <w:rPr>
          <w:b w:val="1"/>
          <w:bCs w:val="1"/>
          <w:sz w:val="24"/>
          <w:szCs w:val="24"/>
          <w:rtl w:val="0"/>
        </w:rPr>
        <w:t xml:space="preserve">Expo Go</w:t>
      </w:r>
      <w:r w:rsidDel="00000000" w:rsidR="00000000" w:rsidRPr="00000000">
        <w:rPr>
          <w:sz w:val="24"/>
          <w:szCs w:val="24"/>
          <w:rtl w:val="0"/>
        </w:rPr>
        <w:t xml:space="preserve"> en su celular.</w:t>
      </w:r>
    </w:p>
    <w:p w:rsidR="00000000" w:rsidDel="00000000" w:rsidP="00000000" w:rsidRDefault="00000000" w:rsidRPr="00000000" w14:paraId="00000094">
      <w:pPr>
        <w:pStyle w:val="Heading3"/>
        <w:keepNext w:val="0"/>
        <w:keepLines w:val="0"/>
        <w:spacing w:after="120" w:before="360" w:line="360" w:lineRule="auto"/>
        <w:ind w:firstLine="720"/>
        <w:jc w:val="both"/>
        <w:rPr>
          <w:b w:val="1"/>
          <w:bCs w:val="1"/>
          <w:color w:val="000000"/>
          <w:sz w:val="24"/>
          <w:szCs w:val="24"/>
        </w:rPr>
      </w:pPr>
      <w:bookmarkStart w:colFirst="0" w:colLast="0" w:name="_wb7223n0uhp2" w:id="19"/>
      <w:bookmarkEnd w:id="19"/>
      <w:r w:rsidDel="00000000" w:rsidR="00000000" w:rsidRPr="00000000">
        <w:rPr>
          <w:rtl w:val="0"/>
        </w:rPr>
      </w:r>
    </w:p>
    <w:p w:rsidR="00000000" w:rsidDel="00000000" w:rsidP="00000000" w:rsidRDefault="00000000" w:rsidRPr="00000000" w14:paraId="00000095">
      <w:pPr>
        <w:pStyle w:val="Heading3"/>
        <w:keepNext w:val="0"/>
        <w:keepLines w:val="0"/>
        <w:spacing w:after="120" w:before="360" w:line="360" w:lineRule="auto"/>
        <w:ind w:firstLine="720"/>
        <w:jc w:val="both"/>
        <w:rPr>
          <w:b w:val="1"/>
          <w:bCs w:val="1"/>
          <w:color w:val="000000"/>
          <w:sz w:val="24"/>
          <w:szCs w:val="24"/>
        </w:rPr>
      </w:pPr>
      <w:bookmarkStart w:colFirst="0" w:colLast="0" w:name="_w5guv2oldqt3" w:id="20"/>
      <w:bookmarkEnd w:id="20"/>
      <w:r w:rsidDel="00000000" w:rsidR="00000000" w:rsidRPr="00000000">
        <w:rPr>
          <w:rtl w:val="0"/>
        </w:rPr>
      </w:r>
    </w:p>
    <w:p w:rsidR="00000000" w:rsidDel="00000000" w:rsidP="00000000" w:rsidRDefault="00000000" w:rsidRPr="00000000" w14:paraId="00000096">
      <w:pPr>
        <w:pStyle w:val="Heading3"/>
        <w:keepNext w:val="0"/>
        <w:keepLines w:val="0"/>
        <w:spacing w:after="120" w:before="360" w:line="360" w:lineRule="auto"/>
        <w:ind w:firstLine="720"/>
        <w:jc w:val="both"/>
        <w:rPr>
          <w:b w:val="1"/>
          <w:bCs w:val="1"/>
          <w:color w:val="000000"/>
          <w:sz w:val="24"/>
          <w:szCs w:val="24"/>
        </w:rPr>
      </w:pPr>
      <w:bookmarkStart w:colFirst="0" w:colLast="0" w:name="_gh9qkc5ulbyv" w:id="21"/>
      <w:bookmarkEnd w:id="21"/>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r>
    </w:p>
    <w:p>
      <w:pPr>
        <w:pStyle w:val="Heading3"/>
        <w:keepNext w:val="0"/>
        <w:keepLines w:val="0"/>
        <w:spacing w:after="120" w:before="360" w:line="360" w:lineRule="auto"/>
        <w:ind w:firstLine="720"/>
        <w:jc w:val="both"/>
        <w:rPr/>
      </w:pPr>
      <w:bookmarkStart w:colFirst="0" w:colLast="0" w:name="_local_sec" w:id="101"/>
      <w:bookmarkEnd w:id="101"/>
      <w:r>
        <w:rPr>
          <w:b w:val="1"/>
          <w:bCs w:val="1"/>
          <w:color w:val="000000"/>
          <w:sz w:val="24"/>
          <w:szCs w:val="24"/>
          <w:rtl w:val="0"/>
        </w:rPr>
        <w:t xml:space="preserve">4. INSTALACIÓN LOCAL (OPCIONAL): BASE DE DATOS EN EL PROPIO COMPUTADOR</w:t>
      </w:r>
    </w:p>
    <w:p>
      <w:pPr>
        <w:spacing w:line="360" w:lineRule="auto"/>
        <w:jc w:val="both"/>
        <w:rPr>
          <w:sz w:val="24"/>
          <w:szCs w:val="24"/>
        </w:rPr>
      </w:pPr>
      <w:r>
        <w:rPr>
          <w:sz w:val="24"/>
          <w:szCs w:val="24"/>
          <w:rtl w:val="0"/>
        </w:rPr>
        <w:t xml:space="preserve">Esta sección es </w:t>
      </w:r>
      <w:r>
        <w:rPr>
          <w:b w:val="1"/>
          <w:bCs w:val="1"/>
          <w:sz w:val="24"/>
          <w:szCs w:val="24"/>
          <w:rtl w:val="0"/>
        </w:rPr>
        <w:t xml:space="preserve">opcional</w:t>
      </w:r>
      <w:r>
        <w:rPr>
          <w:sz w:val="24"/>
          <w:szCs w:val="24"/>
          <w:rtl w:val="0"/>
        </w:rPr>
        <w:t xml:space="preserve">. Sirve cuando se quiere trabajar sin depender de la base de datos de la nube: por ejemplo, para desarrollar o probar cambios del servidor sin afectar los datos compartidos del equipo, o para demostrar el sistema sin conexión a los servicios externos. En este modo, el controlador se conecta a un MySQL instalado en el mismo computador, creado y cargado automáticamente por un script que acompaña al esquema de la base de datos.</w:t>
      </w:r>
    </w:p>
    <w:p>
      <w:pPr>
        <w:spacing w:line="360" w:lineRule="auto"/>
        <w:jc w:val="both"/>
        <w:rPr>
          <w:sz w:val="24"/>
          <w:szCs w:val="24"/>
        </w:rPr>
      </w:pPr>
      <w:r>
        <w:rPr>
          <w:sz w:val="24"/>
          <w:szCs w:val="24"/>
          <w:rtl w:val="0"/>
        </w:rPr>
        <w:t xml:space="preserve">El script se llama </w:t>
      </w:r>
      <w:r>
        <w:rPr>
          <w:b w:val="1"/>
          <w:bCs w:val="1"/>
          <w:sz w:val="24"/>
          <w:szCs w:val="24"/>
          <w:rtl w:val="0"/>
        </w:rPr>
        <w:t xml:space="preserve">iniciar-db-local.js</w:t>
      </w:r>
      <w:r>
        <w:rPr>
          <w:sz w:val="24"/>
          <w:szCs w:val="24"/>
          <w:rtl w:val="0"/>
        </w:rPr>
        <w:t xml:space="preserve"> y se encuentra en </w:t>
      </w:r>
      <w:r>
        <w:rPr>
          <w:b w:val="1"/>
          <w:bCs w:val="1"/>
          <w:sz w:val="24"/>
          <w:szCs w:val="24"/>
          <w:rtl w:val="0"/>
        </w:rPr>
        <w:t xml:space="preserve">fro-controlador/src/database/mysql/</w:t>
      </w:r>
      <w:r>
        <w:rPr>
          <w:sz w:val="24"/>
          <w:szCs w:val="24"/>
          <w:rtl w:val="0"/>
        </w:rPr>
        <w:t xml:space="preserve">, junto a </w:t>
      </w:r>
      <w:r>
        <w:rPr>
          <w:b w:val="1"/>
          <w:bCs w:val="1"/>
          <w:sz w:val="24"/>
          <w:szCs w:val="24"/>
          <w:rtl w:val="0"/>
        </w:rPr>
        <w:t xml:space="preserve">schema.sql</w:t>
      </w:r>
      <w:r>
        <w:rPr>
          <w:sz w:val="24"/>
          <w:szCs w:val="24"/>
          <w:rtl w:val="0"/>
        </w:rPr>
        <w:t xml:space="preserve">. Se ejecuta con el comando </w:t>
      </w:r>
      <w:r>
        <w:rPr>
          <w:b w:val="1"/>
          <w:bCs w:val="1"/>
          <w:sz w:val="24"/>
          <w:szCs w:val="24"/>
          <w:rtl w:val="0"/>
        </w:rPr>
        <w:t xml:space="preserve">npm run db:local</w:t>
      </w:r>
      <w:r>
        <w:rPr>
          <w:sz w:val="24"/>
          <w:szCs w:val="24"/>
          <w:rtl w:val="0"/>
        </w:rPr>
        <w:t xml:space="preserve"> y no requiere MySQL Workbench ni ningún cliente adicional: usa la misma librería de conexión del servidor.</w:t>
      </w:r>
    </w:p>
    <w:p>
      <w:pPr>
        <w:pStyle w:val="Heading4"/>
        <w:spacing w:line="360" w:lineRule="auto"/>
        <w:jc w:val="both"/>
        <w:rPr/>
      </w:pPr>
      <w:bookmarkStart w:colFirst="0" w:colLast="0" w:name="_local_41" w:id="102"/>
      <w:bookmarkEnd w:id="102"/>
      <w:r>
        <w:rPr>
          <w:b w:val="1"/>
          <w:bCs w:val="1"/>
          <w:color w:val="000000"/>
          <w:rtl w:val="0"/>
        </w:rPr>
        <w:t xml:space="preserve">Paso 4.1: Requisitos adicionales</w:t>
      </w:r>
    </w:p>
    <w:p>
      <w:pPr>
        <w:spacing w:line="360" w:lineRule="auto"/>
        <w:jc w:val="both"/>
        <w:rPr>
          <w:sz w:val="24"/>
          <w:szCs w:val="24"/>
        </w:rPr>
      </w:pPr>
      <w:r>
        <w:rPr>
          <w:sz w:val="24"/>
          <w:szCs w:val="24"/>
          <w:rtl w:val="0"/>
        </w:rPr>
        <w:t xml:space="preserve">Además de las herramientas de la sección 3 (Node.js, Git y Expo Go), se necesita:</w:t>
      </w:r>
    </w:p>
    <w:p>
      <w:pPr>
        <w:numPr>
          <w:ilvl w:val="0"/>
          <w:numId w:val="2"/>
        </w:numPr>
        <w:spacing w:line="360" w:lineRule="auto"/>
        <w:ind w:left="720" w:hanging="360"/>
        <w:jc w:val="both"/>
        <w:rPr>
          <w:sz w:val="24"/>
          <w:szCs w:val="24"/>
        </w:rPr>
      </w:pPr>
      <w:r>
        <w:rPr>
          <w:b w:val="1"/>
          <w:bCs w:val="1"/>
          <w:sz w:val="24"/>
          <w:szCs w:val="24"/>
          <w:rtl w:val="0"/>
        </w:rPr>
        <w:t xml:space="preserve">MySQL Server 8</w:t>
      </w:r>
      <w:r>
        <w:rPr>
          <w:sz w:val="24"/>
          <w:szCs w:val="24"/>
          <w:rtl w:val="0"/>
        </w:rPr>
        <w:t xml:space="preserve"> instalado y encendido en el computador (en Windows arranca como servicio </w:t>
      </w:r>
      <w:r>
        <w:rPr>
          <w:b w:val="1"/>
          <w:bCs w:val="1"/>
          <w:sz w:val="24"/>
          <w:szCs w:val="24"/>
          <w:rtl w:val="0"/>
        </w:rPr>
        <w:t xml:space="preserve">MySQL80</w:t>
      </w:r>
      <w:r>
        <w:rPr>
          <w:sz w:val="24"/>
          <w:szCs w:val="24"/>
          <w:rtl w:val="0"/>
        </w:rPr>
        <w:t xml:space="preserve">; en Mac con </w:t>
      </w:r>
      <w:r>
        <w:rPr>
          <w:b w:val="1"/>
          <w:bCs w:val="1"/>
          <w:sz w:val="24"/>
          <w:szCs w:val="24"/>
          <w:rtl w:val="0"/>
        </w:rPr>
        <w:t xml:space="preserve">brew services start mysql</w:t>
      </w:r>
      <w:r>
        <w:rPr>
          <w:sz w:val="24"/>
          <w:szCs w:val="24"/>
          <w:rtl w:val="0"/>
        </w:rPr>
        <w:t xml:space="preserve">). Al instalarlo se define una contraseña para el usuario root: anótela, el script la pedirá.</w:t>
      </w:r>
    </w:p>
    <w:p>
      <w:pPr>
        <w:numPr>
          <w:ilvl w:val="0"/>
          <w:numId w:val="2"/>
        </w:numPr>
        <w:spacing w:line="360" w:lineRule="auto"/>
        <w:ind w:left="720" w:hanging="360"/>
        <w:jc w:val="both"/>
        <w:rPr>
          <w:sz w:val="24"/>
          <w:szCs w:val="24"/>
        </w:rPr>
      </w:pPr>
      <w:r>
        <w:rPr>
          <w:b w:val="1"/>
          <w:bCs w:val="1"/>
          <w:sz w:val="24"/>
          <w:szCs w:val="24"/>
          <w:rtl w:val="0"/>
        </w:rPr>
        <w:t xml:space="preserve">Dependencias instaladas</w:t>
      </w:r>
      <w:r>
        <w:rPr>
          <w:sz w:val="24"/>
          <w:szCs w:val="24"/>
          <w:rtl w:val="0"/>
        </w:rPr>
        <w:t xml:space="preserve"> en fro-controlador y fro-vista, igual que en el Paso 2.1 (</w:t>
      </w:r>
      <w:r>
        <w:rPr>
          <w:b w:val="1"/>
          <w:bCs w:val="1"/>
          <w:sz w:val="24"/>
          <w:szCs w:val="24"/>
          <w:rtl w:val="0"/>
        </w:rPr>
        <w:t xml:space="preserve">npm install</w:t>
      </w:r>
      <w:r>
        <w:rPr>
          <w:sz w:val="24"/>
          <w:szCs w:val="24"/>
          <w:rtl w:val="0"/>
        </w:rPr>
        <w:t xml:space="preserve"> en cada carpeta).</w:t>
      </w:r>
    </w:p>
    <w:p>
      <w:pPr>
        <w:pStyle w:val="Heading4"/>
        <w:spacing w:line="360" w:lineRule="auto"/>
        <w:jc w:val="both"/>
        <w:rPr/>
      </w:pPr>
      <w:bookmarkStart w:colFirst="0" w:colLast="0" w:name="_local_42" w:id="103"/>
      <w:bookmarkEnd w:id="103"/>
      <w:r>
        <w:rPr>
          <w:b w:val="1"/>
          <w:bCs w:val="1"/>
          <w:color w:val="000000"/>
          <w:rtl w:val="0"/>
        </w:rPr>
        <w:t xml:space="preserve">Paso 4.2: Crear la base de datos con un solo comando</w:t>
      </w:r>
    </w:p>
    <w:p>
      <w:pPr>
        <w:spacing w:line="360" w:lineRule="auto"/>
        <w:jc w:val="both"/>
        <w:rPr>
          <w:sz w:val="24"/>
          <w:szCs w:val="24"/>
        </w:rPr>
      </w:pPr>
      <w:r>
        <w:rPr>
          <w:sz w:val="24"/>
          <w:szCs w:val="24"/>
          <w:rtl w:val="0"/>
        </w:rPr>
        <w:t xml:space="preserve">Abra una terminal, entre a la carpeta del controlador y ejecute el script:</w:t>
      </w:r>
    </w:p>
    <w:p>
      <w:pPr>
        <w:spacing w:line="360" w:lineRule="auto"/>
        <w:jc w:val="both"/>
        <w:rPr>
          <w:b w:val="1"/>
          <w:bCs w:val="1"/>
          <w:sz w:val="24"/>
          <w:szCs w:val="24"/>
        </w:rPr>
      </w:pPr>
      <w:r>
        <w:rPr>
          <w:sz w:val="24"/>
          <w:szCs w:val="24"/>
          <w:rtl w:val="0"/>
        </w:rPr>
        <w:tab/>
      </w:r>
      <w:r>
        <w:rPr>
          <w:b w:val="1"/>
          <w:bCs w:val="1"/>
          <w:sz w:val="24"/>
          <w:szCs w:val="24"/>
          <w:rtl w:val="0"/>
        </w:rPr>
        <w:t xml:space="preserve">cd fro-controlador</w:t>
      </w:r>
    </w:p>
    <w:p>
      <w:pPr>
        <w:spacing w:line="360" w:lineRule="auto"/>
        <w:jc w:val="both"/>
        <w:rPr>
          <w:b w:val="1"/>
          <w:bCs w:val="1"/>
          <w:sz w:val="24"/>
          <w:szCs w:val="24"/>
        </w:rPr>
      </w:pPr>
      <w:r>
        <w:rPr>
          <w:sz w:val="24"/>
          <w:szCs w:val="24"/>
          <w:rtl w:val="0"/>
        </w:rPr>
        <w:tab/>
      </w:r>
      <w:r>
        <w:rPr>
          <w:b w:val="1"/>
          <w:bCs w:val="1"/>
          <w:sz w:val="24"/>
          <w:szCs w:val="24"/>
          <w:rtl w:val="0"/>
        </w:rPr>
        <w:t xml:space="preserve">npm run db:local</w:t>
      </w:r>
    </w:p>
    <w:p>
      <w:pPr>
        <w:spacing w:line="360" w:lineRule="auto"/>
        <w:jc w:val="both"/>
        <w:rPr>
          <w:sz w:val="24"/>
          <w:szCs w:val="24"/>
        </w:rPr>
      </w:pPr>
      <w:r>
        <w:rPr>
          <w:sz w:val="24"/>
          <w:szCs w:val="24"/>
          <w:rtl w:val="0"/>
        </w:rPr>
        <w:t xml:space="preserve">El script realiza, en orden, las siguientes tareas e informa el resultado de cada una:</w:t>
      </w:r>
    </w:p>
    <w:p>
      <w:pPr>
        <w:numPr>
          <w:ilvl w:val="0"/>
          <w:numId w:val="7"/>
        </w:numPr>
        <w:spacing w:line="360" w:lineRule="auto"/>
        <w:ind w:left="720" w:hanging="360"/>
        <w:jc w:val="both"/>
        <w:rPr>
          <w:sz w:val="24"/>
          <w:szCs w:val="24"/>
        </w:rPr>
      </w:pPr>
      <w:r>
        <w:rPr>
          <w:b w:val="1"/>
          <w:bCs w:val="1"/>
          <w:sz w:val="24"/>
          <w:szCs w:val="24"/>
          <w:rtl w:val="0"/>
        </w:rPr>
        <w:t xml:space="preserve">Archivo .env:</w:t>
      </w:r>
      <w:r>
        <w:rPr>
          <w:sz w:val="24"/>
          <w:szCs w:val="24"/>
          <w:rtl w:val="0"/>
        </w:rPr>
        <w:t xml:space="preserve"> si no existe, lo crea a partir de .env.example y genera una clave de sesión (JWT_SECRET). Si existe pero le falta esa clave, la agrega.</w:t>
      </w:r>
    </w:p>
    <w:p>
      <w:pPr>
        <w:numPr>
          <w:ilvl w:val="0"/>
          <w:numId w:val="7"/>
        </w:numPr>
        <w:spacing w:line="360" w:lineRule="auto"/>
        <w:ind w:left="720" w:hanging="360"/>
        <w:jc w:val="both"/>
        <w:rPr>
          <w:sz w:val="24"/>
          <w:szCs w:val="24"/>
        </w:rPr>
      </w:pPr>
      <w:r>
        <w:rPr>
          <w:b w:val="1"/>
          <w:bCs w:val="1"/>
          <w:sz w:val="24"/>
          <w:szCs w:val="24"/>
          <w:rtl w:val="0"/>
        </w:rPr>
        <w:t xml:space="preserve">Credenciales de MySQL:</w:t>
      </w:r>
      <w:r>
        <w:rPr>
          <w:sz w:val="24"/>
          <w:szCs w:val="24"/>
          <w:rtl w:val="0"/>
        </w:rPr>
        <w:t xml:space="preserve"> pregunta en pantalla el usuario y la contraseña (la contraseña no se muestra mientras se escribe) y los guarda en el .env. Si los datos guardados son rechazados por MySQL, los vuelve a pedir, con tres oportunidades.</w:t>
      </w:r>
    </w:p>
    <w:p>
      <w:pPr>
        <w:numPr>
          <w:ilvl w:val="0"/>
          <w:numId w:val="7"/>
        </w:numPr>
        <w:spacing w:line="360" w:lineRule="auto"/>
        <w:ind w:left="720" w:hanging="360"/>
        <w:jc w:val="both"/>
        <w:rPr>
          <w:sz w:val="24"/>
          <w:szCs w:val="24"/>
        </w:rPr>
      </w:pPr>
      <w:r>
        <w:rPr>
          <w:b w:val="1"/>
          <w:bCs w:val="1"/>
          <w:sz w:val="24"/>
          <w:szCs w:val="24"/>
          <w:rtl w:val="0"/>
        </w:rPr>
        <w:t xml:space="preserve">Conexión:</w:t>
      </w:r>
      <w:r>
        <w:rPr>
          <w:sz w:val="24"/>
          <w:szCs w:val="24"/>
          <w:rtl w:val="0"/>
        </w:rPr>
        <w:t xml:space="preserve"> comprueba que el servidor MySQL responda y, si no, explica la causa probable (servicio apagado, puerto distinto, método de autenticación incompatible).</w:t>
      </w:r>
    </w:p>
    <w:p>
      <w:pPr>
        <w:numPr>
          <w:ilvl w:val="0"/>
          <w:numId w:val="7"/>
        </w:numPr>
        <w:spacing w:line="360" w:lineRule="auto"/>
        <w:ind w:left="720" w:hanging="360"/>
        <w:jc w:val="both"/>
        <w:rPr>
          <w:sz w:val="24"/>
          <w:szCs w:val="24"/>
        </w:rPr>
      </w:pPr>
      <w:r>
        <w:rPr>
          <w:b w:val="1"/>
          <w:bCs w:val="1"/>
          <w:sz w:val="24"/>
          <w:szCs w:val="24"/>
          <w:rtl w:val="0"/>
        </w:rPr>
        <w:t xml:space="preserve">Esquema:</w:t>
      </w:r>
      <w:r>
        <w:rPr>
          <w:sz w:val="24"/>
          <w:szCs w:val="24"/>
          <w:rtl w:val="0"/>
        </w:rPr>
        <w:t xml:space="preserve"> crea la base </w:t>
      </w:r>
      <w:r>
        <w:rPr>
          <w:b w:val="1"/>
          <w:bCs w:val="1"/>
          <w:sz w:val="24"/>
          <w:szCs w:val="24"/>
          <w:rtl w:val="0"/>
        </w:rPr>
        <w:t xml:space="preserve">fro_salud_db</w:t>
      </w:r>
      <w:r>
        <w:rPr>
          <w:sz w:val="24"/>
          <w:szCs w:val="24"/>
          <w:rtl w:val="0"/>
        </w:rPr>
        <w:t xml:space="preserve"> si no existe y carga schema.sql con todas las tablas y los datos iniciales (roles, comunas, especialidades, financiadores, biblioteca de ejercicios y parámetros globales). Si la base ya tiene tablas, las conserva.</w:t>
      </w:r>
    </w:p>
    <w:p>
      <w:pPr>
        <w:numPr>
          <w:ilvl w:val="0"/>
          <w:numId w:val="7"/>
        </w:numPr>
        <w:spacing w:line="360" w:lineRule="auto"/>
        <w:ind w:left="720" w:hanging="360"/>
        <w:jc w:val="both"/>
        <w:rPr>
          <w:sz w:val="24"/>
          <w:szCs w:val="24"/>
        </w:rPr>
      </w:pPr>
      <w:r>
        <w:rPr>
          <w:b w:val="1"/>
          <w:bCs w:val="1"/>
          <w:sz w:val="24"/>
          <w:szCs w:val="24"/>
          <w:rtl w:val="0"/>
        </w:rPr>
        <w:t xml:space="preserve">Migraciones:</w:t>
      </w:r>
      <w:r>
        <w:rPr>
          <w:sz w:val="24"/>
          <w:szCs w:val="24"/>
          <w:rtl w:val="0"/>
        </w:rPr>
        <w:t xml:space="preserve"> aplica los cambios de estructura posteriores al esquema base (los mismos que el servidor aplica al arrancar), dejando la base en la versión vigente.</w:t>
      </w:r>
    </w:p>
    <w:p>
      <w:pPr>
        <w:numPr>
          <w:ilvl w:val="0"/>
          <w:numId w:val="7"/>
        </w:numPr>
        <w:spacing w:line="360" w:lineRule="auto"/>
        <w:ind w:left="720" w:hanging="360"/>
        <w:jc w:val="both"/>
        <w:rPr>
          <w:sz w:val="24"/>
          <w:szCs w:val="24"/>
        </w:rPr>
      </w:pPr>
      <w:r>
        <w:rPr>
          <w:b w:val="1"/>
          <w:bCs w:val="1"/>
          <w:sz w:val="24"/>
          <w:szCs w:val="24"/>
          <w:rtl w:val="0"/>
        </w:rPr>
        <w:t xml:space="preserve">Cuentas de prueba:</w:t>
      </w:r>
      <w:r>
        <w:rPr>
          <w:sz w:val="24"/>
          <w:szCs w:val="24"/>
          <w:rtl w:val="0"/>
        </w:rPr>
        <w:t xml:space="preserve"> crea tres usuarios activos, uno por rol (ver Paso 4.5), para poder ingresar sin pasar por la verificación por correo.</w:t>
      </w:r>
    </w:p>
    <w:p>
      <w:pPr>
        <w:numPr>
          <w:ilvl w:val="0"/>
          <w:numId w:val="7"/>
        </w:numPr>
        <w:spacing w:line="360" w:lineRule="auto"/>
        <w:ind w:left="720" w:hanging="360"/>
        <w:jc w:val="both"/>
        <w:rPr>
          <w:sz w:val="24"/>
          <w:szCs w:val="24"/>
        </w:rPr>
      </w:pPr>
      <w:r>
        <w:rPr>
          <w:b w:val="1"/>
          <w:bCs w:val="1"/>
          <w:sz w:val="24"/>
          <w:szCs w:val="24"/>
          <w:rtl w:val="0"/>
        </w:rPr>
        <w:t xml:space="preserve">Verificación:</w:t>
      </w:r>
      <w:r>
        <w:rPr>
          <w:sz w:val="24"/>
          <w:szCs w:val="24"/>
          <w:rtl w:val="0"/>
        </w:rPr>
        <w:t xml:space="preserve"> cuenta tablas, roles y administradores, y confirma que no queden migraciones pendientes.</w:t>
      </w:r>
    </w:p>
    <w:p>
      <w:pPr>
        <w:spacing w:before="240" w:line="360" w:lineRule="auto"/>
        <w:jc w:val="both"/>
        <w:rPr>
          <w:sz w:val="24"/>
          <w:szCs w:val="24"/>
        </w:rPr>
      </w:pPr>
      <w:r>
        <w:rPr>
          <w:sz w:val="24"/>
          <w:szCs w:val="24"/>
          <w:rtl w:val="0"/>
        </w:rPr>
        <w:t xml:space="preserve">Si todo sale bien, el script termina con el mensaje </w:t>
      </w:r>
      <w:r>
        <w:rPr>
          <w:b w:val="1"/>
          <w:bCs w:val="1"/>
          <w:sz w:val="24"/>
          <w:szCs w:val="24"/>
          <w:rtl w:val="0"/>
        </w:rPr>
        <w:t xml:space="preserve">“✅ Base de datos lista”</w:t>
      </w:r>
      <w:r>
        <w:rPr>
          <w:sz w:val="24"/>
          <w:szCs w:val="24"/>
          <w:rtl w:val="0"/>
        </w:rPr>
        <w:t xml:space="preserve"> y muestra las cuentas de prueba. El comando se puede repetir las veces que se quiera: no borra nada, solo aplica lo que falte.</w:t>
      </w:r>
    </w:p>
    <w:p>
      <w:pPr>
        <w:spacing w:line="360" w:lineRule="auto"/>
        <w:jc w:val="both"/>
        <w:rPr>
          <w:sz w:val="24"/>
          <w:szCs w:val="24"/>
        </w:rPr>
      </w:pPr>
      <w:r>
        <w:rPr>
          <w:sz w:val="24"/>
          <w:szCs w:val="24"/>
          <w:rtl w:val="0"/>
        </w:rPr>
        <w:t xml:space="preserve">Si en el computador ya existía una base </w:t>
      </w:r>
      <w:r>
        <w:rPr>
          <w:b w:val="1"/>
          <w:bCs w:val="1"/>
          <w:sz w:val="24"/>
          <w:szCs w:val="24"/>
          <w:rtl w:val="0"/>
        </w:rPr>
        <w:t xml:space="preserve">fro_salud_db</w:t>
      </w:r>
      <w:r>
        <w:rPr>
          <w:sz w:val="24"/>
          <w:szCs w:val="24"/>
          <w:rtl w:val="0"/>
        </w:rPr>
        <w:t xml:space="preserve"> de una versión anterior, el script puede informar que la base quedó incompleta. En ese caso se borra y se crea de nuevo con:</w:t>
      </w:r>
    </w:p>
    <w:p>
      <w:pPr>
        <w:spacing w:line="360" w:lineRule="auto"/>
        <w:jc w:val="both"/>
        <w:rPr>
          <w:b w:val="1"/>
          <w:bCs w:val="1"/>
          <w:sz w:val="24"/>
          <w:szCs w:val="24"/>
        </w:rPr>
      </w:pPr>
      <w:r>
        <w:rPr>
          <w:sz w:val="24"/>
          <w:szCs w:val="24"/>
          <w:rtl w:val="0"/>
        </w:rPr>
        <w:tab/>
      </w:r>
      <w:r>
        <w:rPr>
          <w:b w:val="1"/>
          <w:bCs w:val="1"/>
          <w:sz w:val="24"/>
          <w:szCs w:val="24"/>
          <w:rtl w:val="0"/>
        </w:rPr>
        <w:t xml:space="preserve">npm run db:local -- --reiniciar</w:t>
      </w:r>
    </w:p>
    <w:p>
      <w:pPr>
        <w:spacing w:line="360" w:lineRule="auto"/>
        <w:jc w:val="both"/>
        <w:rPr>
          <w:sz w:val="24"/>
          <w:szCs w:val="24"/>
        </w:rPr>
      </w:pPr>
      <w:r>
        <w:rPr>
          <w:b w:val="1"/>
          <w:bCs w:val="1"/>
          <w:i w:val="1"/>
          <w:iCs w:val="1"/>
          <w:sz w:val="24"/>
          <w:szCs w:val="24"/>
          <w:rtl w:val="0"/>
        </w:rPr>
        <w:t xml:space="preserve">Nota: </w:t>
      </w:r>
      <w:r>
        <w:rPr>
          <w:i w:val="1"/>
          <w:iCs w:val="1"/>
          <w:sz w:val="24"/>
          <w:szCs w:val="24"/>
          <w:rtl w:val="0"/>
        </w:rPr>
        <w:t xml:space="preserve">si el archivo .env del controlador contiene la línea DATABASE_URL (la conexión a Aiven), el script se detiene para no mezclar las dos bases. Para trabajar en local, esa línea se comenta anteponiéndole el símbolo # y se vuelve a activar al regresar a la nube (Paso 4.6).</w:t>
      </w:r>
    </w:p>
    <w:p>
      <w:pPr>
        <w:pStyle w:val="Heading4"/>
        <w:spacing w:line="360" w:lineRule="auto"/>
        <w:jc w:val="both"/>
        <w:rPr/>
      </w:pPr>
      <w:bookmarkStart w:colFirst="0" w:colLast="0" w:name="_local_43" w:id="104"/>
      <w:bookmarkEnd w:id="104"/>
      <w:r>
        <w:rPr>
          <w:b w:val="1"/>
          <w:bCs w:val="1"/>
          <w:color w:val="000000"/>
          <w:rtl w:val="0"/>
        </w:rPr>
        <w:t xml:space="preserve">Paso 4.3: Levantar el Controlador en local</w:t>
      </w:r>
    </w:p>
    <w:p>
      <w:pPr>
        <w:spacing w:line="360" w:lineRule="auto"/>
        <w:jc w:val="both"/>
        <w:rPr>
          <w:sz w:val="24"/>
          <w:szCs w:val="24"/>
        </w:rPr>
      </w:pPr>
      <w:r>
        <w:rPr>
          <w:sz w:val="24"/>
          <w:szCs w:val="24"/>
          <w:rtl w:val="0"/>
        </w:rPr>
        <w:t xml:space="preserve">En la misma carpeta fro-controlador, inicie el servidor:</w:t>
      </w:r>
    </w:p>
    <w:p>
      <w:pPr>
        <w:spacing w:line="360" w:lineRule="auto"/>
        <w:jc w:val="both"/>
        <w:rPr>
          <w:b w:val="1"/>
          <w:bCs w:val="1"/>
          <w:sz w:val="24"/>
          <w:szCs w:val="24"/>
        </w:rPr>
      </w:pPr>
      <w:r>
        <w:rPr>
          <w:sz w:val="24"/>
          <w:szCs w:val="24"/>
          <w:rtl w:val="0"/>
        </w:rPr>
        <w:tab/>
      </w:r>
      <w:r>
        <w:rPr>
          <w:b w:val="1"/>
          <w:bCs w:val="1"/>
          <w:sz w:val="24"/>
          <w:szCs w:val="24"/>
          <w:rtl w:val="0"/>
        </w:rPr>
        <w:t xml:space="preserve">npm run dev</w:t>
      </w:r>
    </w:p>
    <w:p>
      <w:pPr>
        <w:spacing w:line="360" w:lineRule="auto"/>
        <w:jc w:val="both"/>
        <w:rPr>
          <w:sz w:val="24"/>
          <w:szCs w:val="24"/>
        </w:rPr>
      </w:pPr>
      <w:r>
        <w:rPr>
          <w:sz w:val="24"/>
          <w:szCs w:val="24"/>
          <w:rtl w:val="0"/>
        </w:rPr>
        <w:t xml:space="preserve">Debe aparecer “✅ Conectado a MySQL exitosamente” y “🚀 Servidor backend escuchando en 0.0.0.0:3000”. Para comprobar que la base quedó bien, abra en el navegador </w:t>
      </w:r>
      <w:r>
        <w:rPr>
          <w:b w:val="1"/>
          <w:bCs w:val="1"/>
          <w:sz w:val="24"/>
          <w:szCs w:val="24"/>
          <w:rtl w:val="0"/>
        </w:rPr>
        <w:t xml:space="preserve">http://localhost:3000/api/diagnostico/base-datos</w:t>
      </w:r>
      <w:r>
        <w:rPr>
          <w:sz w:val="24"/>
          <w:szCs w:val="24"/>
          <w:rtl w:val="0"/>
        </w:rPr>
        <w:t xml:space="preserve">: debe indicar </w:t>
      </w:r>
      <w:r>
        <w:rPr>
          <w:b w:val="1"/>
          <w:bCs w:val="1"/>
          <w:sz w:val="24"/>
          <w:szCs w:val="24"/>
          <w:rtl w:val="0"/>
        </w:rPr>
        <w:t xml:space="preserve">todo_en_orden: true</w:t>
      </w:r>
      <w:r>
        <w:rPr>
          <w:sz w:val="24"/>
          <w:szCs w:val="24"/>
          <w:rtl w:val="0"/>
        </w:rPr>
        <w:t xml:space="preserve">. Si falta la clave JWT_SECRET en el .env, el servidor se detiene de inmediato con un mensaje que lo indica; ejecutar nuevamente npm run db:local la genera.</w:t>
      </w:r>
    </w:p>
    <w:p>
      <w:pPr>
        <w:pStyle w:val="Heading4"/>
        <w:spacing w:line="360" w:lineRule="auto"/>
        <w:jc w:val="both"/>
        <w:rPr/>
      </w:pPr>
      <w:bookmarkStart w:colFirst="0" w:colLast="0" w:name="_local_44" w:id="105"/>
      <w:bookmarkEnd w:id="105"/>
      <w:r>
        <w:rPr>
          <w:b w:val="1"/>
          <w:bCs w:val="1"/>
          <w:color w:val="000000"/>
          <w:rtl w:val="0"/>
        </w:rPr>
        <w:t xml:space="preserve">Paso 4.4: Conectar la Vista al Controlador local</w:t>
      </w:r>
    </w:p>
    <w:p>
      <w:pPr>
        <w:spacing w:line="360" w:lineRule="auto"/>
        <w:jc w:val="both"/>
        <w:rPr>
          <w:sz w:val="24"/>
          <w:szCs w:val="24"/>
        </w:rPr>
      </w:pPr>
      <w:r>
        <w:rPr>
          <w:sz w:val="24"/>
          <w:szCs w:val="24"/>
          <w:rtl w:val="0"/>
        </w:rPr>
        <w:t xml:space="preserve">A diferencia del Paso 3.1, la aplicación móvil debe apuntar al computador donde corre el servidor y no a Render.com. El celular lo encuentra a través de la red Wi-Fi, por lo que ambos deben estar conectados a la misma red.</w:t>
      </w:r>
    </w:p>
    <w:p>
      <w:pPr>
        <w:numPr>
          <w:ilvl w:val="0"/>
          <w:numId w:val="1"/>
        </w:numPr>
        <w:spacing w:line="360" w:lineRule="auto"/>
        <w:ind w:left="720" w:hanging="360"/>
        <w:jc w:val="both"/>
        <w:rPr>
          <w:sz w:val="24"/>
          <w:szCs w:val="24"/>
        </w:rPr>
      </w:pPr>
      <w:r>
        <w:rPr>
          <w:b w:val="1"/>
          <w:bCs w:val="1"/>
          <w:sz w:val="24"/>
          <w:szCs w:val="24"/>
          <w:rtl w:val="0"/>
        </w:rPr>
        <w:t xml:space="preserve">Averigüe la dirección IP del computador:</w:t>
      </w:r>
      <w:r>
        <w:rPr>
          <w:sz w:val="24"/>
          <w:szCs w:val="24"/>
          <w:rtl w:val="0"/>
        </w:rPr>
        <w:t xml:space="preserve"> en Windows ejecute </w:t>
      </w:r>
      <w:r>
        <w:rPr>
          <w:b w:val="1"/>
          <w:bCs w:val="1"/>
          <w:sz w:val="24"/>
          <w:szCs w:val="24"/>
          <w:rtl w:val="0"/>
        </w:rPr>
        <w:t xml:space="preserve">ipconfig</w:t>
      </w:r>
      <w:r>
        <w:rPr>
          <w:sz w:val="24"/>
          <w:szCs w:val="24"/>
          <w:rtl w:val="0"/>
        </w:rPr>
        <w:t xml:space="preserve"> y busque “Dirección IPv4” (por ejemplo 192.168.1.80); en Mac, </w:t>
      </w:r>
      <w:r>
        <w:rPr>
          <w:b w:val="1"/>
          <w:bCs w:val="1"/>
          <w:sz w:val="24"/>
          <w:szCs w:val="24"/>
          <w:rtl w:val="0"/>
        </w:rPr>
        <w:t xml:space="preserve">ipconfig getifaddr en0</w:t>
      </w:r>
      <w:r>
        <w:rPr>
          <w:sz w:val="24"/>
          <w:szCs w:val="24"/>
          <w:rtl w:val="0"/>
        </w:rPr>
        <w:t xml:space="preserve">.</w:t>
      </w:r>
    </w:p>
    <w:p>
      <w:pPr>
        <w:numPr>
          <w:ilvl w:val="0"/>
          <w:numId w:val="1"/>
        </w:numPr>
        <w:spacing w:line="360" w:lineRule="auto"/>
        <w:ind w:left="720" w:hanging="360"/>
        <w:jc w:val="both"/>
        <w:rPr>
          <w:sz w:val="24"/>
          <w:szCs w:val="24"/>
        </w:rPr>
      </w:pPr>
      <w:r>
        <w:rPr>
          <w:b w:val="1"/>
          <w:bCs w:val="1"/>
          <w:sz w:val="24"/>
          <w:szCs w:val="24"/>
          <w:rtl w:val="0"/>
        </w:rPr>
        <w:t xml:space="preserve">Edite el archivo .env de fro-vista</w:t>
      </w:r>
      <w:r>
        <w:rPr>
          <w:sz w:val="24"/>
          <w:szCs w:val="24"/>
          <w:rtl w:val="0"/>
        </w:rPr>
        <w:t xml:space="preserve"> y reemplace la dirección de la nube por la del computador, manteniendo el puerto 3000:</w:t>
      </w:r>
    </w:p>
    <w:p>
      <w:pPr>
        <w:spacing w:line="276" w:lineRule="auto"/>
        <w:ind w:firstLine="720"/>
        <w:rPr>
          <w:b w:val="1"/>
          <w:bCs w:val="1"/>
          <w:sz w:val="24"/>
          <w:szCs w:val="24"/>
        </w:rPr>
      </w:pPr>
      <w:r>
        <w:rPr>
          <w:b w:val="1"/>
          <w:bCs w:val="1"/>
          <w:sz w:val="24"/>
          <w:szCs w:val="24"/>
          <w:rtl w:val="0"/>
        </w:rPr>
        <w:t xml:space="preserve">EXPO_PUBLIC_API_URL=http://192.168.1.80:3000</w:t>
      </w:r>
    </w:p>
    <w:p>
      <w:pPr>
        <w:numPr>
          <w:ilvl w:val="0"/>
          <w:numId w:val="1"/>
        </w:numPr>
        <w:spacing w:line="360" w:lineRule="auto"/>
        <w:ind w:left="720" w:hanging="360"/>
        <w:jc w:val="both"/>
        <w:rPr>
          <w:sz w:val="24"/>
          <w:szCs w:val="24"/>
        </w:rPr>
      </w:pPr>
      <w:r>
        <w:rPr>
          <w:b w:val="1"/>
          <w:bCs w:val="1"/>
          <w:sz w:val="24"/>
          <w:szCs w:val="24"/>
          <w:rtl w:val="0"/>
        </w:rPr>
        <w:t xml:space="preserve">No use localhost:</w:t>
      </w:r>
      <w:r>
        <w:rPr>
          <w:sz w:val="24"/>
          <w:szCs w:val="24"/>
          <w:rtl w:val="0"/>
        </w:rPr>
        <w:t xml:space="preserve"> desde el celular, “localhost” apunta al propio celular y la aplicación no encontrará al servidor.</w:t>
      </w:r>
    </w:p>
    <w:p>
      <w:pPr>
        <w:numPr>
          <w:ilvl w:val="0"/>
          <w:numId w:val="1"/>
        </w:numPr>
        <w:spacing w:line="360" w:lineRule="auto"/>
        <w:ind w:left="720" w:hanging="360"/>
        <w:jc w:val="both"/>
        <w:rPr>
          <w:sz w:val="24"/>
          <w:szCs w:val="24"/>
        </w:rPr>
      </w:pPr>
      <w:r>
        <w:rPr>
          <w:b w:val="1"/>
          <w:bCs w:val="1"/>
          <w:sz w:val="24"/>
          <w:szCs w:val="24"/>
          <w:rtl w:val="0"/>
        </w:rPr>
        <w:t xml:space="preserve">Reinicie Expo</w:t>
      </w:r>
      <w:r>
        <w:rPr>
          <w:sz w:val="24"/>
          <w:szCs w:val="24"/>
          <w:rtl w:val="0"/>
        </w:rPr>
        <w:t xml:space="preserve"> con </w:t>
      </w:r>
      <w:r>
        <w:rPr>
          <w:b w:val="1"/>
          <w:bCs w:val="1"/>
          <w:sz w:val="24"/>
          <w:szCs w:val="24"/>
          <w:rtl w:val="0"/>
        </w:rPr>
        <w:t xml:space="preserve">npx expo start -c</w:t>
      </w:r>
      <w:r>
        <w:rPr>
          <w:sz w:val="24"/>
          <w:szCs w:val="24"/>
          <w:rtl w:val="0"/>
        </w:rPr>
        <w:t xml:space="preserve"> para que tome la nueva dirección y escanee el código QR con Expo Go.</w:t>
      </w:r>
    </w:p>
    <w:p>
      <w:pPr>
        <w:numPr>
          <w:ilvl w:val="0"/>
          <w:numId w:val="1"/>
        </w:numPr>
        <w:spacing w:line="360" w:lineRule="auto"/>
        <w:ind w:left="720" w:hanging="360"/>
        <w:jc w:val="both"/>
        <w:rPr>
          <w:sz w:val="24"/>
          <w:szCs w:val="24"/>
        </w:rPr>
      </w:pPr>
      <w:r>
        <w:rPr>
          <w:b w:val="1"/>
          <w:bCs w:val="1"/>
          <w:sz w:val="24"/>
          <w:szCs w:val="24"/>
          <w:rtl w:val="0"/>
        </w:rPr>
        <w:t xml:space="preserve">Firewall de Windows:</w:t>
      </w:r>
      <w:r>
        <w:rPr>
          <w:sz w:val="24"/>
          <w:szCs w:val="24"/>
          <w:rtl w:val="0"/>
        </w:rPr>
        <w:t xml:space="preserve"> la primera vez, el sistema pregunta si permite que Node.js use la red; debe aceptarse en redes privadas. Si se rechaza, el celular no podrá conectarse.</w:t>
      </w:r>
    </w:p>
    <w:p>
      <w:pPr>
        <w:pStyle w:val="Heading4"/>
        <w:spacing w:line="360" w:lineRule="auto"/>
        <w:jc w:val="both"/>
        <w:rPr/>
      </w:pPr>
      <w:bookmarkStart w:colFirst="0" w:colLast="0" w:name="_local_45" w:id="106"/>
      <w:bookmarkEnd w:id="106"/>
      <w:r>
        <w:rPr>
          <w:b w:val="1"/>
          <w:bCs w:val="1"/>
          <w:color w:val="000000"/>
          <w:rtl w:val="0"/>
        </w:rPr>
        <w:t xml:space="preserve">Paso 4.5: Cuentas de prueba</w:t>
      </w:r>
    </w:p>
    <w:p>
      <w:pPr>
        <w:spacing w:line="360" w:lineRule="auto"/>
        <w:jc w:val="both"/>
        <w:rPr>
          <w:sz w:val="24"/>
          <w:szCs w:val="24"/>
        </w:rPr>
      </w:pPr>
      <w:r>
        <w:rPr>
          <w:sz w:val="24"/>
          <w:szCs w:val="24"/>
          <w:rtl w:val="0"/>
        </w:rPr>
        <w:t xml:space="preserve">En el entorno local no hay servicio de correo configurado, por lo que el registro desde la aplicación (que exige un código de verificación enviado por correo) no es práctico. El script deja creadas tres cuentas activas, una por rol, todas con la contraseña </w:t>
      </w:r>
      <w:r>
        <w:rPr>
          <w:b w:val="1"/>
          <w:bCs w:val="1"/>
          <w:sz w:val="24"/>
          <w:szCs w:val="24"/>
          <w:rtl w:val="0"/>
        </w:rPr>
        <w:t xml:space="preserve">Prueba.2026</w:t>
      </w:r>
      <w:r>
        <w:rPr>
          <w:sz w:val="24"/>
          <w:szCs w:val="24"/>
          <w:rtl w:val="0"/>
        </w:rPr>
        <w:t xml:space="preserve">:</w:t>
      </w:r>
    </w:p>
    <w:p>
      <w:pPr>
        <w:numPr>
          <w:ilvl w:val="0"/>
          <w:numId w:val="2"/>
        </w:numPr>
        <w:spacing w:line="360" w:lineRule="auto"/>
        <w:ind w:left="720" w:hanging="360"/>
        <w:jc w:val="both"/>
        <w:rPr>
          <w:sz w:val="24"/>
          <w:szCs w:val="24"/>
        </w:rPr>
      </w:pPr>
      <w:r>
        <w:rPr>
          <w:b w:val="1"/>
          <w:bCs w:val="1"/>
          <w:sz w:val="24"/>
          <w:szCs w:val="24"/>
          <w:rtl w:val="0"/>
        </w:rPr>
        <w:t xml:space="preserve">Paciente:</w:t>
      </w:r>
      <w:r>
        <w:rPr>
          <w:sz w:val="24"/>
          <w:szCs w:val="24"/>
          <w:rtl w:val="0"/>
        </w:rPr>
        <w:t xml:space="preserve"> RUT </w:t>
      </w:r>
      <w:r>
        <w:rPr>
          <w:b w:val="1"/>
          <w:bCs w:val="1"/>
          <w:sz w:val="24"/>
          <w:szCs w:val="24"/>
          <w:rtl w:val="0"/>
        </w:rPr>
        <w:t xml:space="preserve">333333333</w:t>
      </w:r>
      <w:r>
        <w:rPr>
          <w:sz w:val="24"/>
          <w:szCs w:val="24"/>
          <w:rtl w:val="0"/>
        </w:rPr>
        <w:t xml:space="preserve">, con contacto de emergencia y comuna asignados.</w:t>
      </w:r>
    </w:p>
    <w:p>
      <w:pPr>
        <w:numPr>
          <w:ilvl w:val="0"/>
          <w:numId w:val="2"/>
        </w:numPr>
        <w:spacing w:line="360" w:lineRule="auto"/>
        <w:ind w:left="720" w:hanging="360"/>
        <w:jc w:val="both"/>
        <w:rPr>
          <w:sz w:val="24"/>
          <w:szCs w:val="24"/>
        </w:rPr>
      </w:pPr>
      <w:r>
        <w:rPr>
          <w:b w:val="1"/>
          <w:bCs w:val="1"/>
          <w:sz w:val="24"/>
          <w:szCs w:val="24"/>
          <w:rtl w:val="0"/>
        </w:rPr>
        <w:t xml:space="preserve">Profesional:</w:t>
      </w:r>
      <w:r>
        <w:rPr>
          <w:sz w:val="24"/>
          <w:szCs w:val="24"/>
          <w:rtl w:val="0"/>
        </w:rPr>
        <w:t xml:space="preserve"> RUT </w:t>
      </w:r>
      <w:r>
        <w:rPr>
          <w:b w:val="1"/>
          <w:bCs w:val="1"/>
          <w:sz w:val="24"/>
          <w:szCs w:val="24"/>
          <w:rtl w:val="0"/>
        </w:rPr>
        <w:t xml:space="preserve">222222222</w:t>
      </w:r>
      <w:r>
        <w:rPr>
          <w:sz w:val="24"/>
          <w:szCs w:val="24"/>
          <w:rtl w:val="0"/>
        </w:rPr>
        <w:t xml:space="preserve">, con especialidad, comuna y disponibilidad de lunes a viernes de 09:00 a 18:00, para que el paciente pueda agendarle una hora de inmediato.</w:t>
      </w:r>
    </w:p>
    <w:p>
      <w:pPr>
        <w:numPr>
          <w:ilvl w:val="0"/>
          <w:numId w:val="2"/>
        </w:numPr>
        <w:spacing w:line="360" w:lineRule="auto"/>
        <w:ind w:left="720" w:hanging="360"/>
        <w:jc w:val="both"/>
        <w:rPr>
          <w:sz w:val="24"/>
          <w:szCs w:val="24"/>
        </w:rPr>
      </w:pPr>
      <w:r>
        <w:rPr>
          <w:b w:val="1"/>
          <w:bCs w:val="1"/>
          <w:sz w:val="24"/>
          <w:szCs w:val="24"/>
          <w:rtl w:val="0"/>
        </w:rPr>
        <w:t xml:space="preserve">Administrador:</w:t>
      </w:r>
      <w:r>
        <w:rPr>
          <w:sz w:val="24"/>
          <w:szCs w:val="24"/>
          <w:rtl w:val="0"/>
        </w:rPr>
        <w:t xml:space="preserve"> RUT </w:t>
      </w:r>
      <w:r>
        <w:rPr>
          <w:b w:val="1"/>
          <w:bCs w:val="1"/>
          <w:sz w:val="24"/>
          <w:szCs w:val="24"/>
          <w:rtl w:val="0"/>
        </w:rPr>
        <w:t xml:space="preserve">111111111</w:t>
      </w:r>
      <w:r>
        <w:rPr>
          <w:sz w:val="24"/>
          <w:szCs w:val="24"/>
          <w:rtl w:val="0"/>
        </w:rPr>
        <w:t xml:space="preserve">, con acceso al panel de administración.</w:t>
      </w:r>
    </w:p>
    <w:p>
      <w:pPr>
        <w:spacing w:line="360" w:lineRule="auto"/>
        <w:jc w:val="both"/>
        <w:rPr>
          <w:sz w:val="24"/>
          <w:szCs w:val="24"/>
        </w:rPr>
      </w:pPr>
      <w:r>
        <w:rPr>
          <w:sz w:val="24"/>
          <w:szCs w:val="24"/>
          <w:rtl w:val="0"/>
        </w:rPr>
        <w:t xml:space="preserve">Las cuentas se crean solo si no existen, así que repetir el script no las duplica.</w:t>
      </w:r>
    </w:p>
    <w:p>
      <w:pPr>
        <w:pStyle w:val="Heading4"/>
        <w:spacing w:line="360" w:lineRule="auto"/>
        <w:jc w:val="both"/>
        <w:rPr/>
      </w:pPr>
      <w:bookmarkStart w:colFirst="0" w:colLast="0" w:name="_local_46" w:id="107"/>
      <w:bookmarkEnd w:id="107"/>
      <w:r>
        <w:rPr>
          <w:b w:val="1"/>
          <w:bCs w:val="1"/>
          <w:color w:val="000000"/>
          <w:rtl w:val="0"/>
        </w:rPr>
        <w:t xml:space="preserve">Paso 4.6: Volver a la configuración de la nube</w:t>
      </w:r>
    </w:p>
    <w:p>
      <w:pPr>
        <w:spacing w:line="360" w:lineRule="auto"/>
        <w:jc w:val="both"/>
        <w:rPr>
          <w:sz w:val="24"/>
          <w:szCs w:val="24"/>
        </w:rPr>
      </w:pPr>
      <w:r>
        <w:rPr>
          <w:sz w:val="24"/>
          <w:szCs w:val="24"/>
          <w:rtl w:val="0"/>
        </w:rPr>
        <w:t xml:space="preserve">Para volver a trabajar contra los servicios de la nube basta con revertir los dos archivos de entorno: en fro-vista/.env, dejar nuevamente </w:t>
      </w:r>
      <w:r>
        <w:rPr>
          <w:b w:val="1"/>
          <w:bCs w:val="1"/>
          <w:sz w:val="24"/>
          <w:szCs w:val="24"/>
          <w:rtl w:val="0"/>
        </w:rPr>
        <w:t xml:space="preserve">EXPO_PUBLIC_API_URL=https://fro-salud-api.onrender.com/</w:t>
      </w:r>
      <w:r>
        <w:rPr>
          <w:sz w:val="24"/>
          <w:szCs w:val="24"/>
          <w:rtl w:val="0"/>
        </w:rPr>
        <w:t xml:space="preserve"> y reiniciar Expo con npx expo start -c; y en fro-controlador/.env, volver a activar la línea DATABASE_URL de Aiven (quitándole el símbolo #). La base local queda guardada en el computador y se puede retomar cuando se quiera.</w:t>
      </w:r>
    </w:p>
    <w:p w:rsidR="00000000" w:rsidDel="00000000" w:rsidP="00000000" w:rsidRDefault="00000000" w:rsidRPr="00000000" w14:paraId="0000009D">
      <w:pPr>
        <w:pStyle w:val="Heading3"/>
        <w:keepNext w:val="0"/>
        <w:keepLines w:val="0"/>
        <w:spacing w:after="120" w:before="360" w:line="360" w:lineRule="auto"/>
        <w:ind w:firstLine="720"/>
        <w:jc w:val="both"/>
        <w:rPr>
          <w:b w:val="1"/>
          <w:bCs w:val="1"/>
          <w:color w:val="000000"/>
          <w:sz w:val="24"/>
          <w:szCs w:val="24"/>
        </w:rPr>
      </w:pPr>
      <w:bookmarkStart w:colFirst="0" w:colLast="0" w:name="_la0kuy1m56nb" w:id="22"/>
      <w:bookmarkEnd w:id="22"/>
      <w:r w:rsidDel="00000000" w:rsidR="00000000" w:rsidRPr="00000000">
        <w:rPr>
          <w:b w:val="1"/>
          <w:bCs w:val="1"/>
          <w:color w:val="000000"/>
          <w:sz w:val="24"/>
          <w:szCs w:val="24"/>
          <w:rtl w:val="0"/>
        </w:rPr>
        <w:t xml:space="preserve">5. CONSIDERACIONES Y RESOLUCIÓN DE PROBLEMAS COMUNES</w:t>
      </w:r>
    </w:p>
    <w:p w:rsidR="00000000" w:rsidDel="00000000" w:rsidP="00000000" w:rsidRDefault="00000000" w:rsidRPr="00000000" w14:paraId="0000009E">
      <w:pPr>
        <w:spacing w:after="240" w:before="240" w:line="360" w:lineRule="auto"/>
        <w:jc w:val="both"/>
        <w:rPr>
          <w:sz w:val="24"/>
          <w:szCs w:val="24"/>
        </w:rPr>
      </w:pPr>
      <w:r w:rsidDel="00000000" w:rsidR="00000000" w:rsidRPr="00000000">
        <w:rPr>
          <w:sz w:val="24"/>
          <w:szCs w:val="24"/>
          <w:rtl w:val="0"/>
        </w:rPr>
        <w:t xml:space="preserve">Para asegurar una experiencia de instalación fluida, se deben considerar los siguientes puntos críticos:</w:t>
      </w:r>
    </w:p>
    <w:p w:rsidR="00000000" w:rsidDel="00000000" w:rsidP="00000000" w:rsidRDefault="00000000" w:rsidRPr="00000000" w14:paraId="0000009F">
      <w:pPr>
        <w:numPr>
          <w:ilvl w:val="0"/>
          <w:numId w:val="5"/>
        </w:numPr>
        <w:spacing w:before="240" w:line="360" w:lineRule="auto"/>
        <w:ind w:left="720" w:hanging="360"/>
        <w:jc w:val="both"/>
        <w:rPr>
          <w:sz w:val="24"/>
          <w:szCs w:val="24"/>
        </w:rPr>
      </w:pPr>
      <w:r w:rsidDel="00000000" w:rsidR="00000000" w:rsidRPr="00000000">
        <w:rPr>
          <w:b w:val="1"/>
          <w:bCs w:val="1"/>
          <w:sz w:val="24"/>
          <w:szCs w:val="24"/>
          <w:rtl w:val="0"/>
        </w:rPr>
        <w:t xml:space="preserve">Credenciales de la nube:</w:t>
      </w:r>
      <w:r w:rsidDel="00000000" w:rsidR="00000000" w:rsidRPr="00000000">
        <w:rPr>
          <w:sz w:val="24"/>
          <w:szCs w:val="24"/>
          <w:rtl w:val="0"/>
        </w:rPr>
        <w:t xml:space="preserve"> Si el controlador no logra conectarse a la base de datos, al correo o al almacenamiento, verifique que las credenciales de Aiven, Brevo/SMTP y Cloudinary estén correctamente copiadas y sin espacios dentro del archivo </w:t>
      </w:r>
      <w:r w:rsidDel="00000000" w:rsidR="00000000" w:rsidRPr="00000000">
        <w:rPr>
          <w:b w:val="1"/>
          <w:bCs w:val="1"/>
          <w:sz w:val="24"/>
          <w:szCs w:val="24"/>
          <w:rtl w:val="0"/>
        </w:rPr>
        <w:t xml:space="preserve">.env</w:t>
      </w:r>
      <w:r w:rsidDel="00000000" w:rsidR="00000000" w:rsidRPr="00000000">
        <w:rPr>
          <w:sz w:val="24"/>
          <w:szCs w:val="24"/>
          <w:rtl w:val="0"/>
        </w:rPr>
        <w:t xml:space="preserve">.</w:t>
      </w:r>
    </w:p>
    <w:p>
      <w:pPr>
        <w:numPr>
          <w:ilvl w:val="0"/>
          <w:numId w:val="5"/>
        </w:numPr>
        <w:spacing w:line="360" w:lineRule="auto"/>
        <w:ind w:left="720" w:hanging="360"/>
        <w:jc w:val="both"/>
        <w:rPr>
          <w:sz w:val="24"/>
          <w:szCs w:val="24"/>
        </w:rPr>
      </w:pPr>
      <w:r>
        <w:rPr>
          <w:b w:val="1"/>
          <w:bCs w:val="1"/>
          <w:sz w:val="24"/>
          <w:szCs w:val="24"/>
          <w:rtl w:val="0"/>
        </w:rPr>
        <w:t xml:space="preserve">Mensaje “Missing script: db:local”:</w:t>
      </w:r>
      <w:r>
        <w:rPr>
          <w:sz w:val="24"/>
          <w:szCs w:val="24"/>
          <w:rtl w:val="0"/>
        </w:rPr>
        <w:t xml:space="preserve"> la copia del proyecto está desactualizada. Ejecute git pull en la carpeta del proyecto (si se descargó como ZIP, vuelva a descargarlo).</w:t>
      </w:r>
    </w:p>
    <w:p>
      <w:pPr>
        <w:numPr>
          <w:ilvl w:val="0"/>
          <w:numId w:val="5"/>
        </w:numPr>
        <w:spacing w:line="360" w:lineRule="auto"/>
        <w:ind w:left="720" w:hanging="360"/>
        <w:jc w:val="both"/>
        <w:rPr>
          <w:sz w:val="24"/>
          <w:szCs w:val="24"/>
        </w:rPr>
      </w:pPr>
      <w:r>
        <w:rPr>
          <w:b w:val="1"/>
          <w:bCs w:val="1"/>
          <w:sz w:val="24"/>
          <w:szCs w:val="24"/>
          <w:rtl w:val="0"/>
        </w:rPr>
        <w:t xml:space="preserve">Mensaje “Could not read package.json” (ENOENT):</w:t>
      </w:r>
      <w:r>
        <w:rPr>
          <w:sz w:val="24"/>
          <w:szCs w:val="24"/>
          <w:rtl w:val="0"/>
        </w:rPr>
        <w:t xml:space="preserve"> el comando se ejecutó en la carpeta equivocada. Entre primero a fro-controlador o a fro-vista con cd.</w:t>
      </w:r>
    </w:p>
    <w:p>
      <w:pPr>
        <w:numPr>
          <w:ilvl w:val="0"/>
          <w:numId w:val="5"/>
        </w:numPr>
        <w:spacing w:line="360" w:lineRule="auto"/>
        <w:ind w:left="720" w:hanging="360"/>
        <w:jc w:val="both"/>
        <w:rPr>
          <w:sz w:val="24"/>
          <w:szCs w:val="24"/>
        </w:rPr>
      </w:pPr>
      <w:r>
        <w:rPr>
          <w:b w:val="1"/>
          <w:bCs w:val="1"/>
          <w:sz w:val="24"/>
          <w:szCs w:val="24"/>
          <w:rtl w:val="0"/>
        </w:rPr>
        <w:t xml:space="preserve">“MySQL no está encendido”:</w:t>
      </w:r>
      <w:r>
        <w:rPr>
          <w:sz w:val="24"/>
          <w:szCs w:val="24"/>
          <w:rtl w:val="0"/>
        </w:rPr>
        <w:t xml:space="preserve"> inicie el servicio MySQL80 desde la ventana Servicios de Windows (o brew services start mysql en Mac) y repita el comando.</w:t>
      </w:r>
    </w:p>
    <w:p>
      <w:pPr>
        <w:numPr>
          <w:ilvl w:val="0"/>
          <w:numId w:val="5"/>
        </w:numPr>
        <w:spacing w:line="360" w:lineRule="auto"/>
        <w:ind w:left="720" w:hanging="360"/>
        <w:jc w:val="both"/>
        <w:rPr>
          <w:sz w:val="24"/>
          <w:szCs w:val="24"/>
        </w:rPr>
      </w:pPr>
      <w:r>
        <w:rPr>
          <w:b w:val="1"/>
          <w:bCs w:val="1"/>
          <w:sz w:val="24"/>
          <w:szCs w:val="24"/>
          <w:rtl w:val="0"/>
        </w:rPr>
        <w:t xml:space="preserve">“Usuario o contraseña incorrectos”:</w:t>
      </w:r>
      <w:r>
        <w:rPr>
          <w:sz w:val="24"/>
          <w:szCs w:val="24"/>
          <w:rtl w:val="0"/>
        </w:rPr>
        <w:t xml:space="preserve"> el script vuelve a pedir los datos en pantalla; si falla tres veces, revise la contraseña definida al instalar MySQL.</w:t>
      </w:r>
    </w:p>
    <w:p>
      <w:pPr>
        <w:numPr>
          <w:ilvl w:val="0"/>
          <w:numId w:val="5"/>
        </w:numPr>
        <w:spacing w:line="360" w:lineRule="auto"/>
        <w:ind w:left="720" w:hanging="360"/>
        <w:jc w:val="both"/>
        <w:rPr>
          <w:sz w:val="24"/>
          <w:szCs w:val="24"/>
        </w:rPr>
      </w:pPr>
      <w:r>
        <w:rPr>
          <w:b w:val="1"/>
          <w:bCs w:val="1"/>
          <w:sz w:val="24"/>
          <w:szCs w:val="24"/>
          <w:rtl w:val="0"/>
        </w:rPr>
        <w:t xml:space="preserve">“La base quedó incompleta”:</w:t>
      </w:r>
      <w:r>
        <w:rPr>
          <w:sz w:val="24"/>
          <w:szCs w:val="24"/>
          <w:rtl w:val="0"/>
        </w:rPr>
        <w:t xml:space="preserve"> existía una base anterior con otra estructura. Ejecute npm run db:local -- --reiniciar para crearla de nuevo.</w:t>
      </w:r>
    </w:p>
    <w:p>
      <w:pPr>
        <w:numPr>
          <w:ilvl w:val="0"/>
          <w:numId w:val="5"/>
        </w:numPr>
        <w:spacing w:line="360" w:lineRule="auto"/>
        <w:ind w:left="720" w:hanging="360"/>
        <w:jc w:val="both"/>
        <w:rPr>
          <w:sz w:val="24"/>
          <w:szCs w:val="24"/>
        </w:rPr>
      </w:pPr>
      <w:r>
        <w:rPr>
          <w:b w:val="1"/>
          <w:bCs w:val="1"/>
          <w:sz w:val="24"/>
          <w:szCs w:val="24"/>
          <w:rtl w:val="0"/>
        </w:rPr>
        <w:t xml:space="preserve">“Falta JWT_SECRET” al iniciar el servidor:</w:t>
      </w:r>
      <w:r>
        <w:rPr>
          <w:sz w:val="24"/>
          <w:szCs w:val="24"/>
          <w:rtl w:val="0"/>
        </w:rPr>
        <w:t xml:space="preserve"> el .env se creó a mano sin la clave de sesión. Ejecute npm run db:local, que la genera y la guarda.</w:t>
      </w:r>
    </w:p>
    <w:p>
      <w:pPr>
        <w:numPr>
          <w:ilvl w:val="0"/>
          <w:numId w:val="5"/>
        </w:numPr>
        <w:spacing w:line="360" w:lineRule="auto"/>
        <w:ind w:left="720" w:hanging="360"/>
        <w:jc w:val="both"/>
        <w:rPr>
          <w:sz w:val="24"/>
          <w:szCs w:val="24"/>
        </w:rPr>
      </w:pPr>
      <w:r>
        <w:rPr>
          <w:b w:val="1"/>
          <w:bCs w:val="1"/>
          <w:sz w:val="24"/>
          <w:szCs w:val="24"/>
          <w:rtl w:val="0"/>
        </w:rPr>
        <w:t xml:space="preserve">La aplicación muestra “Servicio no disponible temporalmente” al iniciar sesión:</w:t>
      </w:r>
      <w:r>
        <w:rPr>
          <w:sz w:val="24"/>
          <w:szCs w:val="24"/>
          <w:rtl w:val="0"/>
        </w:rPr>
        <w:t xml:space="preserve"> el celular sí alcanzó al servidor, pero este respondió con un error. Revise la terminal donde corre npm run dev: la línea que comienza con “Error crítico” indica la causa (habitualmente la clave JWT_SECRET ausente).</w:t>
      </w:r>
    </w:p>
    <w:p>
      <w:pPr>
        <w:numPr>
          <w:ilvl w:val="0"/>
          <w:numId w:val="5"/>
        </w:numPr>
        <w:spacing w:line="360" w:lineRule="auto"/>
        <w:ind w:left="720" w:hanging="360"/>
        <w:jc w:val="both"/>
        <w:rPr>
          <w:sz w:val="24"/>
          <w:szCs w:val="24"/>
        </w:rPr>
      </w:pPr>
      <w:r>
        <w:rPr>
          <w:b w:val="1"/>
          <w:bCs w:val="1"/>
          <w:sz w:val="24"/>
          <w:szCs w:val="24"/>
          <w:rtl w:val="0"/>
        </w:rPr>
        <w:t xml:space="preserve">La aplicación se queda cargando o no conecta:</w:t>
      </w:r>
      <w:r>
        <w:rPr>
          <w:sz w:val="24"/>
          <w:szCs w:val="24"/>
          <w:rtl w:val="0"/>
        </w:rPr>
        <w:t xml:space="preserve"> verifique que la dirección IP en fro-vista/.env sea la del computador, que celular y computador estén en la misma red Wi-Fi y que el firewall permita a Node.js. Luego reinicie con npx expo start -c.</w:t>
      </w:r>
    </w:p>
    <w:p>
      <w:pPr>
        <w:numPr>
          <w:ilvl w:val="0"/>
          <w:numId w:val="5"/>
        </w:numPr>
        <w:spacing w:line="360" w:lineRule="auto"/>
        <w:ind w:left="720" w:hanging="360"/>
        <w:jc w:val="both"/>
        <w:rPr>
          <w:sz w:val="24"/>
          <w:szCs w:val="24"/>
        </w:rPr>
      </w:pPr>
      <w:r>
        <w:rPr>
          <w:b w:val="1"/>
          <w:bCs w:val="1"/>
          <w:sz w:val="24"/>
          <w:szCs w:val="24"/>
          <w:rtl w:val="0"/>
        </w:rPr>
        <w:t xml:space="preserve">No llega el correo de registro en local:</w:t>
      </w:r>
      <w:r>
        <w:rPr>
          <w:sz w:val="24"/>
          <w:szCs w:val="24"/>
          <w:rtl w:val="0"/>
        </w:rPr>
        <w:t xml:space="preserve"> es lo esperado, no hay servicio de correo configurado. Use las cuentas de prueba del Paso 4.5.</w:t>
      </w:r>
    </w:p>
    <w:p w:rsidR="00000000" w:rsidDel="00000000" w:rsidP="00000000" w:rsidRDefault="00000000" w:rsidRPr="00000000" w14:paraId="000000A0">
      <w:pPr>
        <w:spacing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1">
      <w:pPr>
        <w:pStyle w:val="Heading3"/>
        <w:keepNext w:val="0"/>
        <w:keepLines w:val="0"/>
        <w:spacing w:after="120" w:before="360" w:line="360" w:lineRule="auto"/>
        <w:ind w:firstLine="720"/>
        <w:jc w:val="both"/>
        <w:rPr>
          <w:b w:val="1"/>
          <w:bCs w:val="1"/>
          <w:color w:val="000000"/>
          <w:sz w:val="24"/>
          <w:szCs w:val="24"/>
        </w:rPr>
      </w:pPr>
      <w:bookmarkStart w:colFirst="0" w:colLast="0" w:name="_e7hddfeaph9g" w:id="23"/>
      <w:bookmarkEnd w:id="23"/>
      <w:r w:rsidDel="00000000" w:rsidR="00000000" w:rsidRPr="00000000">
        <w:rPr>
          <w:b w:val="1"/>
          <w:bCs w:val="1"/>
          <w:color w:val="000000"/>
          <w:sz w:val="24"/>
          <w:szCs w:val="24"/>
          <w:rtl w:val="0"/>
        </w:rPr>
        <w:t xml:space="preserve">6. ENLACES ANEXOS DE DEMOSTRACIÓN</w:t>
      </w:r>
    </w:p>
    <w:p w:rsidR="00000000" w:rsidDel="00000000" w:rsidP="00000000" w:rsidRDefault="00000000" w:rsidRPr="00000000" w14:paraId="000000A2">
      <w:pPr>
        <w:spacing w:after="240" w:before="240" w:line="360" w:lineRule="auto"/>
        <w:jc w:val="both"/>
        <w:rPr>
          <w:sz w:val="24"/>
          <w:szCs w:val="24"/>
        </w:rPr>
      </w:pPr>
      <w:r w:rsidDel="00000000" w:rsidR="00000000" w:rsidRPr="00000000">
        <w:rPr>
          <w:sz w:val="24"/>
          <w:szCs w:val="24"/>
          <w:rtl w:val="0"/>
        </w:rPr>
        <w:t xml:space="preserve">Para complementar esta guía técnica, se adjunta el registro audiovisual que demuestra la ejecución exitosa de estos pasos y la funcionalidad del sistema:</w:t>
      </w:r>
    </w:p>
    <w:p w:rsidR="00000000" w:rsidDel="00000000" w:rsidP="00000000" w:rsidRDefault="00000000" w:rsidRPr="00000000" w14:paraId="000000A3">
      <w:pPr>
        <w:numPr>
          <w:ilvl w:val="0"/>
          <w:numId w:val="3"/>
        </w:numPr>
        <w:spacing w:after="240" w:line="360" w:lineRule="auto"/>
        <w:ind w:left="720" w:hanging="360"/>
        <w:rPr>
          <w:sz w:val="24"/>
          <w:szCs w:val="24"/>
        </w:rPr>
      </w:pPr>
      <w:r w:rsidDel="00000000" w:rsidR="00000000" w:rsidRPr="00000000">
        <w:rPr>
          <w:b w:val="1"/>
          <w:bCs w:val="1"/>
          <w:sz w:val="24"/>
          <w:szCs w:val="24"/>
          <w:rtl w:val="0"/>
        </w:rPr>
        <w:t xml:space="preserve">Video - Proceso de Instalación y Despliegue (Incremento 3): </w:t>
      </w:r>
      <w:hyperlink r:id="rId7">
        <w:r w:rsidDel="00000000" w:rsidR="00000000" w:rsidRPr="00000000">
          <w:rPr>
            <w:color w:val="1155cc"/>
            <w:sz w:val="24"/>
            <w:szCs w:val="24"/>
            <w:u w:val="single"/>
            <w:rtl w:val="0"/>
          </w:rPr>
          <w:t xml:space="preserve">https://drive.google.com/file/d/1Te3ZVsdT2w2XvmSlFMz2knO7yfjF3HiU/view?usp=sharing</w:t>
        </w:r>
      </w:hyperlink>
      <w:r w:rsidDel="00000000" w:rsidR="00000000" w:rsidRPr="00000000">
        <w:rPr>
          <w:rtl w:val="0"/>
        </w:rPr>
      </w:r>
    </w:p>
    <w:p>
      <w:pPr>
        <w:numPr>
          <w:ilvl w:val="0"/>
          <w:numId w:val="3"/>
        </w:numPr>
        <w:spacing w:after="240" w:line="360" w:lineRule="auto"/>
        <w:ind w:left="720" w:hanging="360"/>
        <w:rPr>
          <w:sz w:val="24"/>
          <w:szCs w:val="24"/>
        </w:rPr>
      </w:pPr>
      <w:r>
        <w:rPr>
          <w:b w:val="1"/>
          <w:bCs w:val="1"/>
          <w:sz w:val="24"/>
          <w:szCs w:val="24"/>
          <w:rtl w:val="0"/>
        </w:rPr>
        <w:t xml:space="preserve">Guía escrita paso a paso de la instalación local (GUIA-LOCAL.md en el repositorio): </w:t>
      </w:r>
      <w:hyperlink r:id="rId10">
        <w:r>
          <w:rPr>
            <w:color w:val="1155cc"/>
            <w:sz w:val="24"/>
            <w:szCs w:val="24"/>
            <w:u w:val="single"/>
            <w:rtl w:val="0"/>
          </w:rPr>
          <w:t xml:space="preserve">https://github.com/ThecheeseDX/IDS_FRO-Salud-App/blob/main/GUIA-LOCAL.md</w:t>
        </w:r>
      </w:hyperlink>
    </w:p>
    <w:p w:rsidR="00000000" w:rsidDel="00000000" w:rsidP="00000000" w:rsidRDefault="00000000" w:rsidRPr="00000000" w14:paraId="000000A4">
      <w:pPr>
        <w:spacing w:after="240" w:line="360" w:lineRule="auto"/>
        <w:rPr>
          <w:sz w:val="24"/>
          <w:szCs w:val="24"/>
        </w:rPr>
      </w:pPr>
      <w:r w:rsidDel="00000000" w:rsidR="00000000" w:rsidRPr="00000000">
        <w:rPr>
          <w:sz w:val="24"/>
          <w:szCs w:val="24"/>
          <w:rtl w:val="0"/>
        </w:rPr>
        <w:t xml:space="preserve">Guías y demostraciones previas a este incremento:</w:t>
      </w:r>
    </w:p>
    <w:p w:rsidR="00000000" w:rsidDel="00000000" w:rsidP="00000000" w:rsidRDefault="00000000" w:rsidRPr="00000000" w14:paraId="000000A5">
      <w:pPr>
        <w:numPr>
          <w:ilvl w:val="0"/>
          <w:numId w:val="3"/>
        </w:numPr>
        <w:spacing w:after="0" w:afterAutospacing="0" w:line="360" w:lineRule="auto"/>
        <w:ind w:left="720" w:hanging="360"/>
        <w:rPr>
          <w:sz w:val="24"/>
          <w:szCs w:val="24"/>
        </w:rPr>
      </w:pPr>
      <w:r w:rsidDel="00000000" w:rsidR="00000000" w:rsidRPr="00000000">
        <w:rPr>
          <w:b w:val="1"/>
          <w:bCs w:val="1"/>
          <w:sz w:val="24"/>
          <w:szCs w:val="24"/>
          <w:rtl w:val="0"/>
        </w:rPr>
        <w:t xml:space="preserve">Video 1 - Proceso de Instalación y Despliegue (Incremento 1):</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https://drive.google.com/file/d/1eLFtI8UtEgKLBEWcWh41RKkWUYzGCzV2/view?usp=sharing </w:t>
        </w:r>
      </w:hyperlink>
      <w:r w:rsidDel="00000000" w:rsidR="00000000" w:rsidRPr="00000000">
        <w:rPr>
          <w:rtl w:val="0"/>
        </w:rPr>
      </w:r>
    </w:p>
    <w:p w:rsidR="00000000" w:rsidDel="00000000" w:rsidP="00000000" w:rsidRDefault="00000000" w:rsidRPr="00000000" w14:paraId="000000A6">
      <w:pPr>
        <w:numPr>
          <w:ilvl w:val="0"/>
          <w:numId w:val="3"/>
        </w:numPr>
        <w:spacing w:after="240" w:line="360" w:lineRule="auto"/>
        <w:ind w:left="720" w:hanging="360"/>
        <w:rPr>
          <w:sz w:val="24"/>
          <w:szCs w:val="24"/>
          <w:u w:val="none"/>
        </w:rPr>
      </w:pPr>
      <w:r w:rsidDel="00000000" w:rsidR="00000000" w:rsidRPr="00000000">
        <w:rPr>
          <w:b w:val="1"/>
          <w:bCs w:val="1"/>
          <w:sz w:val="24"/>
          <w:szCs w:val="24"/>
          <w:rtl w:val="0"/>
        </w:rPr>
        <w:t xml:space="preserve">Video 2 - Proceso de Instalación y Despliegue (Incremento 2):</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https://drive.google.com/file/d/1_xMmd3us80S_haojx5Ob2dhY5-8mHdj7/view?usp=sharing</w:t>
        </w:r>
      </w:hyperlink>
      <w:r w:rsidDel="00000000" w:rsidR="00000000" w:rsidRPr="00000000">
        <w:rPr>
          <w:rtl w:val="0"/>
        </w:rPr>
      </w:r>
    </w:p>
    <w:p w:rsidR="00000000" w:rsidDel="00000000" w:rsidP="00000000" w:rsidRDefault="00000000" w:rsidRPr="00000000" w14:paraId="000000A7">
      <w:pPr>
        <w:spacing w:line="276" w:lineRule="auto"/>
        <w:rPr>
          <w:sz w:val="24"/>
          <w:szCs w:val="24"/>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7">
    <w:abstractNumId w:val="7"/>
  </w: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_xMmd3us80S_haojx5Ob2dhY5-8mHdj7/view?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Te3ZVsdT2w2XvmSlFMz2knO7yfjF3HiU/view?usp=sharing" TargetMode="External"/><Relationship Id="rId8" Type="http://schemas.openxmlformats.org/officeDocument/2006/relationships/hyperlink" Target="https://drive.google.com/file/d/1eLFtI8UtEgKLBEWcWh41RKkWUYzGCzV2/view?usp=sharing" TargetMode="External"/><Relationship Id="rId10" Type="http://schemas.openxmlformats.org/officeDocument/2006/relationships/hyperlink" Target="https://github.com/ThecheeseDX/IDS_FRO-Salud-App/blob/main/GUIA-LOCAL.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