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Lines/>
        <w:widowControl w:val="false"/>
        <w:spacing w:before="0" w:after="0"/>
        <w:ind w:hanging="0"/>
        <w:mirrorIndents/>
        <w:jc w:val="center"/>
        <w:rPr/>
      </w:pPr>
      <w:r>
        <w:rPr>
          <w:b/>
          <w:bCs/>
          <w:sz w:val="32"/>
          <w:szCs w:val="32"/>
        </w:rPr>
        <w:t>Cameron Marshall</w:t>
      </w:r>
    </w:p>
    <w:p>
      <w:pPr>
        <w:pStyle w:val="Normal"/>
        <w:spacing w:before="0" w:after="0"/>
        <w:mirrorIndents/>
        <w:jc w:val="center"/>
        <w:rPr/>
      </w:pPr>
      <w:r>
        <w:rPr/>
        <w:t>28 Paintbrush Ct.</w:t>
      </w:r>
    </w:p>
    <w:p>
      <w:pPr>
        <w:pStyle w:val="Normal"/>
        <w:spacing w:before="0" w:after="0"/>
        <w:mirrorIndents/>
        <w:jc w:val="center"/>
        <w:rPr/>
      </w:pPr>
      <w:r>
        <w:rPr/>
        <w:t>Walla Walla, WA. 99362</w:t>
      </w:r>
    </w:p>
    <w:p>
      <w:pPr>
        <w:pStyle w:val="Normal"/>
        <w:spacing w:before="0" w:after="0"/>
        <w:mirrorIndents/>
        <w:jc w:val="center"/>
        <w:rPr/>
      </w:pPr>
      <w:r>
        <w:rPr/>
        <w:t>(509) 876-7705</w:t>
      </w:r>
    </w:p>
    <w:p>
      <w:pPr>
        <w:pStyle w:val="Normal"/>
        <w:spacing w:before="0" w:after="0"/>
        <w:mirrorIndents/>
        <w:jc w:val="center"/>
        <w:rPr/>
      </w:pPr>
      <w:r>
        <w:rPr>
          <w:rFonts w:eastAsia="Calibri" w:cs=""/>
          <w:color w:val="0563C1" w:themeColor="hyperlink"/>
          <w:kern w:val="0"/>
          <w:sz w:val="22"/>
          <w:szCs w:val="22"/>
          <w:u w:val="single"/>
          <w:lang w:val="en-US" w:eastAsia="en-US" w:bidi="ar-SA"/>
        </w:rPr>
        <w:t>cameronvivio</w:t>
      </w:r>
      <w:hyperlink r:id="rId2">
        <w:r>
          <w:rPr>
            <w:rStyle w:val="InternetLink"/>
          </w:rPr>
          <w:t>@gmail.co</w:t>
        </w:r>
      </w:hyperlink>
      <w:hyperlink r:id="rId3">
        <w:r>
          <w:rPr>
            <w:rStyle w:val="InternetLink"/>
          </w:rPr>
          <w:t>m</w:t>
        </w:r>
      </w:hyperlink>
    </w:p>
    <w:p>
      <w:pPr>
        <w:pStyle w:val="Normal"/>
        <w:spacing w:before="0" w:after="0"/>
        <w:mirrorIndents/>
        <w:jc w:val="center"/>
        <w:rPr/>
      </w:pPr>
      <w:r>
        <w:rPr/>
      </w:r>
    </w:p>
    <w:p>
      <w:pPr>
        <w:pStyle w:val="Heading2"/>
        <w:spacing w:lineRule="auto" w:line="374" w:before="200" w:after="0"/>
        <w:rPr>
          <w:rFonts w:ascii="Lato, sans-serif" w:hAnsi="Lato, sans-serif"/>
          <w:bCs w:val="false"/>
          <w:color w:val="666666"/>
          <w:sz w:val="20"/>
          <w:szCs w:val="20"/>
          <w:u w:val="single"/>
        </w:rPr>
      </w:pPr>
      <w:r>
        <w:rPr>
          <w:rFonts w:ascii="Merriweather, serif" w:hAnsi="Merriweather, serif"/>
          <w:color w:val="000000"/>
          <w:sz w:val="22"/>
          <w:szCs w:val="22"/>
          <w:u w:val="single"/>
        </w:rPr>
        <w:t>Experience</w:t>
        <w:tab/>
        <w:tab/>
        <w:tab/>
        <w:tab/>
        <w:tab/>
        <w:tab/>
        <w:tab/>
      </w:r>
      <w:r>
        <w:rPr>
          <w:rFonts w:ascii="Lato, sans-serif" w:hAnsi="Lato, sans-serif"/>
          <w:bCs w:val="false"/>
          <w:color w:val="666666"/>
          <w:sz w:val="20"/>
          <w:szCs w:val="20"/>
          <w:u w:val="single"/>
        </w:rPr>
        <w:softHyphen/>
        <w:softHyphen/>
        <w:softHyphen/>
        <w:softHyphen/>
        <w:softHyphen/>
        <w:t>____________</w:t>
      </w:r>
    </w:p>
    <w:p>
      <w:pPr>
        <w:pStyle w:val="Normal"/>
        <w:rPr>
          <w:lang w:eastAsia="zh-CN" w:bidi="hi-IN"/>
        </w:rPr>
      </w:pPr>
      <w:r>
        <w:rPr>
          <w:lang w:eastAsia="zh-CN" w:bidi="hi-IN"/>
        </w:rPr>
      </w:r>
    </w:p>
    <w:p>
      <w:pPr>
        <w:pStyle w:val="Heading3"/>
        <w:spacing w:lineRule="auto" w:line="288" w:before="0" w:after="0"/>
        <w:rPr/>
      </w:pPr>
      <w:r>
        <w:rPr>
          <w:rFonts w:cs="Calibri" w:ascii="Calibri" w:hAnsi="Calibri" w:asciiTheme="minorHAnsi" w:cstheme="minorHAnsi" w:hAnsiTheme="minorHAnsi"/>
          <w:color w:val="000000"/>
          <w:sz w:val="22"/>
          <w:szCs w:val="22"/>
        </w:rPr>
        <w:t>Vivio Technology, Walla Walla WA –</w:t>
      </w:r>
      <w:r>
        <w:rPr>
          <w:rFonts w:cs="Calibri" w:ascii="Calibri" w:hAnsi="Calibri" w:asciiTheme="minorHAnsi" w:cstheme="minorHAnsi" w:hAnsiTheme="minorHAnsi"/>
          <w:bCs w:val="false"/>
          <w:i/>
          <w:color w:val="000000"/>
          <w:sz w:val="22"/>
          <w:szCs w:val="22"/>
        </w:rPr>
        <w:t xml:space="preserve"> Web support, System </w:t>
      </w:r>
      <w:r>
        <w:rPr>
          <w:rFonts w:eastAsia="Droid Sans Fallback" w:cs="Calibri" w:ascii="Calibri" w:hAnsi="Calibri" w:asciiTheme="minorHAnsi" w:cstheme="minorHAnsi" w:hAnsiTheme="minorHAnsi"/>
          <w:b/>
          <w:bCs w:val="false"/>
          <w:i/>
          <w:color w:val="000000"/>
          <w:kern w:val="2"/>
          <w:sz w:val="22"/>
          <w:szCs w:val="22"/>
          <w:lang w:val="en-US" w:eastAsia="zh-CN" w:bidi="hi-IN"/>
        </w:rPr>
        <w:t>A</w:t>
      </w:r>
      <w:r>
        <w:rPr>
          <w:rFonts w:cs="Calibri" w:ascii="Calibri" w:hAnsi="Calibri" w:asciiTheme="minorHAnsi" w:cstheme="minorHAnsi" w:hAnsiTheme="minorHAnsi"/>
          <w:bCs w:val="false"/>
          <w:i/>
          <w:color w:val="000000"/>
          <w:sz w:val="22"/>
          <w:szCs w:val="22"/>
        </w:rPr>
        <w:t>dministrator</w:t>
      </w:r>
    </w:p>
    <w:p>
      <w:pPr>
        <w:pStyle w:val="Heading3"/>
        <w:spacing w:lineRule="auto" w:line="288" w:before="0" w:after="0"/>
        <w:rPr>
          <w:sz w:val="22"/>
          <w:szCs w:val="22"/>
        </w:rPr>
      </w:pPr>
      <w:r>
        <w:rPr>
          <w:rFonts w:cs="Calibri" w:ascii="Calibri" w:hAnsi="Calibri" w:asciiTheme="minorHAnsi" w:cstheme="minorHAnsi" w:hAnsiTheme="minorHAnsi"/>
          <w:bCs w:val="false"/>
          <w:i/>
          <w:color w:val="000000"/>
          <w:sz w:val="22"/>
          <w:szCs w:val="22"/>
        </w:rPr>
        <w:t>01/2023 to Present</w:t>
      </w:r>
    </w:p>
    <w:p>
      <w:pPr>
        <w:pStyle w:val="Heading3"/>
        <w:spacing w:lineRule="auto" w:line="288" w:before="0" w:after="0"/>
        <w:rPr>
          <w:sz w:val="20"/>
          <w:szCs w:val="20"/>
        </w:rPr>
      </w:pPr>
      <w:r>
        <w:rPr>
          <w:rFonts w:cs="Calibri" w:ascii="Calibri" w:hAnsi="Calibri" w:asciiTheme="minorHAnsi" w:cstheme="minorHAnsi" w:hAnsiTheme="minorHAnsi"/>
          <w:b w:val="false"/>
          <w:bCs w:val="false"/>
          <w:color w:val="000000"/>
          <w:sz w:val="20"/>
          <w:szCs w:val="20"/>
        </w:rPr>
        <w:t>My expertise extends to web hosting, where I proficiently navigate platforms like cPanel/WHM and Apache, facilitating seamless hosting environments. I excel in SQL database and website migrations, orchestrating smooth transitions. My proficiency in security auditing allows me to meticulously assess and enhance system security. Additionally, I'm well-versed in virtualization technologies, including XCP-ng, Vert Manager, and Virtual-box, which enables me to effectively manage virtual environments. My familiarity with GNU Utilities further enhances my capabilities in server management. Moreover, I have a proven track record of managing VPS and shared servers, as well as internal systems, contributing to a well-functioning IT infrastructure. I also have experience in SSL installation and name server configuration, adept at setting up DNS records, dkim, spf included.</w:t>
      </w:r>
    </w:p>
    <w:p>
      <w:pPr>
        <w:pStyle w:val="Normal"/>
        <w:spacing w:lineRule="auto" w:line="288" w:before="0" w:after="0"/>
        <w:rPr>
          <w:rFonts w:ascii="Calibri" w:hAnsi="Calibri" w:cs="Calibri" w:asciiTheme="minorHAnsi" w:cstheme="minorHAnsi" w:hAnsiTheme="minorHAnsi"/>
          <w:b w:val="false"/>
          <w:b w:val="false"/>
          <w:bCs w:val="false"/>
          <w:color w:val="000000"/>
          <w:sz w:val="18"/>
          <w:szCs w:val="18"/>
        </w:rPr>
      </w:pPr>
      <w:r>
        <w:rPr/>
      </w:r>
    </w:p>
    <w:p>
      <w:pPr>
        <w:pStyle w:val="Heading3"/>
        <w:spacing w:lineRule="auto" w:line="288" w:before="0" w:after="0"/>
        <w:rPr>
          <w:sz w:val="22"/>
          <w:szCs w:val="22"/>
        </w:rPr>
      </w:pPr>
      <w:r>
        <w:rPr>
          <w:rFonts w:cs="Calibri" w:ascii="Calibri" w:hAnsi="Calibri" w:asciiTheme="minorHAnsi" w:cstheme="minorHAnsi" w:hAnsiTheme="minorHAnsi"/>
          <w:bCs w:val="false"/>
          <w:i/>
          <w:color w:val="000000"/>
          <w:sz w:val="22"/>
          <w:szCs w:val="22"/>
        </w:rPr>
        <w:t>Houk Masonry, Walla Walla WA –</w:t>
      </w:r>
      <w:r>
        <w:rPr>
          <w:rFonts w:cs="Calibri" w:ascii="Calibri" w:hAnsi="Calibri" w:asciiTheme="minorHAnsi" w:cstheme="minorHAnsi" w:hAnsiTheme="minorHAnsi"/>
          <w:b w:val="false"/>
          <w:bCs w:val="false"/>
          <w:i/>
          <w:color w:val="000000"/>
          <w:sz w:val="22"/>
          <w:szCs w:val="22"/>
        </w:rPr>
        <w:t xml:space="preserve"> </w:t>
      </w:r>
      <w:r>
        <w:rPr>
          <w:rFonts w:cs="Calibri" w:ascii="Calibri" w:hAnsi="Calibri" w:asciiTheme="minorHAnsi" w:cstheme="minorHAnsi" w:hAnsiTheme="minorHAnsi"/>
          <w:bCs w:val="false"/>
          <w:i/>
          <w:color w:val="000000"/>
          <w:sz w:val="22"/>
          <w:szCs w:val="22"/>
        </w:rPr>
        <w:t>Mason Tender</w:t>
        <w:tab/>
        <w:tab/>
      </w:r>
    </w:p>
    <w:p>
      <w:pPr>
        <w:pStyle w:val="Heading3"/>
        <w:spacing w:lineRule="auto" w:line="288" w:before="0" w:after="0"/>
        <w:rPr>
          <w:sz w:val="22"/>
          <w:szCs w:val="22"/>
        </w:rPr>
      </w:pPr>
      <w:r>
        <w:rPr>
          <w:rFonts w:cs="Calibri" w:ascii="Calibri" w:hAnsi="Calibri" w:asciiTheme="minorHAnsi" w:cstheme="minorHAnsi" w:hAnsiTheme="minorHAnsi"/>
          <w:bCs w:val="false"/>
          <w:i/>
          <w:color w:val="000000"/>
          <w:sz w:val="22"/>
          <w:szCs w:val="22"/>
        </w:rPr>
        <w:t>0</w:t>
      </w:r>
      <w:r>
        <w:rPr>
          <w:rFonts w:eastAsia="Droid Sans Fallback" w:cs="Calibri" w:ascii="Calibri" w:hAnsi="Calibri" w:asciiTheme="minorHAnsi" w:cstheme="minorHAnsi" w:hAnsiTheme="minorHAnsi"/>
          <w:b/>
          <w:bCs w:val="false"/>
          <w:i/>
          <w:color w:val="000000"/>
          <w:kern w:val="2"/>
          <w:sz w:val="22"/>
          <w:szCs w:val="22"/>
          <w:lang w:val="en-US" w:eastAsia="zh-CN" w:bidi="hi-IN"/>
        </w:rPr>
        <w:t>3</w:t>
      </w:r>
      <w:r>
        <w:rPr>
          <w:rFonts w:cs="Calibri" w:ascii="Calibri" w:hAnsi="Calibri" w:asciiTheme="minorHAnsi" w:cstheme="minorHAnsi" w:hAnsiTheme="minorHAnsi"/>
          <w:bCs w:val="false"/>
          <w:i/>
          <w:color w:val="000000"/>
          <w:sz w:val="22"/>
          <w:szCs w:val="22"/>
        </w:rPr>
        <w:t>/20</w:t>
      </w:r>
      <w:r>
        <w:rPr>
          <w:rFonts w:eastAsia="Droid Sans Fallback" w:cs="Calibri" w:ascii="Calibri" w:hAnsi="Calibri" w:asciiTheme="minorHAnsi" w:cstheme="minorHAnsi" w:hAnsiTheme="minorHAnsi"/>
          <w:b/>
          <w:bCs w:val="false"/>
          <w:i/>
          <w:color w:val="000000"/>
          <w:kern w:val="2"/>
          <w:sz w:val="22"/>
          <w:szCs w:val="22"/>
          <w:lang w:val="en-US" w:eastAsia="zh-CN" w:bidi="hi-IN"/>
        </w:rPr>
        <w:t>19-01/2023</w:t>
      </w:r>
    </w:p>
    <w:p>
      <w:pPr>
        <w:pStyle w:val="Heading3"/>
        <w:spacing w:lineRule="auto" w:line="288" w:before="0" w:after="0"/>
        <w:rPr>
          <w:sz w:val="20"/>
          <w:szCs w:val="20"/>
        </w:rPr>
      </w:pPr>
      <w:r>
        <w:rPr>
          <w:rFonts w:cs="Calibri" w:ascii="Calibri" w:hAnsi="Calibri" w:asciiTheme="minorHAnsi" w:cstheme="minorHAnsi" w:hAnsiTheme="minorHAnsi"/>
          <w:b w:val="false"/>
          <w:color w:val="000000"/>
          <w:sz w:val="20"/>
          <w:szCs w:val="20"/>
        </w:rPr>
        <w:t xml:space="preserve">I played a vital role in ensuring the smooth execution of construction projects. One of my primary responsibilities was meticulously preparing job sites, which involved the strategic organization of workstations, unloading and sorting of materials, and the arrangement of tools and equipment. I was highly skilled in mixing concrete, stucco, and mortar, adhering to precise ratios to ensure structural integrity and quality. Additionally, I excelled in the preparation of stones, bricks, and blocks, where precision was key to meeting exact specifications for masons to work with. Moreover, my ability to efficiently organize construction materials allowed masons to maximize their productivity during the construction of walls. I took pride in my attention to detail, particularly in tasks like mortar bagging for brick joints and tuck pointing, which resulted in clean, polished finishes that enhanced both the appearance and structural soundness of our projects. </w:t>
      </w:r>
      <w:r>
        <w:rPr>
          <w:rFonts w:cs="Calibri" w:ascii="Calibri" w:hAnsi="Calibri" w:asciiTheme="minorHAnsi" w:cstheme="minorHAnsi" w:hAnsiTheme="minorHAnsi"/>
          <w:b w:val="false"/>
          <w:color w:val="000000"/>
          <w:sz w:val="20"/>
          <w:szCs w:val="20"/>
        </w:rPr>
        <w:t>Additionally I developed the website for this company. Houkmasonry.com</w:t>
      </w:r>
    </w:p>
    <w:p>
      <w:pPr>
        <w:pStyle w:val="Normal"/>
        <w:spacing w:lineRule="auto" w:line="288" w:before="0" w:after="0"/>
        <w:rPr>
          <w:rFonts w:ascii="Calibri" w:hAnsi="Calibri" w:cs="Calibri" w:asciiTheme="minorHAnsi" w:cstheme="minorHAnsi" w:hAnsiTheme="minorHAnsi"/>
          <w:b w:val="false"/>
          <w:b w:val="false"/>
          <w:color w:val="000000"/>
        </w:rPr>
      </w:pPr>
      <w:r>
        <w:rPr>
          <w:sz w:val="20"/>
          <w:szCs w:val="20"/>
        </w:rPr>
      </w:r>
    </w:p>
    <w:p>
      <w:pPr>
        <w:pStyle w:val="Normal"/>
        <w:spacing w:lineRule="auto" w:line="288" w:before="0" w:after="0"/>
        <w:rPr>
          <w:sz w:val="18"/>
          <w:szCs w:val="18"/>
        </w:rPr>
      </w:pPr>
      <w:r>
        <w:rPr/>
      </w:r>
    </w:p>
    <w:p>
      <w:pPr>
        <w:pStyle w:val="Heading3"/>
        <w:spacing w:lineRule="auto" w:line="288" w:before="0" w:after="0"/>
        <w:rPr>
          <w:sz w:val="22"/>
          <w:szCs w:val="22"/>
        </w:rPr>
      </w:pPr>
      <w:r>
        <w:rPr>
          <w:rFonts w:cs="Calibri" w:ascii="Calibri" w:hAnsi="Calibri" w:asciiTheme="minorHAnsi" w:cstheme="minorHAnsi" w:hAnsiTheme="minorHAnsi"/>
          <w:b/>
          <w:bCs/>
          <w:i/>
          <w:color w:val="000000"/>
          <w:sz w:val="22"/>
          <w:szCs w:val="22"/>
          <w:lang w:eastAsia="zh-CN" w:bidi="hi-IN"/>
        </w:rPr>
        <w:t>Les Schwab, Walla Walla WA - Tire Technician</w:t>
      </w:r>
      <w:r>
        <w:rPr>
          <w:rFonts w:cs="Calibri" w:ascii="Calibri" w:hAnsi="Calibri" w:asciiTheme="minorHAnsi" w:cstheme="minorHAnsi" w:hAnsiTheme="minorHAnsi"/>
          <w:bCs w:val="false"/>
          <w:i/>
          <w:color w:val="000000"/>
          <w:sz w:val="22"/>
          <w:szCs w:val="22"/>
        </w:rPr>
        <w:tab/>
      </w:r>
    </w:p>
    <w:p>
      <w:pPr>
        <w:pStyle w:val="Normal"/>
        <w:spacing w:lineRule="auto" w:line="288" w:before="0" w:after="0"/>
        <w:rPr>
          <w:sz w:val="22"/>
          <w:szCs w:val="22"/>
        </w:rPr>
      </w:pPr>
      <w:r>
        <w:rPr>
          <w:rFonts w:cs="Calibri" w:cstheme="minorHAnsi"/>
          <w:b/>
          <w:bCs/>
          <w:i/>
          <w:color w:val="000000"/>
          <w:sz w:val="22"/>
          <w:szCs w:val="22"/>
          <w:lang w:eastAsia="zh-CN" w:bidi="hi-IN"/>
        </w:rPr>
        <w:t>07/2018-10/2018</w:t>
      </w:r>
    </w:p>
    <w:p>
      <w:pPr>
        <w:pStyle w:val="Normal"/>
        <w:spacing w:lineRule="auto" w:line="288" w:before="0" w:after="0"/>
        <w:rPr>
          <w:i w:val="false"/>
          <w:i w:val="false"/>
          <w:iCs w:val="false"/>
          <w:sz w:val="20"/>
          <w:szCs w:val="20"/>
        </w:rPr>
      </w:pPr>
      <w:r>
        <w:rPr>
          <w:rFonts w:cs="Calibri" w:cstheme="minorHAnsi"/>
          <w:bCs w:val="false"/>
          <w:i w:val="false"/>
          <w:iCs w:val="false"/>
          <w:color w:val="000000"/>
          <w:sz w:val="20"/>
          <w:szCs w:val="20"/>
          <w:lang w:eastAsia="zh-CN" w:bidi="hi-IN"/>
        </w:rPr>
        <w:t>Installing and maintenance of tires and wheels, repairing, rotating, and inflating tires, attaching and re-balancing wheels, installing/rebuilding and/or realigning/calibrating TPMS, washing tires and wheels, providing excellent customer service, completing work according to policies, procedures, and the code of conduct.</w:t>
      </w:r>
    </w:p>
    <w:p>
      <w:pPr>
        <w:pStyle w:val="Normal"/>
        <w:rPr>
          <w:lang w:eastAsia="zh-CN" w:bidi="hi-IN"/>
        </w:rPr>
      </w:pPr>
      <w:r>
        <w:rPr>
          <w:lang w:eastAsia="zh-CN" w:bidi="hi-IN"/>
        </w:rPr>
      </w:r>
    </w:p>
    <w:p>
      <w:pPr>
        <w:pStyle w:val="Heading2"/>
        <w:spacing w:lineRule="auto" w:line="288" w:before="320" w:after="0"/>
        <w:ind w:right="300" w:hanging="0"/>
        <w:rPr>
          <w:sz w:val="22"/>
          <w:szCs w:val="22"/>
        </w:rPr>
      </w:pPr>
      <w:r>
        <w:rPr/>
      </w:r>
    </w:p>
    <w:p>
      <w:pPr>
        <w:pStyle w:val="Heading2"/>
        <w:spacing w:lineRule="auto" w:line="288" w:before="320" w:after="0"/>
        <w:ind w:right="300" w:hanging="0"/>
        <w:rPr>
          <w:sz w:val="22"/>
          <w:szCs w:val="22"/>
        </w:rPr>
      </w:pPr>
      <w:r>
        <w:rPr>
          <w:rFonts w:ascii="Merriweather, serif" w:hAnsi="Merriweather, serif"/>
          <w:color w:val="000000"/>
          <w:sz w:val="22"/>
          <w:szCs w:val="22"/>
        </w:rPr>
        <w:t>Certificates</w:t>
      </w:r>
    </w:p>
    <w:p>
      <w:pPr>
        <w:pStyle w:val="Heading2"/>
        <w:spacing w:lineRule="auto" w:line="288" w:before="320" w:after="0"/>
        <w:ind w:right="300" w:hanging="0"/>
        <w:rPr>
          <w:color w:val="000000"/>
        </w:rPr>
      </w:pPr>
      <w:r>
        <w:rPr>
          <w:rFonts w:ascii="Merriweather, serif" w:hAnsi="Merriweather, serif"/>
          <w:color w:val="000000"/>
          <w:sz w:val="22"/>
          <w:szCs w:val="22"/>
        </w:rPr>
        <w:t>cPanel CWSA-1, cPanel CWSA-2, cPanel CWA, cPanel CPP, cPanel CPCP</w:t>
      </w:r>
    </w:p>
    <w:p>
      <w:pPr>
        <w:pStyle w:val="TableContents"/>
        <w:spacing w:lineRule="auto" w:line="372"/>
        <w:ind w:right="300" w:hanging="0"/>
        <w:textAlignment w:val="auto"/>
        <w:rPr>
          <w:color w:val="000000"/>
        </w:rPr>
      </w:pPr>
      <w:r>
        <w:rPr>
          <w:rFonts w:ascii="Merriweather, serif" w:hAnsi="Merriweather, serif"/>
          <w:b/>
          <w:color w:val="000000"/>
          <w:sz w:val="22"/>
          <w:szCs w:val="22"/>
        </w:rPr>
        <w:t>Criminal justice info services security awareness training, level 4</w:t>
      </w:r>
    </w:p>
    <w:p>
      <w:pPr>
        <w:pStyle w:val="Normal"/>
        <w:rPr>
          <w:color w:val="000000"/>
        </w:rPr>
      </w:pPr>
      <w:r>
        <w:rPr>
          <w:rFonts w:ascii="Merriweather, serif" w:hAnsi="Merriweather, serif"/>
          <w:b/>
          <w:color w:val="000000"/>
          <w:sz w:val="22"/>
          <w:szCs w:val="22"/>
        </w:rPr>
        <w:t>2016 MS office, Access, Excel, Word, PowerPoint</w:t>
      </w:r>
    </w:p>
    <w:p>
      <w:pPr>
        <w:pStyle w:val="Normal"/>
        <w:ind w:firstLine="720"/>
        <w:rPr>
          <w:sz w:val="22"/>
          <w:szCs w:val="22"/>
          <w:lang w:eastAsia="zh-CN" w:bidi="hi-IN"/>
        </w:rPr>
      </w:pPr>
      <w:r>
        <w:rPr>
          <w:sz w:val="22"/>
          <w:szCs w:val="22"/>
          <w:lang w:eastAsia="zh-CN" w:bidi="hi-IN"/>
        </w:rPr>
      </w:r>
    </w:p>
    <w:p>
      <w:pPr>
        <w:pStyle w:val="Heading3"/>
        <w:spacing w:lineRule="auto" w:line="288" w:before="0" w:after="0"/>
        <w:rPr>
          <w:sz w:val="22"/>
          <w:szCs w:val="22"/>
        </w:rPr>
      </w:pPr>
      <w:r>
        <w:rPr>
          <w:rFonts w:ascii="Merriweather, serif" w:hAnsi="Merriweather, serif"/>
          <w:color w:val="000000"/>
          <w:sz w:val="22"/>
          <w:szCs w:val="22"/>
        </w:rPr>
        <w:t xml:space="preserve">Education </w:t>
      </w:r>
    </w:p>
    <w:p>
      <w:pPr>
        <w:pStyle w:val="Heading3"/>
        <w:spacing w:lineRule="auto" w:line="288" w:before="0" w:after="0"/>
        <w:rPr>
          <w:rFonts w:ascii="Merriweather, serif" w:hAnsi="Merriweather, serif"/>
          <w:color w:val="000000"/>
          <w:sz w:val="22"/>
          <w:szCs w:val="22"/>
        </w:rPr>
      </w:pPr>
      <w:r>
        <w:rPr>
          <w:rFonts w:ascii="Merriweather, serif" w:hAnsi="Merriweather, serif"/>
          <w:color w:val="000000"/>
          <w:sz w:val="22"/>
          <w:szCs w:val="22"/>
        </w:rPr>
      </w:r>
    </w:p>
    <w:p>
      <w:pPr>
        <w:pStyle w:val="Heading3"/>
        <w:spacing w:lineRule="auto" w:line="288" w:before="0" w:after="0"/>
        <w:rPr>
          <w:sz w:val="22"/>
          <w:szCs w:val="22"/>
        </w:rPr>
      </w:pPr>
      <w:r>
        <w:rPr>
          <w:rFonts w:ascii="Merriweather" w:hAnsi="Merriweather"/>
          <w:b w:val="false"/>
          <w:bCs w:val="false"/>
          <w:color w:val="000000"/>
          <w:sz w:val="22"/>
          <w:szCs w:val="22"/>
        </w:rPr>
        <w:t xml:space="preserve">Walla Walla Community College, High school diploma - </w:t>
      </w:r>
      <w:r>
        <w:rPr>
          <w:rFonts w:ascii="Merriweather" w:hAnsi="Merriweather"/>
          <w:b w:val="false"/>
          <w:bCs w:val="false"/>
          <w:color w:val="000000"/>
          <w:sz w:val="22"/>
          <w:szCs w:val="22"/>
        </w:rPr>
        <w:t>2014 - 2018</w:t>
      </w:r>
    </w:p>
    <w:p>
      <w:pPr>
        <w:pStyle w:val="TableContents"/>
        <w:spacing w:lineRule="auto" w:line="372" w:before="120" w:after="0"/>
        <w:ind w:right="300" w:hanging="0"/>
        <w:rPr>
          <w:color w:val="000000"/>
        </w:rPr>
      </w:pPr>
      <w:r>
        <w:rPr>
          <w:rFonts w:ascii="Merriweather" w:hAnsi="Merriweather"/>
          <w:color w:val="000000"/>
          <w:sz w:val="22"/>
          <w:szCs w:val="22"/>
        </w:rPr>
        <w:t>Took the running start program my senior year and graduated at WWCC</w:t>
      </w:r>
    </w:p>
    <w:p>
      <w:pPr>
        <w:pStyle w:val="Heading2"/>
        <w:spacing w:lineRule="auto" w:line="288" w:before="320" w:after="0"/>
        <w:ind w:right="300" w:hanging="0"/>
        <w:rPr>
          <w:sz w:val="22"/>
          <w:szCs w:val="22"/>
        </w:rPr>
      </w:pPr>
      <w:r>
        <w:rPr>
          <w:rFonts w:ascii="Merriweather, serif" w:hAnsi="Merriweather, serif"/>
          <w:color w:val="000000"/>
          <w:sz w:val="22"/>
          <w:szCs w:val="22"/>
        </w:rPr>
        <w:t xml:space="preserve"> </w:t>
      </w:r>
      <w:r>
        <w:rPr>
          <w:rFonts w:ascii="Merriweather, serif" w:hAnsi="Merriweather, serif"/>
          <w:color w:val="000000"/>
          <w:sz w:val="22"/>
          <w:szCs w:val="22"/>
        </w:rPr>
        <w:t>Skills</w:t>
      </w:r>
    </w:p>
    <w:p>
      <w:pPr>
        <w:pStyle w:val="Normal"/>
        <w:numPr>
          <w:ilvl w:val="0"/>
          <w:numId w:val="0"/>
        </w:numPr>
        <w:spacing w:lineRule="auto" w:line="288" w:before="320" w:after="0"/>
        <w:ind w:left="1429" w:right="300" w:hanging="0"/>
        <w:rPr/>
      </w:pPr>
      <w:r>
        <w:rPr/>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Web hosting server administration (WHM, cPanel, Virtualmin, IIS)</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Web server configuration and troubleshooting (Apache, Nginx)</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 xml:space="preserve">Database administration (MySQL, PostgreSQL, </w:t>
      </w:r>
      <w:r>
        <w:rPr>
          <w:rFonts w:ascii="Merriweather, serif" w:hAnsi="Merriweather, serif"/>
          <w:color w:val="000000"/>
          <w:sz w:val="21"/>
          <w:szCs w:val="21"/>
        </w:rPr>
        <w:t>MSSQL, mariaDB</w:t>
      </w:r>
      <w:r>
        <w:rPr>
          <w:rFonts w:ascii="Merriweather, serif" w:hAnsi="Merriweather, serif"/>
          <w:color w:val="000000"/>
          <w:sz w:val="21"/>
          <w:szCs w:val="21"/>
        </w:rPr>
        <w:t>)</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Website migration and management</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Security configuration and management (Sophos XG and SG UTMs, firewalls, WAFs, Cloudflare)</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Network administration </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 xml:space="preserve">Proficient with </w:t>
      </w:r>
      <w:r>
        <w:rPr>
          <w:rFonts w:ascii="Merriweather, serif" w:hAnsi="Merriweather, serif"/>
          <w:color w:val="000000"/>
          <w:sz w:val="21"/>
          <w:szCs w:val="21"/>
        </w:rPr>
        <w:t>Linux and Windows </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 xml:space="preserve">Programming languages (HTML, CSS, JavaScript, Node.js, </w:t>
      </w:r>
      <w:r>
        <w:rPr>
          <w:rFonts w:ascii="Merriweather, serif" w:hAnsi="Merriweather, serif"/>
          <w:color w:val="000000"/>
          <w:sz w:val="21"/>
          <w:szCs w:val="21"/>
        </w:rPr>
        <w:t>Bash, awk</w:t>
      </w:r>
      <w:r>
        <w:rPr>
          <w:rFonts w:ascii="Merriweather, serif" w:hAnsi="Merriweather, serif"/>
          <w:color w:val="000000"/>
          <w:sz w:val="21"/>
          <w:szCs w:val="21"/>
        </w:rPr>
        <w:t>)</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Security tools and techniques (intrusion detection, prevention, response)</w:t>
      </w:r>
    </w:p>
    <w:p>
      <w:pPr>
        <w:pStyle w:val="TableContents"/>
        <w:numPr>
          <w:ilvl w:val="0"/>
          <w:numId w:val="1"/>
        </w:numPr>
        <w:spacing w:lineRule="auto" w:line="372"/>
        <w:textAlignment w:val="auto"/>
        <w:rPr/>
      </w:pPr>
      <w:r>
        <w:rPr>
          <w:rFonts w:ascii="Merriweather, serif" w:hAnsi="Merriweather, serif"/>
          <w:color w:val="000000"/>
          <w:sz w:val="21"/>
          <w:szCs w:val="21"/>
        </w:rPr>
        <w:t xml:space="preserve">Virtualization software (XCP-ng, </w:t>
      </w:r>
      <w:r>
        <w:rPr>
          <w:rFonts w:eastAsia="Droid Sans Fallback" w:cs="Droid Sans Devanagari" w:ascii="Merriweather, serif" w:hAnsi="Merriweather, serif"/>
          <w:color w:val="000000"/>
          <w:kern w:val="2"/>
          <w:sz w:val="21"/>
          <w:szCs w:val="21"/>
          <w:lang w:val="en-US" w:eastAsia="zh-CN" w:bidi="hi-IN"/>
        </w:rPr>
        <w:t>XEMU</w:t>
      </w:r>
      <w:r>
        <w:rPr>
          <w:rFonts w:ascii="Merriweather, serif" w:hAnsi="Merriweather, serif"/>
          <w:color w:val="000000"/>
          <w:sz w:val="21"/>
          <w:szCs w:val="21"/>
        </w:rPr>
        <w:t>, VirtualBox,)</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Computer hardware and electronics (DC, AC, Ohm's law, StorPool software, RAID arrays, MEGAcli, hot swapping drives)</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Operating system installation</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Security auditing</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Experience building computers</w:t>
      </w:r>
    </w:p>
    <w:p>
      <w:pPr>
        <w:pStyle w:val="TableContents"/>
        <w:numPr>
          <w:ilvl w:val="0"/>
          <w:numId w:val="1"/>
        </w:numPr>
        <w:spacing w:lineRule="auto" w:line="372"/>
        <w:textAlignment w:val="auto"/>
        <w:rPr>
          <w:color w:val="000000"/>
          <w:sz w:val="21"/>
          <w:szCs w:val="21"/>
        </w:rPr>
      </w:pPr>
      <w:r>
        <w:rPr>
          <w:rFonts w:ascii="Merriweather, serif" w:hAnsi="Merriweather, serif"/>
          <w:color w:val="000000"/>
          <w:sz w:val="21"/>
          <w:szCs w:val="21"/>
        </w:rPr>
        <w:t xml:space="preserve">configuration DNS </w:t>
      </w:r>
      <w:r>
        <w:rPr>
          <w:rFonts w:ascii="Merriweather, serif" w:hAnsi="Merriweather, serif"/>
          <w:color w:val="000000"/>
          <w:sz w:val="21"/>
          <w:szCs w:val="21"/>
        </w:rPr>
        <w:t>servers</w:t>
      </w:r>
      <w:r>
        <w:rPr>
          <w:rFonts w:ascii="Merriweather, serif" w:hAnsi="Merriweather, serif"/>
          <w:color w:val="000000"/>
          <w:sz w:val="21"/>
          <w:szCs w:val="21"/>
        </w:rPr>
        <w:t xml:space="preserve"> and records</w:t>
      </w:r>
    </w:p>
    <w:p>
      <w:pPr>
        <w:pStyle w:val="TableContents"/>
        <w:numPr>
          <w:ilvl w:val="0"/>
          <w:numId w:val="1"/>
        </w:numPr>
        <w:spacing w:lineRule="auto" w:line="372" w:before="0" w:after="240"/>
        <w:textAlignment w:val="auto"/>
        <w:rPr>
          <w:color w:val="000000"/>
          <w:sz w:val="21"/>
          <w:szCs w:val="21"/>
        </w:rPr>
      </w:pPr>
      <w:r>
        <w:rPr>
          <w:rFonts w:ascii="Merriweather, serif" w:hAnsi="Merriweather, serif"/>
          <w:color w:val="000000"/>
          <w:sz w:val="21"/>
          <w:szCs w:val="21"/>
        </w:rPr>
        <w:t>system administration for Windows, Centos, Ubuntu, Cloudlinux, OpenBSD</w:t>
      </w:r>
    </w:p>
    <w:p>
      <w:pPr>
        <w:pStyle w:val="TableContents"/>
        <w:numPr>
          <w:ilvl w:val="0"/>
          <w:numId w:val="1"/>
        </w:numPr>
        <w:spacing w:lineRule="auto" w:line="372" w:before="0" w:after="240"/>
        <w:textAlignment w:val="auto"/>
        <w:rPr>
          <w:color w:val="000000"/>
          <w:sz w:val="21"/>
          <w:szCs w:val="21"/>
        </w:rPr>
      </w:pPr>
      <w:r>
        <w:rPr>
          <w:rFonts w:ascii="Merriweather, serif" w:hAnsi="Merriweather, serif"/>
          <w:color w:val="000000"/>
          <w:sz w:val="21"/>
          <w:szCs w:val="21"/>
        </w:rPr>
        <w:t xml:space="preserve">Practices Brazilian Jujitsu </w:t>
      </w:r>
    </w:p>
    <w:p>
      <w:pPr>
        <w:pStyle w:val="TableContents"/>
        <w:spacing w:lineRule="auto" w:line="372" w:before="0" w:after="240"/>
        <w:textAlignment w:val="auto"/>
        <w:rPr>
          <w:sz w:val="22"/>
          <w:szCs w:val="22"/>
        </w:rPr>
      </w:pPr>
      <w:r>
        <w:rPr>
          <w:rFonts w:ascii="Merriweather, serif" w:hAnsi="Merriweather, serif"/>
          <w:color w:val="666666"/>
          <w:sz w:val="22"/>
          <w:szCs w:val="22"/>
        </w:rPr>
        <w:tab/>
      </w:r>
    </w:p>
    <w:p>
      <w:pPr>
        <w:pStyle w:val="TableContents"/>
        <w:spacing w:before="0" w:after="283"/>
        <w:rPr/>
      </w:pPr>
      <w:r>
        <w:rPr/>
      </w:r>
    </w:p>
    <w:p>
      <w:pPr>
        <w:pStyle w:val="TableContents"/>
        <w:spacing w:lineRule="auto" w:line="372" w:before="120" w:after="0"/>
        <w:ind w:left="720" w:right="300" w:hanging="0"/>
        <w:rPr>
          <w:rFonts w:ascii="Merriweather, serif" w:hAnsi="Merriweather, serif"/>
          <w:color w:val="666666"/>
          <w:sz w:val="18"/>
        </w:rPr>
      </w:pPr>
      <w:r>
        <w:rPr>
          <w:rFonts w:ascii="Merriweather, serif" w:hAnsi="Merriweather, serif"/>
          <w:color w:val="666666"/>
          <w:sz w:val="18"/>
        </w:rPr>
        <w:t>.</w:t>
      </w:r>
    </w:p>
    <w:p>
      <w:pPr>
        <w:pStyle w:val="Normal"/>
        <w:spacing w:before="0" w:after="160"/>
        <w:mirrorIndents/>
        <w:rPr/>
      </w:pPr>
      <w:r>
        <w:rPr/>
      </w:r>
    </w:p>
    <w:sectPr>
      <w:footerReference w:type="default" r:id="rId4"/>
      <w:type w:val="nextPage"/>
      <w:pgSz w:w="12240" w:h="15840"/>
      <w:pgMar w:left="1440" w:right="1440" w:header="0" w:top="1440" w:footer="0" w:bottom="72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erriweather">
    <w:altName w:val=" serif"/>
    <w:charset w:val="01"/>
    <w:family w:val="roman"/>
    <w:pitch w:val="variable"/>
  </w:font>
  <w:font w:name="Lato">
    <w:altName w:val=" sans-serif"/>
    <w:charset w:val="01"/>
    <w:family w:val="roman"/>
    <w:pitch w:val="variable"/>
  </w:font>
  <w:font w:name="Merriweather">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Wingdings" w:hAnsi="Wingdings" w:cs="Wingdings" w:hint="default"/>
      </w:rPr>
    </w:lvl>
    <w:lvl w:ilvl="1">
      <w:start w:val="1"/>
      <w:numFmt w:val="bullet"/>
      <w:lvlText w:val=""/>
      <w:lvlJc w:val="left"/>
      <w:pPr>
        <w:tabs>
          <w:tab w:val="num" w:pos="1789"/>
        </w:tabs>
        <w:ind w:left="1789" w:hanging="360"/>
      </w:pPr>
      <w:rPr>
        <w:rFonts w:ascii="Wingdings" w:hAnsi="Wingdings" w:cs="Wingdings" w:hint="default"/>
      </w:rPr>
    </w:lvl>
    <w:lvl w:ilvl="2">
      <w:start w:val="1"/>
      <w:numFmt w:val="bullet"/>
      <w:lvlText w:val=""/>
      <w:lvlJc w:val="left"/>
      <w:pPr>
        <w:tabs>
          <w:tab w:val="num" w:pos="2149"/>
        </w:tabs>
        <w:ind w:left="2149" w:hanging="360"/>
      </w:pPr>
      <w:rPr>
        <w:rFonts w:ascii="Wingdings" w:hAnsi="Wingdings" w:cs="Wingdings" w:hint="default"/>
      </w:rPr>
    </w:lvl>
    <w:lvl w:ilvl="3">
      <w:start w:val="1"/>
      <w:numFmt w:val="bullet"/>
      <w:lvlText w:val=""/>
      <w:lvlJc w:val="left"/>
      <w:pPr>
        <w:tabs>
          <w:tab w:val="num" w:pos="2509"/>
        </w:tabs>
        <w:ind w:left="2509" w:hanging="360"/>
      </w:pPr>
      <w:rPr>
        <w:rFonts w:ascii="Wingdings" w:hAnsi="Wingdings" w:cs="Wingdings" w:hint="default"/>
      </w:rPr>
    </w:lvl>
    <w:lvl w:ilvl="4">
      <w:start w:val="1"/>
      <w:numFmt w:val="bullet"/>
      <w:lvlText w:val=""/>
      <w:lvlJc w:val="left"/>
      <w:pPr>
        <w:tabs>
          <w:tab w:val="num" w:pos="2869"/>
        </w:tabs>
        <w:ind w:left="2869" w:hanging="360"/>
      </w:pPr>
      <w:rPr>
        <w:rFonts w:ascii="Wingdings" w:hAnsi="Wingdings" w:cs="Wingdings" w:hint="default"/>
      </w:rPr>
    </w:lvl>
    <w:lvl w:ilvl="5">
      <w:start w:val="1"/>
      <w:numFmt w:val="bullet"/>
      <w:lvlText w:val=""/>
      <w:lvlJc w:val="left"/>
      <w:pPr>
        <w:tabs>
          <w:tab w:val="num" w:pos="3229"/>
        </w:tabs>
        <w:ind w:left="3229" w:hanging="360"/>
      </w:pPr>
      <w:rPr>
        <w:rFonts w:ascii="Wingdings" w:hAnsi="Wingdings" w:cs="Wingdings" w:hint="default"/>
      </w:rPr>
    </w:lvl>
    <w:lvl w:ilvl="6">
      <w:start w:val="1"/>
      <w:numFmt w:val="bullet"/>
      <w:lvlText w:val=""/>
      <w:lvlJc w:val="left"/>
      <w:pPr>
        <w:tabs>
          <w:tab w:val="num" w:pos="3589"/>
        </w:tabs>
        <w:ind w:left="3589" w:hanging="360"/>
      </w:pPr>
      <w:rPr>
        <w:rFonts w:ascii="Wingdings" w:hAnsi="Wingdings" w:cs="Wingdings" w:hint="default"/>
      </w:rPr>
    </w:lvl>
    <w:lvl w:ilvl="7">
      <w:start w:val="1"/>
      <w:numFmt w:val="bullet"/>
      <w:lvlText w:val=""/>
      <w:lvlJc w:val="left"/>
      <w:pPr>
        <w:tabs>
          <w:tab w:val="num" w:pos="3949"/>
        </w:tabs>
        <w:ind w:left="3949" w:hanging="360"/>
      </w:pPr>
      <w:rPr>
        <w:rFonts w:ascii="Wingdings" w:hAnsi="Wingdings" w:cs="Wingdings" w:hint="default"/>
      </w:rPr>
    </w:lvl>
    <w:lvl w:ilvl="8">
      <w:start w:val="1"/>
      <w:numFmt w:val="bullet"/>
      <w:lvlText w:val=""/>
      <w:lvlJc w:val="left"/>
      <w:pPr>
        <w:tabs>
          <w:tab w:val="num" w:pos="4309"/>
        </w:tabs>
        <w:ind w:left="4309"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b83934"/>
    <w:pPr>
      <w:keepNext w:val="true"/>
      <w:suppressAutoHyphens w:val="true"/>
      <w:spacing w:lineRule="auto" w:line="240" w:before="200" w:after="120"/>
      <w:textAlignment w:val="baseline"/>
      <w:outlineLvl w:val="1"/>
    </w:pPr>
    <w:rPr>
      <w:rFonts w:ascii="Liberation Serif" w:hAnsi="Liberation Serif" w:eastAsia="Droid Sans Fallback" w:cs="Droid Sans Devanagari"/>
      <w:b/>
      <w:bCs/>
      <w:kern w:val="2"/>
      <w:sz w:val="36"/>
      <w:szCs w:val="36"/>
      <w:lang w:eastAsia="zh-CN" w:bidi="hi-IN"/>
    </w:rPr>
  </w:style>
  <w:style w:type="paragraph" w:styleId="Heading3">
    <w:name w:val="Heading 3"/>
    <w:basedOn w:val="Normal"/>
    <w:next w:val="Normal"/>
    <w:link w:val="Heading3Char"/>
    <w:uiPriority w:val="9"/>
    <w:unhideWhenUsed/>
    <w:qFormat/>
    <w:rsid w:val="00b83934"/>
    <w:pPr>
      <w:keepNext w:val="true"/>
      <w:suppressAutoHyphens w:val="true"/>
      <w:spacing w:lineRule="auto" w:line="240" w:before="140" w:after="120"/>
      <w:textAlignment w:val="baseline"/>
      <w:outlineLvl w:val="2"/>
    </w:pPr>
    <w:rPr>
      <w:rFonts w:ascii="Liberation Serif" w:hAnsi="Liberation Serif" w:eastAsia="Droid Sans Fallback" w:cs="Droid Sans Devanagari"/>
      <w:b/>
      <w:bCs/>
      <w:kern w:val="2"/>
      <w:sz w:val="28"/>
      <w:szCs w:val="28"/>
      <w:lang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d4dd9"/>
    <w:rPr>
      <w:color w:val="0563C1" w:themeColor="hyperlink"/>
      <w:u w:val="single"/>
    </w:rPr>
  </w:style>
  <w:style w:type="character" w:styleId="UnresolvedMention">
    <w:name w:val="Unresolved Mention"/>
    <w:basedOn w:val="DefaultParagraphFont"/>
    <w:uiPriority w:val="99"/>
    <w:semiHidden/>
    <w:unhideWhenUsed/>
    <w:qFormat/>
    <w:rsid w:val="005d4dd9"/>
    <w:rPr>
      <w:color w:val="605E5C"/>
      <w:shd w:fill="E1DFDD" w:val="clear"/>
    </w:rPr>
  </w:style>
  <w:style w:type="character" w:styleId="Heading2Char" w:customStyle="1">
    <w:name w:val="Heading 2 Char"/>
    <w:basedOn w:val="DefaultParagraphFont"/>
    <w:link w:val="Heading2"/>
    <w:uiPriority w:val="9"/>
    <w:qFormat/>
    <w:rsid w:val="00b83934"/>
    <w:rPr>
      <w:rFonts w:ascii="Liberation Serif" w:hAnsi="Liberation Serif" w:eastAsia="Droid Sans Fallback" w:cs="Droid Sans Devanagari"/>
      <w:b/>
      <w:bCs/>
      <w:kern w:val="2"/>
      <w:sz w:val="36"/>
      <w:szCs w:val="36"/>
      <w:lang w:eastAsia="zh-CN" w:bidi="hi-IN"/>
    </w:rPr>
  </w:style>
  <w:style w:type="character" w:styleId="Heading3Char" w:customStyle="1">
    <w:name w:val="Heading 3 Char"/>
    <w:basedOn w:val="DefaultParagraphFont"/>
    <w:link w:val="Heading3"/>
    <w:uiPriority w:val="9"/>
    <w:qFormat/>
    <w:rsid w:val="00b83934"/>
    <w:rPr>
      <w:rFonts w:ascii="Liberation Serif" w:hAnsi="Liberation Serif" w:eastAsia="Droid Sans Fallback" w:cs="Droid Sans Devanagari"/>
      <w:b/>
      <w:bCs/>
      <w:kern w:val="2"/>
      <w:sz w:val="28"/>
      <w:szCs w:val="28"/>
      <w:lang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Normal"/>
    <w:qFormat/>
    <w:rsid w:val="00b83934"/>
    <w:pPr>
      <w:widowControl w:val="false"/>
      <w:suppressLineNumbers/>
      <w:suppressAutoHyphens w:val="true"/>
      <w:spacing w:lineRule="auto" w:line="240" w:before="0" w:after="0"/>
      <w:textAlignment w:val="baseline"/>
    </w:pPr>
    <w:rPr>
      <w:rFonts w:ascii="Liberation Serif" w:hAnsi="Liberation Serif" w:eastAsia="Droid Sans Fallback" w:cs="Droid Sans Devanagari"/>
      <w:kern w:val="2"/>
      <w:sz w:val="24"/>
      <w:szCs w:val="24"/>
      <w:lang w:eastAsia="zh-CN" w:bidi="hi-IN"/>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ctifeddefense@gmail.com" TargetMode="External"/><Relationship Id="rId3" Type="http://schemas.openxmlformats.org/officeDocument/2006/relationships/hyperlink" Target="mailto:sanctifeddefense@g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LibreOffice/6.4.7.2$Linux_X86_64 LibreOffice_project/40$Build-2</Application>
  <Pages>3</Pages>
  <Words>534</Words>
  <Characters>3311</Characters>
  <CharactersWithSpaces>3798</CharactersWithSpaces>
  <Paragraphs>43</Paragraphs>
  <Company>WA Department of Corrections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2023-10-04T13:35:00Z</dcterms:created>
  <dc:creator>Marshall, Jerry S. (DOC)</dc:creator>
  <dc:description/>
  <dc:language>en-US</dc:language>
  <cp:lastModifiedBy/>
  <dcterms:modified xsi:type="dcterms:W3CDTF">2024-02-01T13:24:33Z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 Department of Corrections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