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Detailed Implementation Workflow: Defensive Detection Module</w:t>
      </w:r>
    </w:p>
    <w:p>
      <w:pPr>
        <w:pStyle w:val="Heading1"/>
      </w:pPr>
      <w:r>
        <w:t>Overview</w:t>
      </w:r>
    </w:p>
    <w:p>
      <w:r>
        <w:t>The Defensive Module operates as an automated 'Security Operations Center' (SOC) in a box. It is designed to ingest adversarial samples generated by the Offensive Module and determine their risk level using a parallel analysis pipeline. This workflow ensures that every email is checked for technical red flags and deeper psychological manipulation.</w:t>
      </w:r>
    </w:p>
    <w:p>
      <w:pPr>
        <w:pStyle w:val="Heading1"/>
      </w:pPr>
      <w:r>
        <w:t>Phase 1: Zero-Trust Ingestion (The "Inbox Scanner")</w:t>
      </w:r>
    </w:p>
    <w:p>
      <w:r>
        <w:t>To simulate a real corporate email gateway, the system must constantly monitor the sandbox environment.</w:t>
      </w:r>
    </w:p>
    <w:p>
      <w:pPr>
        <w:pStyle w:val="Heading2"/>
      </w:pPr>
      <w:r>
        <w:t>The Source:</w:t>
      </w:r>
    </w:p>
    <w:p>
      <w:r>
        <w:t>The module scans the 'data/mock_inbox/' directory, where the Offensive Module 'delivers' its phishing samples. Each email is stored as a JSON object containing the subject, body, and metadata.</w:t>
      </w:r>
    </w:p>
    <w:p>
      <w:pPr>
        <w:pStyle w:val="Heading2"/>
      </w:pPr>
      <w:r>
        <w:t>The Logic (detector_engine.py):</w:t>
      </w:r>
    </w:p>
    <w:p>
      <w:pPr>
        <w:pStyle w:val="ListBullet"/>
      </w:pPr>
      <w:r>
        <w:t>• Performs periodic polling of the inbox directory.</w:t>
      </w:r>
    </w:p>
    <w:p>
      <w:pPr>
        <w:pStyle w:val="ListBullet"/>
      </w:pPr>
      <w:r>
        <w:t>• Deserializes JSON payloads into a structured format for analysis.</w:t>
      </w:r>
    </w:p>
    <w:p>
      <w:pPr>
        <w:pStyle w:val="ListBullet"/>
      </w:pPr>
      <w:r>
        <w:t>• Sanitizes input to prevent code injection during the analysis phase.</w:t>
      </w:r>
    </w:p>
    <w:p>
      <w:pPr>
        <w:pStyle w:val="Heading1"/>
      </w:pPr>
      <w:r>
        <w:t>Phase 2: Heuristic Scoping (The "Technical Filter")</w:t>
      </w:r>
    </w:p>
    <w:p>
      <w:r>
        <w:t>Before using expensive AI resources, the system runs high-speed deterministic checks.</w:t>
      </w:r>
    </w:p>
    <w:p>
      <w:pPr>
        <w:pStyle w:val="Heading2"/>
      </w:pPr>
      <w:r>
        <w:t>The Logic (heuristic_analyzer.py):</w:t>
      </w:r>
    </w:p>
    <w:p>
      <w:pPr>
        <w:pStyle w:val="ListBullet"/>
      </w:pPr>
      <w:r>
        <w:t>• Pressure Detection: Uses regex clusters to identify 'Urgency' (e.g., immediate, suspension) and 'Authority' (e.g., HR Policy, Mandatory) triggers.</w:t>
      </w:r>
    </w:p>
    <w:p>
      <w:pPr>
        <w:pStyle w:val="ListBullet"/>
      </w:pPr>
      <w:r>
        <w:t>• Link Profiling: Extracts URLs and compares them against the 'Golden Domain' (enron.com). It flags any brand-spoofing attempts.</w:t>
      </w:r>
    </w:p>
    <w:p>
      <w:pPr>
        <w:pStyle w:val="ListBullet"/>
      </w:pPr>
      <w:r>
        <w:t>• IP Checker: Detects the use of raw IP addresses in links, a common tactic in automated phishing.</w:t>
      </w:r>
    </w:p>
    <w:p>
      <w:pPr>
        <w:pStyle w:val="Heading1"/>
      </w:pPr>
      <w:r>
        <w:t>Phase 3: Cognitive Analysis (The "Social Engineering Radar")</w:t>
      </w:r>
    </w:p>
    <w:p>
      <w:r>
        <w:t>Modern phishing bypasses technical filters by being well-written. We use LLMs to detect the 'Psychology' of the attack.</w:t>
      </w:r>
    </w:p>
    <w:p>
      <w:pPr>
        <w:pStyle w:val="Heading2"/>
      </w:pPr>
      <w:r>
        <w:t>The Logic (llm_classifier.py):</w:t>
      </w:r>
    </w:p>
    <w:p>
      <w:pPr>
        <w:pStyle w:val="ListBullet"/>
      </w:pPr>
      <w:r>
        <w:t>• Tactic Identification: Groq (Llama-3.3) analyzes the email for triggers like Fear, Greed, or Curiosity.</w:t>
      </w:r>
    </w:p>
    <w:p>
      <w:pPr>
        <w:pStyle w:val="ListBullet"/>
      </w:pPr>
      <w:r>
        <w:t>• Contextual Reasoning: Evaluates if the tone (Low vs. High Urgency) matches the purported sender's identity.</w:t>
      </w:r>
    </w:p>
    <w:p>
      <w:pPr>
        <w:pStyle w:val="ListBullet"/>
      </w:pPr>
      <w:r>
        <w:t>• Reasoning Chain: The model produces a human-readable explanation of why it flagged the email.</w:t>
      </w:r>
    </w:p>
    <w:p>
      <w:pPr>
        <w:pStyle w:val="Heading1"/>
      </w:pPr>
      <w:r>
        <w:t>Phase 4: Risk Scoring &amp; Remediation (The "Decision Engine")</w:t>
      </w:r>
    </w:p>
    <w:p>
      <w:r>
        <w:t>The results from Heuristics and LLMs are merged into a final verdict.</w:t>
      </w:r>
    </w:p>
    <w:p>
      <w:pPr>
        <w:pStyle w:val="Heading2"/>
      </w:pPr>
      <w:r>
        <w:t>The Logic:</w:t>
      </w:r>
    </w:p>
    <w:p>
      <w:pPr>
        <w:pStyle w:val="ListBullet"/>
      </w:pPr>
      <w:r>
        <w:t>The system uses a weighted scoring model (40% Heuristic, 60% LLM) to produce a Final Risk Score (0-100).</w:t>
      </w:r>
    </w:p>
    <w:p>
      <w:pPr>
        <w:pStyle w:val="ListBullet2"/>
      </w:pPr>
      <w:r>
        <w:t>• ALERT: Immediate notification for scores &gt; 50.</w:t>
      </w:r>
    </w:p>
    <w:p>
      <w:pPr>
        <w:pStyle w:val="ListBullet2"/>
      </w:pPr>
      <w:r>
        <w:t>• QUARANTINE: Isolates emails with scores between 30-50 for manual review.</w:t>
      </w:r>
    </w:p>
    <w:p>
      <w:pPr>
        <w:pStyle w:val="ListBullet2"/>
      </w:pPr>
      <w:r>
        <w:t>• PASS: Normal delivery for benign-looking traffic.</w:t>
      </w:r>
    </w:p>
    <w:p>
      <w:pPr>
        <w:pStyle w:val="Heading1"/>
      </w:pPr>
      <w:r>
        <w:t>Phase 5: Forensic Logging (The "Truth Table")</w:t>
      </w:r>
    </w:p>
    <w:p>
      <w:r>
        <w:t>For research transparency, every detection step is recorded.</w:t>
      </w:r>
    </w:p>
    <w:p>
      <w:pPr>
        <w:pStyle w:val="Heading2"/>
      </w:pPr>
      <w:r>
        <w:t>The Logic:</w:t>
      </w:r>
    </w:p>
    <w:p>
      <w:pPr>
        <w:pStyle w:val="ListBullet"/>
      </w:pPr>
      <w:r>
        <w:t>• Appends analysis to 'data/defense_analysis_v1.jsonl'.</w:t>
      </w:r>
    </w:p>
    <w:p>
      <w:pPr>
        <w:pStyle w:val="ListBullet"/>
      </w:pPr>
      <w:r>
        <w:t>• Captures 'Offensive Intent' vs 'Defensive Result' to calculate False Positive rates.</w:t>
      </w:r>
    </w:p>
    <w:p>
      <w:pPr>
        <w:pStyle w:val="Heading1"/>
      </w:pPr>
      <w:r>
        <w:t>The Detection Flow</w:t>
      </w:r>
    </w:p>
    <w:p>
      <w:r>
        <w:t>The src/defense/detector_engine.py script synchronizes these phases:</w:t>
      </w:r>
    </w:p>
    <w:p>
      <w:pPr>
        <w:pStyle w:val="ListNumber"/>
      </w:pPr>
      <w:r>
        <w:t>1. Ingest sample from data/mock_inbox/.</w:t>
      </w:r>
    </w:p>
    <w:p>
      <w:pPr>
        <w:pStyle w:val="ListNumber"/>
      </w:pPr>
      <w:r>
        <w:t>2. Run Heuristic pattern matching (Urgency/Links).</w:t>
      </w:r>
    </w:p>
    <w:p>
      <w:pPr>
        <w:pStyle w:val="ListNumber"/>
      </w:pPr>
      <w:r>
        <w:t>3. Invoke Groq for Social Engineering analysis.</w:t>
      </w:r>
    </w:p>
    <w:p>
      <w:pPr>
        <w:pStyle w:val="ListNumber"/>
      </w:pPr>
      <w:r>
        <w:t>4. Calculate Weighted Risk Score.</w:t>
      </w:r>
    </w:p>
    <w:p>
      <w:pPr>
        <w:pStyle w:val="ListNumber"/>
      </w:pPr>
      <w:r>
        <w:t>5. Log results and update the dissertation Truth Table.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