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รงลอเรนตซ์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แรงลอเรนตซ์ (Lorentz force) คือแรงที่เกิดจากประจุไฟฟ้าที่เคลื่อนที่ในสนามแม่เหล็ก มีสูตร F = qvB sinθ โดย q คือประจุ v คือความเร็ว B คือสนามแม่เหล็ก และ θ คือมุมระหว่างทิศทางความเร็วกับสนามแม่เหล็ก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ูตรแรงลอเรนตซ์คือ F = qvB sinθ โดย θ คือมุมระหว่างทิศทางความเร็วของประจุกับทิศทางของสนามแม่เหล็ก เมื่อ θ = 90° จะได้ F = qvB ซึ่งเป็นกรณีที่แรงลอเรนตซ์มีค่าสูงสุด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ทิศทางของแรงลอเรนตซ์หาได้โดยใช้กฎมือซ้ายของเฟลมมิง โดยให้นิ้วหัวแม่มือ นิ้วชี้ และนิ้วกลางแสดงทิศของแรง ความเร็ว และสนามแม่เหล็กตามลำดับ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ประจุเคลื่อนที่ตั้งฉากกับสนามแม่เหล็ก (θ = 90°) แรงลอเรนตซ์จะตั้งฉากกับทั้งทิศทางความเร็วและทิศทางของสนามแม่เหล็ก ทำให้ประจุเคลื่อนที่เป็นวงกลมในระนาบตั้งฉากกับสนามแม่เหล็ก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ช่ ประจุลบที่เคลื่อนที่ในสนามแม่เหล็กจะได้รับแรงลอเรนตซ์ในทิศตรงข้ามกับประจุบวกที่เคลื่อนที่ในทิศเดียวกัน เนื่องจากทิศทางของแรงขึ้นกับชนิดของประจุ โดยในกฎมือซ้าย การกลับทิศประจุจากบวกเป็นลบจะทำให้ทิศทางของแรงกลับด้าน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มื่อประจุเคลื่อนที่ขนานกับสนามแม่เหล็ก (θ = 0° หรือ 180°) sinθ = 0 ดังนั้นแรงลอเรนตซ์ F = qvB sinθ = 0 ประจุจึงเคลื่อนที่เป็นเส้นตรงต่อไปโดยไม่ถูกแรงใดๆ กระทำ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มื่อประจุเคลื่อนที่ตั้งฉากกับสนามแม่เหล็ก แรงลอเรนตซ์จะตั้งฉากกับทิศความเร็วตลอดเวลา ทำหน้าที่เป็นแรงสู่ศูนย์กลาง ทำให้ประจุเคลื่อนที่เป็นวงกลมในระนาบตั้งฉากกับสนามแม่เหล็ก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รัศมีของวงโคจรการเคลื่อนที่เป็นวงกลม r = mv/(|q|B) ซึ่งขึ้นอยู่กับมวล (m) ความเร็ว (v) ประจุ (q) และสนามแม่เหล็ก (B) ของประจุ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F = qvB sinθ = (1.6 × 10⁻¹⁹)(10⁶)(0.1)(sin90°) = 1.6 × 10⁻¹⁹ × 10⁶ × 10⁻¹ = 1.6 × 10⁻¹⁴ N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r = mv/(|q|B) ถ้า B เพิ่มเป็น 2 เท่า r จะลดลงเป็น 1/2 เท่า ดังนั้น r₂ = 0.2 × (1/2) = 0.1 เมตร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มวลสเปกโทรมิเตอร์ใช้หลักการที่ว่า อนุภาคที่มีประจุเท่ากันและความเร็วเท่ากัน เมื่อเข้าสู่สนามแม่เหล็กจะเคลื่อนที่เป็นวงกลมที่มีรัศมีแตกต่างกันตามมวล (r = mv/qB) จึงสามารถแยกไอโซโทปที่มีมวลต่างกันได้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จากสูตร r = mv/qB ถ้าไอโซโทปมีมวลมากกว่า รัศมีวงโคจรจะมากกว่า ทำให้ตกบนฟิล์มที่ระยะทางจากจุดเข้ามากกว่า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ไซโคลตรอนใช้หลักการที่ว่า ประจุที่เคลื่อนที่เป็นวงกลมในสนามแม่เหล็กจะใช้เวลาครบรอบคงที่ ไม่ขึ้นกับความเร็ว โดยประจุจะได้รับการเร่งจากสนามไฟฟ้าที่เปลี่ยนทิศตามจังหวะทุกครึ่งรอบ ทำให้พลังงานเพิ่มขึ้นเรื่อยๆ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ความเร็วของประจุใกล้ความเร็วแสง มวลจะเพิ่มขึ้นตามสัมพัทธภาพ (relativistic mass increase) ทำให้คาบการโคจรไม่คงที่อีกต่อไป ซึ่งขัดแย้งกับสมมติฐานของไซโคลตรอนที่ว่าคาบการโคจรคงที่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r = mv/(|q|B) = (6.64 × 10⁻²⁷ × 10⁵)/((2 × 1.6 × 10⁻¹⁹) × 0.2) = (6.64 × 10⁻²²)/(3.2 × 1.6 × 10⁻²⁰ × 0.2) = 6.64 × 10⁻²²/(6.4 × 10⁻²⁰ × 0.2) = 6.64 × 10⁻²²/(1.28 × 10⁻²⁰) = 5.1875 × 10⁻³ ตรวจสอบ: q = 2e = 3.2 × 10⁻¹⁹ C, r = (6.64×10⁻²⁷×10⁵)/(3.2×10⁻¹⁹×0.2) = (6.64×10⁻²²)/(6.4×10⁻²⁰) = 1.04×10⁻² m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มื่อประจุเคลื่อนที่ในมุม θ ที่ไม่ใช่ 0°, 90°, หรือ 180° องค์ประกอบของความเร็วในทิศขนานกับสนามแม่เหล็กจะทำให้ประจุเคลื่อนที่เป็นเกลียว (helix) ไปตามทิศของสนามแม่เหล็ก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าบการโคจร T = 2πm/(|q|B) = 2π(1.67 × 10⁻²⁷)/(1.6 × 10⁻¹⁹ × 0.5) = (10.49 × 10⁻²⁷)/(8 × 10⁻²⁰) = 1.31 × 10⁻⁷ s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จาก r = mv/qB เนื่องจาก q และ v เท่ากัน ดังนั้น r ∝ m อัตราส่วน r₂₈/r₃₀ = m₂₈/m₃₀ = 28/30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ในไซโคลตรอน ความถี่ของสนามไฟฟ้าที่ใช้เร่งประจุต้องเท่ากับความถี่เชิงมุมของการโคจร (cyclotron frequency) f = qB/(2πm) เพื่อให้ประจุได้รับการเร่งทุกครึ่งรอบ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จากสูตร F = qvB sinθ แรงลอเรนตซ์แปรผันตรงกับความเร็ว v ดังนั้นเมื่อความเร็วเพิ่มเป็น 2 เท่า แรงจะเพิ่มเป็น 2 เท่า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r = mv/(|q|B) = (9.11 × 10⁻³¹ × 10⁷)/(1.6 × 10⁻¹⁹ × 0.1) = (9.11 × 10⁻²⁴)/(1.6 × 10⁻²⁰) = 5.69 × 10⁻⁴ m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กฎมือซ้ายของเฟลมมิง กำหนดให้นิ้วหัวแม่มือแสดงทิศของแรง (Force) นิ้วชี้แสดงทิศของสนามแม่เหล็ก (Magnetic field) และนิ้วกลางแสดงทิศของกระแสไฟฟ้าหรือความเร็ว (Velocity)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ไซโคลตรอนแบบดั้งเดิมสามารถเร่งอนุภาคได้ถึงพลังงานหลายร้อย MeV (เช่น 100-500 MeV) ก่อนที่จะเกิดผลกระทบสัมพัทธภาพที่ทำให้คาบการโคจรเปลี่ยน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วามถี่เชิงมุมของการโคจร ω = v/r = v/(mv/qB) = qB/m โดย ω = 2πf และ f = qB/(2πm)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แรงลอเรนตซ์บนสายไฟที่มีกระแสไหลในสนามแม่เหล็ก F = BIL sinθ = (0.2)(10)(0.5)(sin90°) = 1 N โดยใช้กฎมือซ้าย ทิศทางของกระแส สนามแม่เหล็ก และแรงจะตั้งฉากซึ่งกันและกั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รงลอเรนตซ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