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C643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Paso 0: Preparación del Proyecto (Build)</w:t>
      </w:r>
    </w:p>
    <w:p w14:paraId="67A0A6F1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Tu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index.html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intenta cargar directamente un archivo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index.tsx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br/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&lt;script type="module" src="/index.tsx"&gt;&lt;/script&gt;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br/>
        <w:t>Además, también referencia un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&lt;script type="module" src="./bundle.js" defer&gt;&lt;/script&gt;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</w:t>
      </w:r>
    </w:p>
    <w:p w14:paraId="19316B02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 xml:space="preserve">Los navegadores no pueden ejecutar </w:t>
      </w:r>
      <w:proofErr w:type="gramStart"/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archivos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.tsx</w:t>
      </w:r>
      <w:proofErr w:type="gramEnd"/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(TypeScript con JSX) directamente. Necesitan ser convertidos (transpilados y empaquetados) a JavaScript. El archivo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bundle.js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es probablemente el resultado de este proceso.</w:t>
      </w:r>
    </w:p>
    <w:p w14:paraId="17E2E98C" w14:textId="77777777" w:rsidR="003B5FBF" w:rsidRPr="003B5FBF" w:rsidRDefault="003B5FBF" w:rsidP="003B5FBF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Asegúrate de tener un proceso de "build":</w:t>
      </w:r>
    </w:p>
    <w:p w14:paraId="77264DB6" w14:textId="77777777" w:rsidR="003B5FBF" w:rsidRPr="003B5FBF" w:rsidRDefault="003B5FBF" w:rsidP="003B5FB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Si tienes un archivo </w:t>
      </w:r>
      <w:proofErr w:type="gramStart"/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package.json</w:t>
      </w:r>
      <w:proofErr w:type="gramEnd"/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con un script como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"build": "comando_para_construir_tu_app"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 ese es el comando que se usará. Por ejemplo, podría ser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vite 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react-scripts 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 o si usas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esbuild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podría ser algo como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esbuild index.tsx --bundle --outfile=bundle.js --jsx=react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</w:t>
      </w:r>
    </w:p>
    <w:p w14:paraId="1380459E" w14:textId="77777777" w:rsidR="003B5FBF" w:rsidRPr="003B5FBF" w:rsidRDefault="003B5FBF" w:rsidP="003B5FB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Este proceso de build debería generar el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bundle.js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final y cualquier otro archivo necesario en una carpeta de salida (comúnmente llamada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dist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 o a veces la raíz del proyecto si los archivos se generan ahí).</w:t>
      </w:r>
    </w:p>
    <w:p w14:paraId="3AFB73AC" w14:textId="77777777" w:rsidR="003B5FBF" w:rsidRPr="003B5FBF" w:rsidRDefault="003B5FBF" w:rsidP="003B5FBF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Importante: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Para producción, tu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index.html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debería cargar el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bundle.js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(o como se llame tu archivo JavaScript final) y no el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index.tsx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directamente. Si tu proceso de build no actualiza el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index.html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automáticamente, puede que necesites un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index.html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específico para producción. Sin embargo, Vercel/Netlify suelen manejar esto bien si detectan un framework conocido o si tu script de build lo gestiona.</w:t>
      </w:r>
    </w:p>
    <w:p w14:paraId="5B916CF1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Paso 1: Sube tu Código a un Repositorio Git</w:t>
      </w:r>
    </w:p>
    <w:p w14:paraId="750D431F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Si aún no lo has hecho, crea un repositorio en GitHub (o GitLab, Bitbucket) y sube tu código.</w:t>
      </w:r>
    </w:p>
    <w:p w14:paraId="18D4F9D8" w14:textId="77777777" w:rsidR="003B5FBF" w:rsidRPr="003B5FBF" w:rsidRDefault="003B5FBF" w:rsidP="003B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</w:pP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>git init</w:t>
      </w:r>
    </w:p>
    <w:p w14:paraId="3D81976E" w14:textId="77777777" w:rsidR="003B5FBF" w:rsidRPr="003B5FBF" w:rsidRDefault="003B5FBF" w:rsidP="003B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</w:pP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git </w:t>
      </w:r>
      <w:r w:rsidRPr="003B5FBF">
        <w:rPr>
          <w:rFonts w:ascii="Courier New" w:eastAsia="Times New Roman" w:hAnsi="Courier New" w:cs="Courier New"/>
          <w:color w:val="D73A49"/>
          <w:sz w:val="20"/>
          <w:szCs w:val="20"/>
          <w:lang w:val="en-US" w:eastAsia="es-MX"/>
        </w:rPr>
        <w:t>add</w:t>
      </w: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 .</w:t>
      </w:r>
    </w:p>
    <w:p w14:paraId="2F9B2723" w14:textId="77777777" w:rsidR="003B5FBF" w:rsidRPr="003B5FBF" w:rsidRDefault="003B5FBF" w:rsidP="003B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</w:pP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git </w:t>
      </w:r>
      <w:r w:rsidRPr="003B5FBF">
        <w:rPr>
          <w:rFonts w:ascii="Courier New" w:eastAsia="Times New Roman" w:hAnsi="Courier New" w:cs="Courier New"/>
          <w:color w:val="D73A49"/>
          <w:sz w:val="20"/>
          <w:szCs w:val="20"/>
          <w:lang w:val="en-US" w:eastAsia="es-MX"/>
        </w:rPr>
        <w:t>commit</w:t>
      </w: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 </w:t>
      </w:r>
      <w:r w:rsidRPr="003B5FBF">
        <w:rPr>
          <w:rFonts w:ascii="Courier New" w:eastAsia="Times New Roman" w:hAnsi="Courier New" w:cs="Courier New"/>
          <w:color w:val="005CC5"/>
          <w:sz w:val="20"/>
          <w:szCs w:val="20"/>
          <w:lang w:val="en-US" w:eastAsia="es-MX"/>
        </w:rPr>
        <w:t>-</w:t>
      </w: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>m "Initial commit"</w:t>
      </w:r>
    </w:p>
    <w:p w14:paraId="6E392AD3" w14:textId="77777777" w:rsidR="003B5FBF" w:rsidRPr="003B5FBF" w:rsidRDefault="003B5FBF" w:rsidP="003B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</w:pP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git remote </w:t>
      </w:r>
      <w:r w:rsidRPr="003B5FBF">
        <w:rPr>
          <w:rFonts w:ascii="Courier New" w:eastAsia="Times New Roman" w:hAnsi="Courier New" w:cs="Courier New"/>
          <w:color w:val="D73A49"/>
          <w:sz w:val="20"/>
          <w:szCs w:val="20"/>
          <w:lang w:val="en-US" w:eastAsia="es-MX"/>
        </w:rPr>
        <w:t>add</w:t>
      </w: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 origin TU_URL_DE_REPOSITORIO_GIT</w:t>
      </w:r>
    </w:p>
    <w:p w14:paraId="222CDAF0" w14:textId="77777777" w:rsidR="003B5FBF" w:rsidRPr="003B5FBF" w:rsidRDefault="003B5FBF" w:rsidP="003B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</w:pP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 xml:space="preserve">git push </w:t>
      </w:r>
      <w:r w:rsidRPr="003B5FBF">
        <w:rPr>
          <w:rFonts w:ascii="Courier New" w:eastAsia="Times New Roman" w:hAnsi="Courier New" w:cs="Courier New"/>
          <w:color w:val="005CC5"/>
          <w:sz w:val="20"/>
          <w:szCs w:val="20"/>
          <w:lang w:val="en-US" w:eastAsia="es-MX"/>
        </w:rPr>
        <w:t>-</w:t>
      </w:r>
      <w:r w:rsidRPr="003B5FBF">
        <w:rPr>
          <w:rFonts w:ascii="Courier New" w:eastAsia="Times New Roman" w:hAnsi="Courier New" w:cs="Courier New"/>
          <w:color w:val="1A1C1E"/>
          <w:sz w:val="20"/>
          <w:szCs w:val="20"/>
          <w:lang w:val="en-US" w:eastAsia="es-MX"/>
        </w:rPr>
        <w:t>u origin main # o master</w:t>
      </w:r>
    </w:p>
    <w:p w14:paraId="2DD7ED73" w14:textId="77777777" w:rsidR="003B5FBF" w:rsidRPr="003B5FBF" w:rsidRDefault="003B5FBF" w:rsidP="003B5FBF">
      <w:pPr>
        <w:spacing w:after="0" w:line="300" w:lineRule="atLeast"/>
        <w:rPr>
          <w:rFonts w:ascii="Arial" w:eastAsia="Times New Roman" w:hAnsi="Arial" w:cs="Arial"/>
          <w:color w:val="1A1C1E"/>
          <w:sz w:val="21"/>
          <w:szCs w:val="21"/>
          <w:lang w:val="en-US" w:eastAsia="es-MX"/>
        </w:rPr>
      </w:pPr>
      <w:r w:rsidRPr="003B5FBF">
        <w:rPr>
          <w:rFonts w:ascii="Google Symbols" w:eastAsia="Times New Roman" w:hAnsi="Google Symbols" w:cs="Arial"/>
          <w:color w:val="1A1C1E"/>
          <w:sz w:val="30"/>
          <w:szCs w:val="30"/>
          <w:lang w:val="en-US" w:eastAsia="es-MX"/>
        </w:rPr>
        <w:t>content_copydownload</w:t>
      </w:r>
    </w:p>
    <w:p w14:paraId="4FBD1A76" w14:textId="77777777" w:rsidR="003B5FBF" w:rsidRPr="003B5FBF" w:rsidRDefault="003B5FBF" w:rsidP="003B5FBF">
      <w:pPr>
        <w:spacing w:line="300" w:lineRule="atLeast"/>
        <w:rPr>
          <w:rFonts w:ascii="Arial" w:eastAsia="Times New Roman" w:hAnsi="Arial" w:cs="Arial"/>
          <w:color w:val="1A1C1E"/>
          <w:sz w:val="21"/>
          <w:szCs w:val="21"/>
          <w:lang w:val="en-US" w:eastAsia="es-MX"/>
        </w:rPr>
      </w:pPr>
      <w:r w:rsidRPr="003B5FBF">
        <w:rPr>
          <w:rFonts w:ascii="Arial" w:eastAsia="Times New Roman" w:hAnsi="Arial" w:cs="Arial"/>
          <w:color w:val="1A1C1E"/>
          <w:sz w:val="15"/>
          <w:szCs w:val="15"/>
          <w:lang w:val="en-US" w:eastAsia="es-MX"/>
        </w:rPr>
        <w:t>Use code</w:t>
      </w:r>
      <w:r w:rsidRPr="003B5FBF">
        <w:rPr>
          <w:rFonts w:ascii="Arial" w:eastAsia="Times New Roman" w:hAnsi="Arial" w:cs="Arial"/>
          <w:color w:val="1A1C1E"/>
          <w:sz w:val="15"/>
          <w:szCs w:val="15"/>
          <w:rtl/>
          <w:lang w:eastAsia="es-MX"/>
        </w:rPr>
        <w:t> </w:t>
      </w:r>
      <w:hyperlink r:id="rId5" w:tgtFrame="_blank" w:history="1">
        <w:r w:rsidRPr="003B5FBF">
          <w:rPr>
            <w:rFonts w:ascii="Arial" w:eastAsia="Times New Roman" w:hAnsi="Arial" w:cs="Arial"/>
            <w:color w:val="076EFF"/>
            <w:sz w:val="15"/>
            <w:szCs w:val="15"/>
            <w:u w:val="single"/>
            <w:lang w:val="en-US" w:eastAsia="es-MX"/>
          </w:rPr>
          <w:t>with caution</w:t>
        </w:r>
      </w:hyperlink>
      <w:r w:rsidRPr="003B5FBF">
        <w:rPr>
          <w:rFonts w:ascii="Arial" w:eastAsia="Times New Roman" w:hAnsi="Arial" w:cs="Arial"/>
          <w:color w:val="1A1C1E"/>
          <w:sz w:val="15"/>
          <w:szCs w:val="15"/>
          <w:rtl/>
          <w:lang w:eastAsia="es-MX"/>
        </w:rPr>
        <w:t>.</w:t>
      </w:r>
      <w:r w:rsidRPr="003B5FBF">
        <w:rPr>
          <w:rFonts w:ascii="Arial" w:eastAsia="Times New Roman" w:hAnsi="Arial" w:cs="Arial"/>
          <w:color w:val="1A1C1E"/>
          <w:sz w:val="15"/>
          <w:szCs w:val="15"/>
          <w:lang w:val="en-US" w:eastAsia="es-MX"/>
        </w:rPr>
        <w:t>Bash</w:t>
      </w:r>
    </w:p>
    <w:p w14:paraId="24ACF7DC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Paso 2: Regístrate en la Plataforma de Hosting</w:t>
      </w:r>
    </w:p>
    <w:p w14:paraId="1AAD8858" w14:textId="77777777" w:rsidR="003B5FBF" w:rsidRPr="003B5FBF" w:rsidRDefault="003B5FBF" w:rsidP="003B5FBF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Ve a </w:t>
      </w:r>
      <w:hyperlink r:id="rId6" w:tgtFrame="_blank" w:history="1">
        <w:r w:rsidRPr="003B5FBF">
          <w:rPr>
            <w:rFonts w:ascii="Arial" w:eastAsia="Times New Roman" w:hAnsi="Arial" w:cs="Arial"/>
            <w:color w:val="076EFF"/>
            <w:sz w:val="21"/>
            <w:szCs w:val="21"/>
            <w:lang w:eastAsia="es-MX"/>
          </w:rPr>
          <w:t>Vercel</w:t>
        </w:r>
      </w:hyperlink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o </w:t>
      </w:r>
      <w:hyperlink r:id="rId7" w:tgtFrame="_blank" w:history="1">
        <w:r w:rsidRPr="003B5FBF">
          <w:rPr>
            <w:rFonts w:ascii="Arial" w:eastAsia="Times New Roman" w:hAnsi="Arial" w:cs="Arial"/>
            <w:color w:val="076EFF"/>
            <w:sz w:val="21"/>
            <w:szCs w:val="21"/>
            <w:lang w:eastAsia="es-MX"/>
          </w:rPr>
          <w:t>Netlify</w:t>
        </w:r>
      </w:hyperlink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</w:t>
      </w:r>
    </w:p>
    <w:p w14:paraId="0E544E25" w14:textId="77777777" w:rsidR="003B5FBF" w:rsidRPr="003B5FBF" w:rsidRDefault="003B5FBF" w:rsidP="003B5FBF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Regístrate, usualmente la opción más fácil es "Continue with GitHub" (o tu proveedor Git).</w:t>
      </w:r>
    </w:p>
    <w:p w14:paraId="5346A16E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lastRenderedPageBreak/>
        <w:t>Paso 3: Importa/Conecta tu Proyecto Git</w:t>
      </w:r>
    </w:p>
    <w:p w14:paraId="57ABD772" w14:textId="77777777" w:rsidR="003B5FBF" w:rsidRPr="003B5FBF" w:rsidRDefault="003B5FBF" w:rsidP="003B5FBF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Una vez dentro de tu dashboard de Vercel/Netlify, busca una opción como "Import Project", "New Project from Git", o "Add new site".</w:t>
      </w:r>
    </w:p>
    <w:p w14:paraId="76750C20" w14:textId="77777777" w:rsidR="003B5FBF" w:rsidRPr="003B5FBF" w:rsidRDefault="003B5FBF" w:rsidP="003B5FBF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Selecciona tu proveedor Git y autoriza el acceso.</w:t>
      </w:r>
    </w:p>
    <w:p w14:paraId="035F0E0E" w14:textId="77777777" w:rsidR="003B5FBF" w:rsidRPr="003B5FBF" w:rsidRDefault="003B5FBF" w:rsidP="003B5FBF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Elige el repositorio de tu proyecto Fashion Flex.</w:t>
      </w:r>
    </w:p>
    <w:p w14:paraId="70AAEE3F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Paso 4: Configura los Ajustes del Proyecto/Build</w:t>
      </w:r>
    </w:p>
    <w:p w14:paraId="6882EBCF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La plataforma intentará autodetectar tu framework.</w:t>
      </w:r>
    </w:p>
    <w:p w14:paraId="019D4709" w14:textId="77777777" w:rsidR="003B5FBF" w:rsidRPr="003B5FBF" w:rsidRDefault="003B5FBF" w:rsidP="003B5FBF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Framework Preset: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Puede que lo detecte como React, o puede que necesites elegir "Other" o una opción genérica si tu estructura no es estándar.</w:t>
      </w:r>
    </w:p>
    <w:p w14:paraId="09BAC7CA" w14:textId="77777777" w:rsidR="003B5FBF" w:rsidRPr="003B5FBF" w:rsidRDefault="003B5FBF" w:rsidP="003B5FBF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Build Command:</w:t>
      </w:r>
    </w:p>
    <w:p w14:paraId="5D8F479B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Aquí es donde pones el comando que construye tu aplicación (ej: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npm run 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yarn 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 o el comando de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esbuild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si es lo que usas).</w:t>
      </w:r>
    </w:p>
    <w:p w14:paraId="5CBAE5A1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Si tu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index.html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y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bundle.js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(ya generado) están en la raíz y no necesitas un paso de build en el servidor de hosting (porque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bundle.js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ya está listo y correcto en tu repo), podrías dejar esto vacío o poner un comando simple como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echo "No build required"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 Sin embargo, es más común que el build se ejecute en el servidor de hosting.</w:t>
      </w:r>
    </w:p>
    <w:p w14:paraId="09082B42" w14:textId="77777777" w:rsidR="003B5FBF" w:rsidRPr="003B5FBF" w:rsidRDefault="003B5FBF" w:rsidP="003B5FBF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Output Directory / Publish Directory:</w:t>
      </w:r>
    </w:p>
    <w:p w14:paraId="19702752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Es la carpeta donde tu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Build Command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guarda los archivos listos para producción (ej: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dist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build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 xml:space="preserve">, </w:t>
      </w:r>
      <w:proofErr w:type="gramStart"/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.</w:t>
      </w:r>
      <w:proofErr w:type="gramEnd"/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/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si los archivos están en la raíz).</w:t>
      </w:r>
    </w:p>
    <w:p w14:paraId="7EA12BEF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Vercel/Netlify servirán el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index.html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desde esta carpeta.</w:t>
      </w:r>
    </w:p>
    <w:p w14:paraId="081F640B" w14:textId="77777777" w:rsidR="003B5FBF" w:rsidRPr="003B5FBF" w:rsidRDefault="003B5FBF" w:rsidP="003B5FBF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Variables de Entorno (¡MUY IMPORTANTE!):</w:t>
      </w:r>
    </w:p>
    <w:p w14:paraId="374DA2FC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Aquí es donde configurarás tu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API_KEY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para Gemini.</w:t>
      </w:r>
    </w:p>
    <w:p w14:paraId="38725EBC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Busca la sección de "Environment Variables".</w:t>
      </w:r>
    </w:p>
    <w:p w14:paraId="16A92D30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Añade una variable con el nombre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API_KEY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y pega tu clave secreta como valor.</w:t>
      </w:r>
    </w:p>
    <w:p w14:paraId="73374A93" w14:textId="77777777" w:rsidR="003B5FBF" w:rsidRPr="003B5FBF" w:rsidRDefault="003B5FBF" w:rsidP="003B5FBF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 xml:space="preserve">NUNCA subas tu API_KEY directamente en el código o en un </w:t>
      </w:r>
      <w:proofErr w:type="gramStart"/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archivo </w:t>
      </w:r>
      <w:r w:rsidRPr="003B5FBF">
        <w:rPr>
          <w:rFonts w:ascii="Times New Roman" w:eastAsia="Times New Roman" w:hAnsi="Times New Roman" w:cs="Times New Roman"/>
          <w:b/>
          <w:bCs/>
          <w:color w:val="1A1C1E"/>
          <w:sz w:val="24"/>
          <w:szCs w:val="24"/>
          <w:bdr w:val="single" w:sz="6" w:space="0" w:color="FFFFFF" w:frame="1"/>
          <w:lang w:eastAsia="es-MX"/>
        </w:rPr>
        <w:t>.env</w:t>
      </w:r>
      <w:proofErr w:type="gramEnd"/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 a tu repositorio Git público.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El hosting la inyectará de forma segura como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process.env.API_KEY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</w:t>
      </w:r>
    </w:p>
    <w:p w14:paraId="2B34D5D3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Paso 5: Desplegar</w:t>
      </w:r>
    </w:p>
    <w:p w14:paraId="24FBD333" w14:textId="77777777" w:rsidR="003B5FBF" w:rsidRPr="003B5FBF" w:rsidRDefault="003B5FBF" w:rsidP="003B5FBF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Haz clic en el botón "Deploy".</w:t>
      </w:r>
    </w:p>
    <w:p w14:paraId="6BE2134E" w14:textId="77777777" w:rsidR="003B5FBF" w:rsidRPr="003B5FBF" w:rsidRDefault="003B5FBF" w:rsidP="003B5FBF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La plataforma clonará tu repositorio, ejecutará el comando de build (si lo especificaste), y desplegará los archivos del directorio de salida.</w:t>
      </w:r>
    </w:p>
    <w:p w14:paraId="5B0B97FD" w14:textId="77777777" w:rsidR="003B5FBF" w:rsidRPr="003B5FBF" w:rsidRDefault="003B5FBF" w:rsidP="003B5FBF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Te dará una URL como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nombre-proyecto.vercel.app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nombre-proyecto.netlify.app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 ¡Visítala para ver tu app en línea!</w:t>
      </w:r>
    </w:p>
    <w:p w14:paraId="66D29A1A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lastRenderedPageBreak/>
        <w:t>Paso 6: Pruebas</w:t>
      </w:r>
    </w:p>
    <w:p w14:paraId="386EC571" w14:textId="77777777" w:rsidR="003B5FBF" w:rsidRPr="003B5FBF" w:rsidRDefault="003B5FBF" w:rsidP="003B5FBF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Navega por tu sitio, prueba todas las funcionalidades, especialmente las que usan la Gemini API para asegurar que la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API_KEY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está funcionando.</w:t>
      </w:r>
    </w:p>
    <w:p w14:paraId="0C994C68" w14:textId="77777777" w:rsidR="003B5FBF" w:rsidRPr="003B5FBF" w:rsidRDefault="003B5FBF" w:rsidP="003B5FBF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Revisa la consola del navegador por errores.</w:t>
      </w:r>
    </w:p>
    <w:p w14:paraId="7014E8C7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Paso 7: Conectar tu Dominio Personalizado (Cuando estés listo)</w:t>
      </w:r>
    </w:p>
    <w:p w14:paraId="6D330091" w14:textId="77777777" w:rsidR="003B5FBF" w:rsidRPr="003B5FBF" w:rsidRDefault="003B5FBF" w:rsidP="003B5FBF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Compra tu dominio: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Si aún no lo has hecho, compra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thefashionflex.com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en un registrador como Namecheap, Porkbun, Google Domains, etc.</w:t>
      </w:r>
    </w:p>
    <w:p w14:paraId="58A9B8A1" w14:textId="77777777" w:rsidR="003B5FBF" w:rsidRPr="003B5FBF" w:rsidRDefault="003B5FBF" w:rsidP="003B5FBF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En Vercel/Netlify: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Ve a la configuración de tu proyecto desplegado y busca la sección "Domains".</w:t>
      </w:r>
    </w:p>
    <w:p w14:paraId="021CDF5E" w14:textId="77777777" w:rsidR="003B5FBF" w:rsidRPr="003B5FBF" w:rsidRDefault="003B5FBF" w:rsidP="003B5FBF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Añade tu dominio: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Ingresa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thefashionflex.com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</w:t>
      </w:r>
    </w:p>
    <w:p w14:paraId="28B1DBB0" w14:textId="77777777" w:rsidR="003B5FBF" w:rsidRPr="003B5FBF" w:rsidRDefault="003B5FBF" w:rsidP="003B5FBF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Configura DNS: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La plataforma te dará instrucciones sobre qué registros DNS necesitas añadir o modificar en tu registrador de dominios. Usualmente son registros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A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,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CNAME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o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ALIAS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. Esto puede tardar un poco en propagarse (desde minutos hasta unas horas).</w:t>
      </w:r>
    </w:p>
    <w:p w14:paraId="4A45ADCE" w14:textId="77777777" w:rsidR="003B5FBF" w:rsidRPr="003B5FBF" w:rsidRDefault="003B5FBF" w:rsidP="003B5FBF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Resumen Corto:</w:t>
      </w:r>
    </w:p>
    <w:p w14:paraId="6E299186" w14:textId="77777777" w:rsidR="003B5FBF" w:rsidRPr="003B5FBF" w:rsidRDefault="003B5FBF" w:rsidP="003B5FBF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Código en Git.</w:t>
      </w:r>
    </w:p>
    <w:p w14:paraId="4BC0ABC7" w14:textId="77777777" w:rsidR="003B5FBF" w:rsidRPr="003B5FBF" w:rsidRDefault="003B5FBF" w:rsidP="003B5FBF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Asegúrate de que tienes un script o comando para "construir" tu app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(convertir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index.tsx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a JS, generar </w:t>
      </w:r>
      <w:r w:rsidRPr="003B5FBF">
        <w:rPr>
          <w:rFonts w:ascii="Times New Roman" w:eastAsia="Times New Roman" w:hAnsi="Times New Roman" w:cs="Times New Roman"/>
          <w:color w:val="1A1C1E"/>
          <w:sz w:val="24"/>
          <w:szCs w:val="24"/>
          <w:bdr w:val="single" w:sz="6" w:space="0" w:color="FFFFFF" w:frame="1"/>
          <w:lang w:eastAsia="es-MX"/>
        </w:rPr>
        <w:t>bundle.js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en una carpeta de salida).</w:t>
      </w:r>
    </w:p>
    <w:p w14:paraId="398AD2ED" w14:textId="77777777" w:rsidR="003B5FBF" w:rsidRPr="003B5FBF" w:rsidRDefault="003B5FBF" w:rsidP="003B5FBF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Regístrate en Vercel/Netlify,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conecta tu repo Git.</w:t>
      </w:r>
    </w:p>
    <w:p w14:paraId="1DCA9B93" w14:textId="77777777" w:rsidR="003B5FBF" w:rsidRPr="003B5FBF" w:rsidRDefault="003B5FBF" w:rsidP="003B5FBF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Configura el comando de build, directorio de salida, y la variable de entorno </w:t>
      </w:r>
      <w:r w:rsidRPr="003B5FBF">
        <w:rPr>
          <w:rFonts w:ascii="Times New Roman" w:eastAsia="Times New Roman" w:hAnsi="Times New Roman" w:cs="Times New Roman"/>
          <w:b/>
          <w:bCs/>
          <w:color w:val="1A1C1E"/>
          <w:sz w:val="24"/>
          <w:szCs w:val="24"/>
          <w:bdr w:val="single" w:sz="6" w:space="0" w:color="FFFFFF" w:frame="1"/>
          <w:lang w:eastAsia="es-MX"/>
        </w:rPr>
        <w:t>API_KEY</w:t>
      </w: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.</w:t>
      </w:r>
    </w:p>
    <w:p w14:paraId="00BF2934" w14:textId="77777777" w:rsidR="003B5FBF" w:rsidRPr="003B5FBF" w:rsidRDefault="003B5FBF" w:rsidP="003B5FBF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Despliega.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¡Prueba con la URL gratuita!</w:t>
      </w:r>
    </w:p>
    <w:p w14:paraId="409C585A" w14:textId="77777777" w:rsidR="003B5FBF" w:rsidRPr="003B5FBF" w:rsidRDefault="003B5FBF" w:rsidP="003B5FBF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es-MX"/>
        </w:rPr>
      </w:pP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Cuando quieras, compra </w:t>
      </w:r>
      <w:r w:rsidRPr="003B5FBF">
        <w:rPr>
          <w:rFonts w:ascii="Times New Roman" w:eastAsia="Times New Roman" w:hAnsi="Times New Roman" w:cs="Times New Roman"/>
          <w:b/>
          <w:bCs/>
          <w:color w:val="1A1C1E"/>
          <w:sz w:val="24"/>
          <w:szCs w:val="24"/>
          <w:bdr w:val="single" w:sz="6" w:space="0" w:color="FFFFFF" w:frame="1"/>
          <w:lang w:eastAsia="es-MX"/>
        </w:rPr>
        <w:t>thefashionflex.com</w:t>
      </w:r>
      <w:r w:rsidRPr="003B5FBF">
        <w:rPr>
          <w:rFonts w:ascii="Arial" w:eastAsia="Times New Roman" w:hAnsi="Arial" w:cs="Arial"/>
          <w:b/>
          <w:bCs/>
          <w:color w:val="1A1C1E"/>
          <w:sz w:val="21"/>
          <w:szCs w:val="21"/>
          <w:lang w:eastAsia="es-MX"/>
        </w:rPr>
        <w:t> y conéctalo</w:t>
      </w:r>
      <w:r w:rsidRPr="003B5FBF">
        <w:rPr>
          <w:rFonts w:ascii="Arial" w:eastAsia="Times New Roman" w:hAnsi="Arial" w:cs="Arial"/>
          <w:color w:val="1A1C1E"/>
          <w:sz w:val="21"/>
          <w:szCs w:val="21"/>
          <w:lang w:eastAsia="es-MX"/>
        </w:rPr>
        <w:t> siguiendo las instrucciones de Vercel/Netlify.</w:t>
      </w:r>
    </w:p>
    <w:p w14:paraId="68CC4DFF" w14:textId="77777777" w:rsidR="00472F76" w:rsidRDefault="00472F76"/>
    <w:sectPr w:rsidR="00472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3E8"/>
    <w:multiLevelType w:val="multilevel"/>
    <w:tmpl w:val="FCD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0570"/>
    <w:multiLevelType w:val="multilevel"/>
    <w:tmpl w:val="8032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E6600"/>
    <w:multiLevelType w:val="multilevel"/>
    <w:tmpl w:val="A948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3642A"/>
    <w:multiLevelType w:val="multilevel"/>
    <w:tmpl w:val="B30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36003"/>
    <w:multiLevelType w:val="multilevel"/>
    <w:tmpl w:val="23B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9656E"/>
    <w:multiLevelType w:val="multilevel"/>
    <w:tmpl w:val="172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06D8C"/>
    <w:multiLevelType w:val="multilevel"/>
    <w:tmpl w:val="CEB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4793D"/>
    <w:multiLevelType w:val="multilevel"/>
    <w:tmpl w:val="B27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7"/>
    <w:rsid w:val="003B5FBF"/>
    <w:rsid w:val="00472F76"/>
    <w:rsid w:val="00636670"/>
    <w:rsid w:val="00737C98"/>
    <w:rsid w:val="00821622"/>
    <w:rsid w:val="00D9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9C80D-47F1-49B8-BEF0-D4398D63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3B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g-star-inserted1">
    <w:name w:val="ng-star-inserted1"/>
    <w:basedOn w:val="Fuentedeprrafopredeter"/>
    <w:rsid w:val="003B5FBF"/>
  </w:style>
  <w:style w:type="character" w:customStyle="1" w:styleId="inline-code">
    <w:name w:val="inline-code"/>
    <w:basedOn w:val="Fuentedeprrafopredeter"/>
    <w:rsid w:val="003B5F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FB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B5F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B5FBF"/>
  </w:style>
  <w:style w:type="character" w:customStyle="1" w:styleId="hljs-operator">
    <w:name w:val="hljs-operator"/>
    <w:basedOn w:val="Fuentedeprrafopredeter"/>
    <w:rsid w:val="003B5FBF"/>
  </w:style>
  <w:style w:type="character" w:customStyle="1" w:styleId="material-symbols-outlined">
    <w:name w:val="material-symbols-outlined"/>
    <w:basedOn w:val="Fuentedeprrafopredeter"/>
    <w:rsid w:val="003B5FBF"/>
  </w:style>
  <w:style w:type="character" w:customStyle="1" w:styleId="disclaimer">
    <w:name w:val="disclaimer"/>
    <w:basedOn w:val="Fuentedeprrafopredeter"/>
    <w:rsid w:val="003B5FBF"/>
  </w:style>
  <w:style w:type="character" w:styleId="Hipervnculo">
    <w:name w:val="Hyperlink"/>
    <w:basedOn w:val="Fuentedeprrafopredeter"/>
    <w:uiPriority w:val="99"/>
    <w:semiHidden/>
    <w:unhideWhenUsed/>
    <w:rsid w:val="003B5FBF"/>
    <w:rPr>
      <w:color w:val="0000FF"/>
      <w:u w:val="single"/>
    </w:rPr>
  </w:style>
  <w:style w:type="character" w:customStyle="1" w:styleId="language">
    <w:name w:val="language"/>
    <w:basedOn w:val="Fuentedeprrafopredeter"/>
    <w:rsid w:val="003B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8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vercel.com" TargetMode="Externa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3</cp:revision>
  <dcterms:created xsi:type="dcterms:W3CDTF">2025-06-12T15:39:00Z</dcterms:created>
  <dcterms:modified xsi:type="dcterms:W3CDTF">2025-06-12T15:39:00Z</dcterms:modified>
</cp:coreProperties>
</file>